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9243" w:type="dxa"/>
        <w:tblInd w:w="108" w:type="dxa"/>
        <w:tblLook w:val="04A0" w:firstRow="1" w:lastRow="0" w:firstColumn="1" w:lastColumn="0" w:noHBand="0" w:noVBand="1"/>
      </w:tblPr>
      <w:tblGrid>
        <w:gridCol w:w="3768"/>
        <w:gridCol w:w="5475"/>
      </w:tblGrid>
      <w:tr w:rsidR="00C5081E" w:rsidRPr="00C5081E" w14:paraId="08CC8CB2" w14:textId="77777777" w:rsidTr="009D419E">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475" w:type="dxa"/>
            <w:vAlign w:val="center"/>
          </w:tcPr>
          <w:p w14:paraId="40F16C17" w14:textId="4FCE71F6" w:rsidR="00C5081E" w:rsidRPr="00C5081E" w:rsidRDefault="000E1FF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0E1FFE">
              <w:rPr>
                <w:rFonts w:ascii="Arial" w:hAnsi="Arial" w:cs="Arial"/>
                <w:b/>
                <w:sz w:val="22"/>
                <w:szCs w:val="22"/>
              </w:rPr>
              <w:t>ATNS/</w:t>
            </w:r>
            <w:r w:rsidR="00C8182B">
              <w:rPr>
                <w:rFonts w:ascii="Arial" w:hAnsi="Arial" w:cs="Arial"/>
                <w:b/>
                <w:sz w:val="22"/>
                <w:szCs w:val="22"/>
              </w:rPr>
              <w:t>FA</w:t>
            </w:r>
            <w:r w:rsidR="003C3927">
              <w:rPr>
                <w:rFonts w:ascii="Arial" w:hAnsi="Arial" w:cs="Arial"/>
                <w:b/>
                <w:sz w:val="22"/>
                <w:szCs w:val="22"/>
              </w:rPr>
              <w:t>PE</w:t>
            </w:r>
            <w:r w:rsidRPr="000E1FFE">
              <w:rPr>
                <w:rFonts w:ascii="Arial" w:hAnsi="Arial" w:cs="Arial"/>
                <w:b/>
                <w:sz w:val="22"/>
                <w:szCs w:val="22"/>
              </w:rPr>
              <w:t>/RFQ</w:t>
            </w:r>
            <w:r w:rsidR="003C3927">
              <w:rPr>
                <w:rFonts w:ascii="Arial" w:hAnsi="Arial" w:cs="Arial"/>
                <w:b/>
                <w:sz w:val="22"/>
                <w:szCs w:val="22"/>
              </w:rPr>
              <w:t>040</w:t>
            </w:r>
            <w:r w:rsidRPr="000E1FFE">
              <w:rPr>
                <w:rFonts w:ascii="Arial" w:hAnsi="Arial" w:cs="Arial"/>
                <w:b/>
                <w:sz w:val="22"/>
                <w:szCs w:val="22"/>
              </w:rPr>
              <w:t>/</w:t>
            </w:r>
            <w:r w:rsidR="00391A97">
              <w:rPr>
                <w:rFonts w:ascii="Arial" w:hAnsi="Arial" w:cs="Arial"/>
                <w:b/>
                <w:sz w:val="22"/>
                <w:szCs w:val="22"/>
              </w:rPr>
              <w:t>2</w:t>
            </w:r>
            <w:r w:rsidRPr="000E1FFE">
              <w:rPr>
                <w:rFonts w:ascii="Arial" w:hAnsi="Arial" w:cs="Arial"/>
                <w:b/>
                <w:sz w:val="22"/>
                <w:szCs w:val="22"/>
              </w:rPr>
              <w:t>023/2024/</w:t>
            </w:r>
            <w:r w:rsidR="00391A97">
              <w:rPr>
                <w:rFonts w:ascii="Arial" w:hAnsi="Arial" w:cs="Arial"/>
                <w:b/>
                <w:sz w:val="22"/>
                <w:szCs w:val="22"/>
              </w:rPr>
              <w:t xml:space="preserve"> FBWC HPE Proliant</w:t>
            </w:r>
          </w:p>
        </w:tc>
      </w:tr>
      <w:tr w:rsidR="00C5081E" w:rsidRPr="00C5081E" w14:paraId="2BABC0BF" w14:textId="77777777" w:rsidTr="009D419E">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475" w:type="dxa"/>
            <w:vAlign w:val="center"/>
          </w:tcPr>
          <w:p w14:paraId="2EC73793" w14:textId="1993D63A" w:rsidR="00C5081E" w:rsidRPr="00C5081E" w:rsidRDefault="00136529"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22</w:t>
            </w:r>
            <w:r w:rsidR="00E81167">
              <w:rPr>
                <w:rFonts w:ascii="Arial" w:hAnsi="Arial" w:cs="Arial"/>
                <w:b/>
                <w:sz w:val="22"/>
                <w:szCs w:val="22"/>
              </w:rPr>
              <w:t xml:space="preserve"> September</w:t>
            </w:r>
            <w:r w:rsidR="00C5081E" w:rsidRPr="00C5081E">
              <w:rPr>
                <w:rFonts w:ascii="Arial" w:hAnsi="Arial" w:cs="Arial"/>
                <w:b/>
                <w:sz w:val="22"/>
                <w:szCs w:val="22"/>
              </w:rPr>
              <w:t xml:space="preserve"> 2023</w:t>
            </w:r>
          </w:p>
        </w:tc>
      </w:tr>
      <w:tr w:rsidR="00C5081E" w:rsidRPr="00C5081E" w14:paraId="294BFE8C" w14:textId="77777777" w:rsidTr="009D419E">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475" w:type="dxa"/>
            <w:shd w:val="clear" w:color="auto" w:fill="auto"/>
            <w:vAlign w:val="center"/>
          </w:tcPr>
          <w:p w14:paraId="72AE71AD" w14:textId="2A58C64F" w:rsidR="00C5081E" w:rsidRPr="00C5081E" w:rsidRDefault="00597561"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02</w:t>
            </w:r>
            <w:r w:rsidR="003C3927">
              <w:rPr>
                <w:rFonts w:ascii="Arial" w:eastAsia="Times New Roman" w:hAnsi="Arial" w:cs="Arial"/>
                <w:b/>
                <w:snapToGrid w:val="0"/>
                <w:sz w:val="22"/>
                <w:szCs w:val="22"/>
                <w:lang w:val="en-GB"/>
              </w:rPr>
              <w:t xml:space="preserve"> October</w:t>
            </w:r>
            <w:r w:rsidR="00977ADC">
              <w:rPr>
                <w:rFonts w:ascii="Arial" w:eastAsia="Times New Roman" w:hAnsi="Arial" w:cs="Arial"/>
                <w:b/>
                <w:snapToGrid w:val="0"/>
                <w:sz w:val="22"/>
                <w:szCs w:val="22"/>
                <w:lang w:val="en-GB"/>
              </w:rPr>
              <w:t xml:space="preserve"> </w:t>
            </w:r>
            <w:r w:rsidR="00C5081E" w:rsidRPr="00C5081E">
              <w:rPr>
                <w:rFonts w:ascii="Arial" w:eastAsia="Times New Roman" w:hAnsi="Arial" w:cs="Arial"/>
                <w:b/>
                <w:snapToGrid w:val="0"/>
                <w:sz w:val="22"/>
                <w:szCs w:val="22"/>
                <w:lang w:val="en-GB"/>
              </w:rPr>
              <w:t>2023</w:t>
            </w:r>
          </w:p>
        </w:tc>
      </w:tr>
      <w:tr w:rsidR="00C5081E" w:rsidRPr="00C5081E" w14:paraId="68E37BE9" w14:textId="77777777" w:rsidTr="009D419E">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475" w:type="dxa"/>
            <w:shd w:val="clear" w:color="auto" w:fill="auto"/>
            <w:vAlign w:val="center"/>
          </w:tcPr>
          <w:p w14:paraId="034E2B65" w14:textId="410DFD31"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w:t>
            </w:r>
            <w:r w:rsidR="00391A97">
              <w:rPr>
                <w:rFonts w:ascii="Arial" w:eastAsia="Times New Roman" w:hAnsi="Arial" w:cs="Arial"/>
                <w:b/>
                <w:snapToGrid w:val="0"/>
                <w:sz w:val="22"/>
                <w:szCs w:val="22"/>
                <w:lang w:val="en-GB"/>
              </w:rPr>
              <w:t>0</w:t>
            </w:r>
            <w:r w:rsidRPr="00C5081E">
              <w:rPr>
                <w:rFonts w:ascii="Arial" w:eastAsia="Times New Roman" w:hAnsi="Arial" w:cs="Arial"/>
                <w:b/>
                <w:snapToGrid w:val="0"/>
                <w:sz w:val="22"/>
                <w:szCs w:val="22"/>
                <w:lang w:val="en-GB"/>
              </w:rPr>
              <w:t>h00, CAT</w:t>
            </w:r>
          </w:p>
        </w:tc>
      </w:tr>
      <w:tr w:rsidR="00C5081E" w:rsidRPr="00C5081E" w14:paraId="58DFC822" w14:textId="77777777" w:rsidTr="009D419E">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475"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9D419E">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475"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9D419E">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475" w:type="dxa"/>
            <w:shd w:val="clear" w:color="auto" w:fill="auto"/>
            <w:vAlign w:val="center"/>
          </w:tcPr>
          <w:p w14:paraId="7C3E7B80" w14:textId="08BF112F" w:rsidR="00C5081E" w:rsidRPr="00C5081E" w:rsidRDefault="00B7041B"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B7041B">
              <w:rPr>
                <w:rFonts w:ascii="Arial" w:eastAsia="Times New Roman" w:hAnsi="Arial" w:cs="Arial"/>
                <w:b/>
                <w:snapToGrid w:val="0"/>
                <w:sz w:val="22"/>
                <w:szCs w:val="22"/>
              </w:rPr>
              <w:t>APPOINTMENT OF A SUITABLE SERVICE PROVIDER TO SUPPLY AND DELIVER</w:t>
            </w:r>
            <w:bookmarkStart w:id="1" w:name="_Hlk146112747"/>
            <w:r w:rsidR="00C140C5">
              <w:rPr>
                <w:rFonts w:ascii="Arial" w:eastAsia="Times New Roman" w:hAnsi="Arial" w:cs="Arial"/>
                <w:b/>
                <w:snapToGrid w:val="0"/>
                <w:sz w:val="22"/>
                <w:szCs w:val="22"/>
              </w:rPr>
              <w:t xml:space="preserve"> 10X</w:t>
            </w:r>
            <w:r w:rsidRPr="00B7041B">
              <w:rPr>
                <w:rFonts w:ascii="Arial" w:eastAsia="Times New Roman" w:hAnsi="Arial" w:cs="Arial"/>
                <w:b/>
                <w:snapToGrid w:val="0"/>
                <w:sz w:val="22"/>
                <w:szCs w:val="22"/>
              </w:rPr>
              <w:t xml:space="preserve"> </w:t>
            </w:r>
            <w:r w:rsidR="00C140C5">
              <w:rPr>
                <w:rFonts w:ascii="Arial" w:eastAsia="Times New Roman" w:hAnsi="Arial" w:cs="Arial"/>
                <w:b/>
                <w:snapToGrid w:val="0"/>
                <w:sz w:val="22"/>
                <w:szCs w:val="22"/>
              </w:rPr>
              <w:t>FWBC CAPACITOR PACKS FOR HP PROLIANT DL 360P</w:t>
            </w:r>
            <w:r w:rsidR="00B778E7">
              <w:rPr>
                <w:rFonts w:ascii="Arial" w:eastAsia="Times New Roman" w:hAnsi="Arial" w:cs="Arial"/>
                <w:b/>
                <w:snapToGrid w:val="0"/>
                <w:sz w:val="22"/>
                <w:szCs w:val="22"/>
              </w:rPr>
              <w:t xml:space="preserve"> GEN 8 SERVER</w:t>
            </w:r>
            <w:bookmarkEnd w:id="1"/>
            <w:r w:rsidR="0036060C">
              <w:rPr>
                <w:rFonts w:ascii="Arial" w:eastAsia="Times New Roman" w:hAnsi="Arial" w:cs="Arial"/>
                <w:b/>
                <w:snapToGrid w:val="0"/>
                <w:sz w:val="22"/>
                <w:szCs w:val="22"/>
              </w:rPr>
              <w:t xml:space="preserve"> OR EQUIVALENT</w:t>
            </w:r>
          </w:p>
        </w:tc>
      </w:tr>
      <w:bookmarkEnd w:id="0"/>
      <w:tr w:rsidR="00C5081E" w:rsidRPr="00C5081E" w14:paraId="1DABA020" w14:textId="77777777" w:rsidTr="009D419E">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475"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2"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2"/>
            <w:r w:rsidRPr="00C5081E">
              <w:rPr>
                <w:rFonts w:ascii="Arial" w:eastAsia="MS Mincho" w:hAnsi="Arial" w:cs="Arial"/>
                <w:b/>
                <w:bCs/>
                <w:color w:val="FF0000"/>
                <w:sz w:val="22"/>
                <w:szCs w:val="22"/>
              </w:rPr>
              <w:t>in separate emails</w:t>
            </w:r>
          </w:p>
        </w:tc>
      </w:tr>
      <w:tr w:rsidR="00C5081E" w:rsidRPr="00C5081E" w14:paraId="198A1EBE" w14:textId="77777777" w:rsidTr="009D419E">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475"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9D419E">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lastRenderedPageBreak/>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475"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3" w:name="_Hlk77670251"/>
            <w:r w:rsidRPr="00C5081E">
              <w:rPr>
                <w:rFonts w:ascii="Arial" w:eastAsia="Times New Roman" w:hAnsi="Arial" w:cs="Arial"/>
                <w:b/>
                <w:snapToGrid w:val="0"/>
                <w:sz w:val="22"/>
                <w:szCs w:val="22"/>
                <w:lang w:val="en-GB"/>
              </w:rPr>
              <w:lastRenderedPageBreak/>
              <w:t>Valid Tax Pin Status</w:t>
            </w:r>
          </w:p>
          <w:bookmarkEnd w:id="3"/>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Affidavit </w:t>
            </w:r>
            <w:r w:rsidRPr="00C5081E">
              <w:rPr>
                <w:rFonts w:ascii="Arial" w:eastAsia="Times New Roman" w:hAnsi="Arial" w:cs="Arial"/>
                <w:b/>
                <w:snapToGrid w:val="0"/>
                <w:sz w:val="22"/>
                <w:szCs w:val="22"/>
                <w:lang w:val="en-GB"/>
              </w:rPr>
              <w:lastRenderedPageBreak/>
              <w:t>–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9D419E">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4" w:name="_Hlk77673398"/>
            <w:r w:rsidRPr="00C5081E">
              <w:rPr>
                <w:rFonts w:ascii="Arial" w:eastAsia="Times New Roman" w:hAnsi="Arial" w:cs="Arial"/>
                <w:b/>
                <w:snapToGrid w:val="0"/>
                <w:sz w:val="22"/>
                <w:szCs w:val="22"/>
                <w:lang w:val="en-GB"/>
              </w:rPr>
              <w:lastRenderedPageBreak/>
              <w:t xml:space="preserve"> MANDATORY DOCUMENTS: </w:t>
            </w:r>
          </w:p>
        </w:tc>
        <w:tc>
          <w:tcPr>
            <w:tcW w:w="5475" w:type="dxa"/>
            <w:vAlign w:val="center"/>
          </w:tcPr>
          <w:p w14:paraId="5AAF8E97" w14:textId="77777777" w:rsidR="00C5081E" w:rsidRPr="00C5081E" w:rsidRDefault="00C5081E"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bookmarkEnd w:id="4"/>
      <w:tr w:rsidR="00C5081E" w:rsidRPr="00C5081E" w14:paraId="7DEF58C6" w14:textId="77777777" w:rsidTr="009D419E">
        <w:tc>
          <w:tcPr>
            <w:tcW w:w="9243"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9D419E">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475"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9D419E">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475"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9D419E">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475"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This RFQ will be evaluated on the basis of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3FD6BDFF" w14:textId="77777777" w:rsidR="00FA482B" w:rsidRPr="00FA482B" w:rsidRDefault="00FA482B" w:rsidP="00FA482B">
      <w:pPr>
        <w:jc w:val="center"/>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lastRenderedPageBreak/>
        <w:t>ANNEXURE A: TECHNICAL SPECIFICATIONS</w:t>
      </w:r>
    </w:p>
    <w:p w14:paraId="2C43A865" w14:textId="77777777" w:rsidR="00FA482B" w:rsidRPr="00FA482B" w:rsidRDefault="00FA482B" w:rsidP="00FA482B">
      <w:pPr>
        <w:jc w:val="center"/>
        <w:rPr>
          <w:rFonts w:ascii="Arial" w:eastAsia="MS Mincho" w:hAnsi="Arial" w:cs="Arial"/>
          <w:b/>
          <w:bCs/>
          <w:iCs/>
          <w:snapToGrid w:val="0"/>
          <w:color w:val="000066"/>
          <w:sz w:val="22"/>
          <w:szCs w:val="22"/>
        </w:rPr>
      </w:pPr>
    </w:p>
    <w:p w14:paraId="3A9FEC7B" w14:textId="77777777" w:rsidR="00FA482B" w:rsidRPr="00FA482B" w:rsidRDefault="00FA482B" w:rsidP="00FA482B">
      <w:pPr>
        <w:rPr>
          <w:rFonts w:ascii="Arial" w:eastAsia="MS Mincho" w:hAnsi="Arial" w:cs="Arial"/>
          <w:iCs/>
          <w:snapToGrid w:val="0"/>
          <w:color w:val="000066"/>
          <w:sz w:val="22"/>
          <w:szCs w:val="22"/>
        </w:rPr>
      </w:pPr>
    </w:p>
    <w:p w14:paraId="243FF098" w14:textId="77777777" w:rsidR="00FA482B" w:rsidRPr="00FA482B" w:rsidRDefault="00FA482B" w:rsidP="00FA482B">
      <w:pPr>
        <w:numPr>
          <w:ilvl w:val="0"/>
          <w:numId w:val="36"/>
        </w:numPr>
        <w:spacing w:line="276" w:lineRule="auto"/>
        <w:contextualSpacing/>
        <w:jc w:val="both"/>
        <w:rPr>
          <w:rFonts w:ascii="Arial" w:hAnsi="Arial" w:cs="Arial"/>
          <w:b/>
          <w:color w:val="000066"/>
          <w:sz w:val="22"/>
          <w:szCs w:val="22"/>
        </w:rPr>
      </w:pPr>
      <w:r w:rsidRPr="00FA482B">
        <w:rPr>
          <w:rFonts w:ascii="Arial" w:hAnsi="Arial" w:cs="Arial"/>
          <w:b/>
          <w:color w:val="000066"/>
          <w:sz w:val="22"/>
          <w:szCs w:val="22"/>
        </w:rPr>
        <w:t>EXTENT OF WORK</w:t>
      </w:r>
    </w:p>
    <w:p w14:paraId="43FDBCC1" w14:textId="77777777" w:rsidR="00FA482B" w:rsidRPr="00FA482B" w:rsidRDefault="00FA482B" w:rsidP="00FA482B">
      <w:pPr>
        <w:spacing w:line="276" w:lineRule="auto"/>
        <w:ind w:left="360"/>
        <w:contextualSpacing/>
        <w:jc w:val="both"/>
        <w:rPr>
          <w:rFonts w:ascii="Arial" w:hAnsi="Arial" w:cs="Arial"/>
          <w:b/>
          <w:bCs/>
          <w:color w:val="000066"/>
          <w:sz w:val="22"/>
          <w:szCs w:val="22"/>
        </w:rPr>
      </w:pPr>
    </w:p>
    <w:p w14:paraId="783F012A" w14:textId="4F9ED5D9" w:rsidR="00FA482B" w:rsidRPr="00FA482B" w:rsidRDefault="00FA482B" w:rsidP="00FA482B">
      <w:pPr>
        <w:keepNext/>
        <w:spacing w:after="60" w:line="276" w:lineRule="auto"/>
        <w:contextualSpacing/>
        <w:jc w:val="both"/>
        <w:outlineLvl w:val="1"/>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 xml:space="preserve">SERVICE PROVIDERS ARE HEREWITH INVITED TO SUBMIT QUOTATIONS </w:t>
      </w:r>
      <w:r w:rsidR="009E72DF">
        <w:rPr>
          <w:rFonts w:ascii="Arial" w:eastAsia="MS Mincho" w:hAnsi="Arial" w:cs="Arial"/>
          <w:b/>
          <w:bCs/>
          <w:iCs/>
          <w:snapToGrid w:val="0"/>
          <w:color w:val="000066"/>
          <w:sz w:val="22"/>
          <w:szCs w:val="22"/>
        </w:rPr>
        <w:t xml:space="preserve">TO </w:t>
      </w:r>
      <w:r w:rsidRPr="00FA482B">
        <w:rPr>
          <w:rFonts w:ascii="Arial" w:eastAsia="MS Mincho" w:hAnsi="Arial" w:cs="Arial"/>
          <w:b/>
          <w:bCs/>
          <w:iCs/>
          <w:snapToGrid w:val="0"/>
          <w:color w:val="000066"/>
          <w:sz w:val="22"/>
          <w:szCs w:val="22"/>
        </w:rPr>
        <w:t xml:space="preserve">SUPPLY AND DELIVER </w:t>
      </w:r>
      <w:r w:rsidR="00353EC5" w:rsidRPr="00353EC5">
        <w:rPr>
          <w:rFonts w:ascii="Arial" w:eastAsia="MS Mincho" w:hAnsi="Arial" w:cs="Arial"/>
          <w:b/>
          <w:bCs/>
          <w:iCs/>
          <w:snapToGrid w:val="0"/>
          <w:color w:val="000066"/>
          <w:sz w:val="22"/>
          <w:szCs w:val="22"/>
        </w:rPr>
        <w:t>10X FWBC CAPACITOR PACKS FOR HP PROLIANT DL 360P GEN 8 SERVER</w:t>
      </w:r>
    </w:p>
    <w:p w14:paraId="241CAC49" w14:textId="77777777" w:rsidR="00FA482B" w:rsidRPr="00FA482B" w:rsidRDefault="00FA482B" w:rsidP="00FA482B"/>
    <w:p w14:paraId="7B0A2217" w14:textId="77777777" w:rsidR="00FA482B" w:rsidRPr="00FA482B" w:rsidRDefault="00FA482B" w:rsidP="00FA482B">
      <w:pPr>
        <w:numPr>
          <w:ilvl w:val="1"/>
          <w:numId w:val="36"/>
        </w:numPr>
        <w:spacing w:line="276" w:lineRule="auto"/>
        <w:contextualSpacing/>
        <w:jc w:val="both"/>
        <w:rPr>
          <w:rFonts w:ascii="Arial" w:hAnsi="Arial" w:cs="Arial"/>
          <w:b/>
          <w:color w:val="000066"/>
          <w:sz w:val="22"/>
          <w:szCs w:val="22"/>
        </w:rPr>
      </w:pPr>
      <w:bookmarkStart w:id="5" w:name="_Toc497903342"/>
      <w:r w:rsidRPr="00FA482B">
        <w:rPr>
          <w:rFonts w:ascii="Arial" w:hAnsi="Arial" w:cs="Arial"/>
          <w:b/>
          <w:color w:val="000066"/>
          <w:sz w:val="22"/>
          <w:szCs w:val="22"/>
        </w:rPr>
        <w:t xml:space="preserve">ROLE AND OBJECTIVES </w:t>
      </w:r>
      <w:bookmarkEnd w:id="5"/>
    </w:p>
    <w:p w14:paraId="4ECAC7B0" w14:textId="77777777" w:rsidR="00FA482B" w:rsidRPr="00FA482B" w:rsidRDefault="00FA482B" w:rsidP="00FA482B">
      <w:pPr>
        <w:spacing w:line="276" w:lineRule="auto"/>
        <w:jc w:val="both"/>
        <w:rPr>
          <w:rFonts w:ascii="Arial" w:hAnsi="Arial" w:cs="Arial"/>
          <w:b/>
          <w:color w:val="000066"/>
          <w:sz w:val="22"/>
          <w:szCs w:val="22"/>
        </w:rPr>
      </w:pPr>
    </w:p>
    <w:p w14:paraId="32E8FF32" w14:textId="43BF6CC4" w:rsidR="00FA482B" w:rsidRPr="007E1C6E" w:rsidRDefault="00FA482B" w:rsidP="007E1C6E">
      <w:pPr>
        <w:numPr>
          <w:ilvl w:val="2"/>
          <w:numId w:val="36"/>
        </w:numPr>
        <w:spacing w:line="276" w:lineRule="auto"/>
        <w:contextualSpacing/>
        <w:jc w:val="both"/>
        <w:rPr>
          <w:rFonts w:ascii="Arial" w:hAnsi="Arial" w:cs="Arial"/>
          <w:bCs/>
          <w:color w:val="000066"/>
          <w:sz w:val="22"/>
          <w:szCs w:val="22"/>
        </w:rPr>
      </w:pPr>
      <w:r w:rsidRPr="00FA482B">
        <w:rPr>
          <w:rFonts w:ascii="Arial" w:hAnsi="Arial" w:cs="Arial"/>
          <w:bCs/>
          <w:color w:val="000066"/>
          <w:sz w:val="22"/>
          <w:szCs w:val="22"/>
        </w:rPr>
        <w:t xml:space="preserve">The objective of this bid is to appoint a suitable Services provider to supply and deliver </w:t>
      </w:r>
      <w:r w:rsidR="00E31E66">
        <w:rPr>
          <w:rFonts w:ascii="Arial" w:hAnsi="Arial" w:cs="Arial"/>
          <w:bCs/>
          <w:color w:val="000066"/>
          <w:sz w:val="22"/>
          <w:szCs w:val="22"/>
        </w:rPr>
        <w:t>10x FWBC Capacitor packs for HP Proliant DL 360P GEN 8 Server</w:t>
      </w:r>
      <w:r w:rsidR="0036060C">
        <w:rPr>
          <w:rFonts w:ascii="Arial" w:hAnsi="Arial" w:cs="Arial"/>
          <w:bCs/>
          <w:color w:val="000066"/>
          <w:sz w:val="22"/>
          <w:szCs w:val="22"/>
        </w:rPr>
        <w:t xml:space="preserve"> or </w:t>
      </w:r>
      <w:r w:rsidR="00597561">
        <w:rPr>
          <w:rFonts w:ascii="Arial" w:hAnsi="Arial" w:cs="Arial"/>
          <w:bCs/>
          <w:color w:val="000066"/>
          <w:sz w:val="22"/>
          <w:szCs w:val="22"/>
        </w:rPr>
        <w:t>equivalent.</w:t>
      </w:r>
    </w:p>
    <w:p w14:paraId="2F92EE1E" w14:textId="77777777" w:rsidR="00FA482B" w:rsidRPr="00FA482B" w:rsidRDefault="00FA482B" w:rsidP="00FA482B">
      <w:pPr>
        <w:autoSpaceDE w:val="0"/>
        <w:autoSpaceDN w:val="0"/>
        <w:adjustRightInd w:val="0"/>
        <w:spacing w:line="276" w:lineRule="auto"/>
        <w:rPr>
          <w:rFonts w:ascii="Arial" w:hAnsi="Arial" w:cs="Arial"/>
          <w:color w:val="000000"/>
          <w:sz w:val="22"/>
          <w:szCs w:val="22"/>
          <w:lang w:val="en-ZA" w:eastAsia="ja-JP"/>
        </w:rPr>
      </w:pPr>
    </w:p>
    <w:p w14:paraId="32C5BD48" w14:textId="77777777" w:rsidR="00FA482B" w:rsidRPr="00FA482B" w:rsidRDefault="00FA482B" w:rsidP="00FA482B">
      <w:pPr>
        <w:numPr>
          <w:ilvl w:val="1"/>
          <w:numId w:val="36"/>
        </w:numPr>
        <w:spacing w:line="276" w:lineRule="auto"/>
        <w:contextualSpacing/>
        <w:jc w:val="both"/>
        <w:rPr>
          <w:rFonts w:ascii="Arial" w:hAnsi="Arial" w:cs="Arial"/>
          <w:b/>
          <w:color w:val="000066"/>
          <w:sz w:val="22"/>
          <w:szCs w:val="22"/>
        </w:rPr>
      </w:pPr>
      <w:r w:rsidRPr="00FA482B">
        <w:rPr>
          <w:rFonts w:ascii="Arial" w:hAnsi="Arial" w:cs="Arial"/>
          <w:b/>
          <w:color w:val="000066"/>
          <w:sz w:val="22"/>
          <w:szCs w:val="22"/>
        </w:rPr>
        <w:t>SPECIFICATIONS</w:t>
      </w:r>
    </w:p>
    <w:p w14:paraId="66FB3876" w14:textId="77777777" w:rsidR="00FA482B" w:rsidRPr="00FA482B" w:rsidRDefault="00FA482B" w:rsidP="00FA482B">
      <w:pPr>
        <w:rPr>
          <w:rFonts w:ascii="Arial" w:hAnsi="Arial" w:cs="Arial"/>
          <w:sz w:val="22"/>
          <w:szCs w:val="22"/>
        </w:rPr>
      </w:pPr>
    </w:p>
    <w:p w14:paraId="4EB207BE" w14:textId="6C5B7D5C" w:rsidR="00FA482B" w:rsidRPr="00FA482B" w:rsidRDefault="00FA482B" w:rsidP="00FA482B">
      <w:pPr>
        <w:numPr>
          <w:ilvl w:val="2"/>
          <w:numId w:val="36"/>
        </w:numPr>
        <w:spacing w:line="276" w:lineRule="auto"/>
        <w:contextualSpacing/>
        <w:jc w:val="both"/>
        <w:rPr>
          <w:rFonts w:ascii="Arial" w:eastAsia="MS Mincho" w:hAnsi="Arial" w:cs="Arial"/>
          <w:b/>
          <w:bCs/>
          <w:iCs/>
          <w:snapToGrid w:val="0"/>
          <w:color w:val="000066"/>
          <w:sz w:val="22"/>
          <w:szCs w:val="22"/>
        </w:rPr>
      </w:pPr>
      <w:r w:rsidRPr="00FA482B">
        <w:rPr>
          <w:rFonts w:ascii="Arial" w:eastAsia="MS Mincho" w:hAnsi="Arial" w:cs="Arial"/>
          <w:b/>
          <w:bCs/>
          <w:iCs/>
          <w:snapToGrid w:val="0"/>
          <w:color w:val="000066"/>
          <w:sz w:val="22"/>
          <w:szCs w:val="22"/>
        </w:rPr>
        <w:t xml:space="preserve">Service providers are herewith invited to submit quotations </w:t>
      </w:r>
      <w:r w:rsidR="00893140">
        <w:rPr>
          <w:rFonts w:ascii="Arial" w:eastAsia="MS Mincho" w:hAnsi="Arial" w:cs="Arial"/>
          <w:b/>
          <w:bCs/>
          <w:iCs/>
          <w:snapToGrid w:val="0"/>
          <w:color w:val="000066"/>
          <w:sz w:val="22"/>
          <w:szCs w:val="22"/>
        </w:rPr>
        <w:t>to</w:t>
      </w:r>
      <w:r w:rsidRPr="00FA482B">
        <w:rPr>
          <w:rFonts w:ascii="Arial" w:eastAsia="MS Mincho" w:hAnsi="Arial" w:cs="Arial"/>
          <w:b/>
          <w:bCs/>
          <w:iCs/>
          <w:snapToGrid w:val="0"/>
          <w:color w:val="000066"/>
          <w:sz w:val="22"/>
          <w:szCs w:val="22"/>
        </w:rPr>
        <w:t xml:space="preserve"> Supply and deliver:</w:t>
      </w:r>
    </w:p>
    <w:p w14:paraId="1EDFEE0D" w14:textId="77777777" w:rsidR="00FA482B" w:rsidRPr="00FA482B" w:rsidRDefault="00FA482B" w:rsidP="00FA482B">
      <w:pPr>
        <w:ind w:left="720"/>
        <w:contextualSpacing/>
        <w:rPr>
          <w:rFonts w:ascii="Arial" w:hAnsi="Arial" w:cs="Arial"/>
          <w:sz w:val="22"/>
          <w:szCs w:val="22"/>
        </w:rPr>
      </w:pPr>
    </w:p>
    <w:p w14:paraId="0FBC1D07" w14:textId="69C3B63C" w:rsidR="00FA482B" w:rsidRPr="00FA482B" w:rsidRDefault="007E1C6E" w:rsidP="00FA482B">
      <w:pPr>
        <w:keepNext/>
        <w:numPr>
          <w:ilvl w:val="0"/>
          <w:numId w:val="39"/>
        </w:numPr>
        <w:spacing w:after="60" w:line="276" w:lineRule="auto"/>
        <w:contextualSpacing/>
        <w:jc w:val="both"/>
        <w:outlineLvl w:val="1"/>
        <w:rPr>
          <w:rFonts w:ascii="Arial" w:eastAsia="Times New Roman" w:hAnsi="Arial" w:cs="Arial"/>
          <w:b/>
          <w:color w:val="000066"/>
          <w:sz w:val="22"/>
          <w:szCs w:val="22"/>
        </w:rPr>
      </w:pPr>
      <w:r w:rsidRPr="007E1C6E">
        <w:rPr>
          <w:rFonts w:ascii="Arial" w:eastAsia="Times New Roman" w:hAnsi="Arial" w:cs="Arial"/>
          <w:b/>
          <w:color w:val="000066"/>
          <w:sz w:val="22"/>
          <w:szCs w:val="22"/>
        </w:rPr>
        <w:t>10X FWBC CAPACITOR PACKS FOR HP PROLIANT DL 360P GEN 8 SERVER</w:t>
      </w:r>
      <w:r w:rsidR="0036060C">
        <w:rPr>
          <w:rFonts w:ascii="Arial" w:eastAsia="Times New Roman" w:hAnsi="Arial" w:cs="Arial"/>
          <w:b/>
          <w:color w:val="000066"/>
          <w:sz w:val="22"/>
          <w:szCs w:val="22"/>
        </w:rPr>
        <w:t xml:space="preserve"> OR EQUIVALENT</w:t>
      </w:r>
    </w:p>
    <w:p w14:paraId="3EB240C7" w14:textId="77777777" w:rsidR="00FA482B" w:rsidRPr="00FA482B" w:rsidRDefault="00FA482B" w:rsidP="00FA482B"/>
    <w:p w14:paraId="576BE4B7" w14:textId="77777777" w:rsidR="00FA482B" w:rsidRPr="00FA482B" w:rsidRDefault="00FA482B" w:rsidP="00FA482B">
      <w:pPr>
        <w:keepNext/>
        <w:numPr>
          <w:ilvl w:val="0"/>
          <w:numId w:val="40"/>
        </w:numPr>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t>Find details technical specifications:</w:t>
      </w:r>
    </w:p>
    <w:p w14:paraId="613212D3" w14:textId="77777777" w:rsidR="00FA482B" w:rsidRPr="00FA482B" w:rsidRDefault="00FA482B" w:rsidP="00FA482B"/>
    <w:tbl>
      <w:tblPr>
        <w:tblW w:w="9344" w:type="dxa"/>
        <w:tblInd w:w="-289" w:type="dxa"/>
        <w:tblLook w:val="04A0" w:firstRow="1" w:lastRow="0" w:firstColumn="1" w:lastColumn="0" w:noHBand="0" w:noVBand="1"/>
      </w:tblPr>
      <w:tblGrid>
        <w:gridCol w:w="1985"/>
        <w:gridCol w:w="2127"/>
        <w:gridCol w:w="1842"/>
        <w:gridCol w:w="1985"/>
        <w:gridCol w:w="1405"/>
      </w:tblGrid>
      <w:tr w:rsidR="00FA482B" w:rsidRPr="00FA482B" w14:paraId="4F992ACF" w14:textId="77777777" w:rsidTr="001C7857">
        <w:trPr>
          <w:trHeight w:val="339"/>
        </w:trPr>
        <w:tc>
          <w:tcPr>
            <w:tcW w:w="1985"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9091A64" w14:textId="77777777" w:rsidR="00FA482B" w:rsidRPr="00FA482B" w:rsidRDefault="00FA482B" w:rsidP="00FA482B">
            <w:pPr>
              <w:rPr>
                <w:rFonts w:ascii="Arial" w:eastAsia="Times New Roman" w:hAnsi="Arial" w:cs="Arial"/>
                <w:b/>
                <w:bCs/>
                <w:color w:val="000000"/>
                <w:sz w:val="22"/>
                <w:szCs w:val="22"/>
                <w:lang w:val="en-ZA" w:eastAsia="en-ZA"/>
              </w:rPr>
            </w:pPr>
            <w:r w:rsidRPr="00FA482B">
              <w:rPr>
                <w:rFonts w:ascii="Arial" w:eastAsia="Times New Roman" w:hAnsi="Arial" w:cs="Arial"/>
                <w:b/>
                <w:bCs/>
                <w:color w:val="000000"/>
                <w:sz w:val="22"/>
                <w:szCs w:val="22"/>
                <w:lang w:val="en-ZA" w:eastAsia="en-ZA"/>
              </w:rPr>
              <w:t>Model</w:t>
            </w:r>
          </w:p>
        </w:tc>
        <w:tc>
          <w:tcPr>
            <w:tcW w:w="2127" w:type="dxa"/>
            <w:tcBorders>
              <w:top w:val="single" w:sz="4" w:space="0" w:color="auto"/>
              <w:left w:val="nil"/>
              <w:bottom w:val="nil"/>
              <w:right w:val="single" w:sz="4" w:space="0" w:color="auto"/>
            </w:tcBorders>
            <w:shd w:val="clear" w:color="000000" w:fill="F2F2F2"/>
            <w:vAlign w:val="center"/>
          </w:tcPr>
          <w:p w14:paraId="4D466431" w14:textId="122A9CED" w:rsidR="00FA482B" w:rsidRPr="00FA482B" w:rsidRDefault="00A542DB" w:rsidP="00FA482B">
            <w:pPr>
              <w:rPr>
                <w:rFonts w:ascii="Arial" w:eastAsia="Times New Roman" w:hAnsi="Arial" w:cs="Arial"/>
                <w:b/>
                <w:bCs/>
                <w:color w:val="000000"/>
                <w:sz w:val="22"/>
                <w:szCs w:val="22"/>
                <w:lang w:val="en-ZA" w:eastAsia="en-ZA"/>
              </w:rPr>
            </w:pPr>
            <w:r>
              <w:rPr>
                <w:rFonts w:ascii="Arial" w:eastAsia="Times New Roman" w:hAnsi="Arial" w:cs="Arial"/>
                <w:b/>
                <w:bCs/>
                <w:color w:val="000000"/>
                <w:sz w:val="22"/>
                <w:szCs w:val="22"/>
                <w:lang w:val="en-ZA" w:eastAsia="en-ZA"/>
              </w:rPr>
              <w:t>Product</w:t>
            </w:r>
            <w:r w:rsidR="00FA482B" w:rsidRPr="00FA482B">
              <w:rPr>
                <w:rFonts w:ascii="Arial" w:eastAsia="Times New Roman" w:hAnsi="Arial" w:cs="Arial"/>
                <w:b/>
                <w:bCs/>
                <w:color w:val="000000"/>
                <w:sz w:val="22"/>
                <w:szCs w:val="22"/>
                <w:lang w:val="en-ZA" w:eastAsia="en-ZA"/>
              </w:rPr>
              <w:t xml:space="preserve"> Type</w:t>
            </w:r>
          </w:p>
        </w:tc>
        <w:tc>
          <w:tcPr>
            <w:tcW w:w="1842" w:type="dxa"/>
            <w:tcBorders>
              <w:top w:val="single" w:sz="4" w:space="0" w:color="auto"/>
              <w:left w:val="single" w:sz="4" w:space="0" w:color="auto"/>
              <w:bottom w:val="nil"/>
              <w:right w:val="single" w:sz="4" w:space="0" w:color="auto"/>
            </w:tcBorders>
            <w:shd w:val="clear" w:color="000000" w:fill="F2F2F2"/>
            <w:noWrap/>
            <w:vAlign w:val="center"/>
            <w:hideMark/>
          </w:tcPr>
          <w:p w14:paraId="207E7AED" w14:textId="5698184D" w:rsidR="00FA482B" w:rsidRPr="00FA482B" w:rsidRDefault="00A542DB" w:rsidP="00FA482B">
            <w:pPr>
              <w:rPr>
                <w:rFonts w:ascii="Arial" w:eastAsia="Times New Roman" w:hAnsi="Arial" w:cs="Arial"/>
                <w:b/>
                <w:bCs/>
                <w:color w:val="000000"/>
                <w:sz w:val="22"/>
                <w:szCs w:val="22"/>
                <w:lang w:val="en-ZA" w:eastAsia="en-ZA"/>
              </w:rPr>
            </w:pPr>
            <w:r>
              <w:rPr>
                <w:rFonts w:ascii="Arial" w:eastAsia="Times New Roman" w:hAnsi="Arial" w:cs="Arial"/>
                <w:b/>
                <w:bCs/>
                <w:color w:val="000000"/>
                <w:sz w:val="22"/>
                <w:szCs w:val="22"/>
                <w:lang w:val="en-ZA" w:eastAsia="en-ZA"/>
              </w:rPr>
              <w:t>Length</w:t>
            </w:r>
            <w:r w:rsidR="00E338FC">
              <w:rPr>
                <w:rFonts w:ascii="Arial" w:eastAsia="Times New Roman" w:hAnsi="Arial" w:cs="Arial"/>
                <w:b/>
                <w:bCs/>
                <w:color w:val="000000"/>
                <w:sz w:val="22"/>
                <w:szCs w:val="22"/>
                <w:lang w:val="en-ZA" w:eastAsia="en-ZA"/>
              </w:rPr>
              <w:t xml:space="preserve"> (Size)</w:t>
            </w:r>
          </w:p>
        </w:tc>
        <w:tc>
          <w:tcPr>
            <w:tcW w:w="1985" w:type="dxa"/>
            <w:tcBorders>
              <w:top w:val="single" w:sz="4" w:space="0" w:color="auto"/>
              <w:left w:val="nil"/>
              <w:bottom w:val="nil"/>
              <w:right w:val="single" w:sz="4" w:space="0" w:color="auto"/>
            </w:tcBorders>
            <w:shd w:val="clear" w:color="000000" w:fill="F2F2F2"/>
            <w:noWrap/>
            <w:vAlign w:val="center"/>
            <w:hideMark/>
          </w:tcPr>
          <w:p w14:paraId="2F3EA8BF" w14:textId="31C730AD" w:rsidR="00FA482B" w:rsidRPr="00FA482B" w:rsidRDefault="00484857" w:rsidP="00FA482B">
            <w:pPr>
              <w:rPr>
                <w:rFonts w:ascii="Arial" w:eastAsia="Times New Roman" w:hAnsi="Arial" w:cs="Arial"/>
                <w:b/>
                <w:bCs/>
                <w:color w:val="000000"/>
                <w:sz w:val="22"/>
                <w:szCs w:val="22"/>
                <w:lang w:val="en-ZA" w:eastAsia="en-ZA"/>
              </w:rPr>
            </w:pPr>
            <w:r>
              <w:rPr>
                <w:rFonts w:ascii="Arial" w:eastAsia="Times New Roman" w:hAnsi="Arial" w:cs="Arial"/>
                <w:b/>
                <w:bCs/>
                <w:color w:val="000000"/>
                <w:sz w:val="22"/>
                <w:szCs w:val="22"/>
                <w:lang w:val="en-ZA" w:eastAsia="en-ZA"/>
              </w:rPr>
              <w:t>Interface</w:t>
            </w:r>
          </w:p>
        </w:tc>
        <w:tc>
          <w:tcPr>
            <w:tcW w:w="1405"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noWrap/>
            <w:vAlign w:val="center"/>
            <w:hideMark/>
          </w:tcPr>
          <w:p w14:paraId="11DC6847" w14:textId="77777777" w:rsidR="00FA482B" w:rsidRPr="00FA482B" w:rsidRDefault="00FA482B" w:rsidP="00FA482B">
            <w:pPr>
              <w:jc w:val="center"/>
              <w:rPr>
                <w:rFonts w:ascii="Arial" w:eastAsia="Times New Roman" w:hAnsi="Arial" w:cs="Arial"/>
                <w:b/>
                <w:bCs/>
                <w:color w:val="000000"/>
                <w:sz w:val="18"/>
                <w:szCs w:val="22"/>
                <w:lang w:val="en-ZA" w:eastAsia="en-ZA"/>
              </w:rPr>
            </w:pPr>
            <w:r w:rsidRPr="00FA482B">
              <w:rPr>
                <w:rFonts w:ascii="Arial" w:eastAsia="Times New Roman" w:hAnsi="Arial" w:cs="Arial"/>
                <w:b/>
                <w:bCs/>
                <w:color w:val="000000"/>
                <w:sz w:val="18"/>
                <w:szCs w:val="22"/>
                <w:lang w:val="en-ZA" w:eastAsia="en-ZA"/>
              </w:rPr>
              <w:t>QTY</w:t>
            </w:r>
          </w:p>
        </w:tc>
      </w:tr>
      <w:tr w:rsidR="00FA482B" w:rsidRPr="00FA482B" w14:paraId="2083D4C7" w14:textId="77777777" w:rsidTr="001C7857">
        <w:trPr>
          <w:trHeight w:val="234"/>
        </w:trPr>
        <w:tc>
          <w:tcPr>
            <w:tcW w:w="1985" w:type="dxa"/>
            <w:vMerge/>
            <w:tcBorders>
              <w:top w:val="single" w:sz="4" w:space="0" w:color="auto"/>
              <w:left w:val="single" w:sz="4" w:space="0" w:color="auto"/>
              <w:bottom w:val="single" w:sz="4" w:space="0" w:color="000000"/>
              <w:right w:val="single" w:sz="4" w:space="0" w:color="auto"/>
            </w:tcBorders>
            <w:vAlign w:val="center"/>
            <w:hideMark/>
          </w:tcPr>
          <w:p w14:paraId="420C17D2" w14:textId="77777777" w:rsidR="00FA482B" w:rsidRPr="00FA482B" w:rsidRDefault="00FA482B" w:rsidP="00FA482B">
            <w:pPr>
              <w:rPr>
                <w:rFonts w:ascii="Arial" w:eastAsia="Times New Roman" w:hAnsi="Arial" w:cs="Arial"/>
                <w:b/>
                <w:bCs/>
                <w:color w:val="000000"/>
                <w:sz w:val="18"/>
                <w:szCs w:val="22"/>
                <w:lang w:val="en-ZA" w:eastAsia="en-ZA"/>
              </w:rPr>
            </w:pPr>
          </w:p>
        </w:tc>
        <w:tc>
          <w:tcPr>
            <w:tcW w:w="2127" w:type="dxa"/>
            <w:tcBorders>
              <w:top w:val="nil"/>
              <w:left w:val="nil"/>
              <w:bottom w:val="single" w:sz="4" w:space="0" w:color="auto"/>
              <w:right w:val="single" w:sz="4" w:space="0" w:color="auto"/>
            </w:tcBorders>
            <w:shd w:val="clear" w:color="000000" w:fill="F2F2F2"/>
          </w:tcPr>
          <w:p w14:paraId="64FABE36" w14:textId="77777777" w:rsidR="00FA482B" w:rsidRPr="00FA482B" w:rsidRDefault="00FA482B" w:rsidP="00FA482B">
            <w:pPr>
              <w:rPr>
                <w:rFonts w:ascii="Arial" w:eastAsia="Times New Roman" w:hAnsi="Arial" w:cs="Arial"/>
                <w:b/>
                <w:bCs/>
                <w:color w:val="000000"/>
                <w:sz w:val="18"/>
                <w:szCs w:val="22"/>
                <w:lang w:val="en-ZA" w:eastAsia="en-ZA"/>
              </w:rPr>
            </w:pPr>
          </w:p>
        </w:tc>
        <w:tc>
          <w:tcPr>
            <w:tcW w:w="1842" w:type="dxa"/>
            <w:tcBorders>
              <w:top w:val="nil"/>
              <w:left w:val="single" w:sz="4" w:space="0" w:color="auto"/>
              <w:bottom w:val="single" w:sz="4" w:space="0" w:color="auto"/>
              <w:right w:val="single" w:sz="4" w:space="0" w:color="auto"/>
            </w:tcBorders>
            <w:shd w:val="clear" w:color="000000" w:fill="F2F2F2"/>
            <w:noWrap/>
            <w:vAlign w:val="bottom"/>
            <w:hideMark/>
          </w:tcPr>
          <w:p w14:paraId="025FFF2E" w14:textId="42937781" w:rsidR="00FA482B" w:rsidRPr="00FA482B" w:rsidRDefault="00FA482B" w:rsidP="00FA482B">
            <w:pPr>
              <w:rPr>
                <w:rFonts w:ascii="Arial" w:eastAsia="Times New Roman" w:hAnsi="Arial" w:cs="Arial"/>
                <w:b/>
                <w:bCs/>
                <w:color w:val="000000"/>
                <w:sz w:val="18"/>
                <w:szCs w:val="22"/>
                <w:lang w:val="en-ZA" w:eastAsia="en-ZA"/>
              </w:rPr>
            </w:pPr>
          </w:p>
        </w:tc>
        <w:tc>
          <w:tcPr>
            <w:tcW w:w="1985" w:type="dxa"/>
            <w:tcBorders>
              <w:top w:val="nil"/>
              <w:left w:val="nil"/>
              <w:bottom w:val="single" w:sz="4" w:space="0" w:color="auto"/>
              <w:right w:val="single" w:sz="4" w:space="0" w:color="auto"/>
            </w:tcBorders>
            <w:shd w:val="clear" w:color="000000" w:fill="F2F2F2"/>
            <w:noWrap/>
            <w:vAlign w:val="bottom"/>
            <w:hideMark/>
          </w:tcPr>
          <w:p w14:paraId="37CD27DB" w14:textId="1E8993BA" w:rsidR="00FA482B" w:rsidRPr="00FA482B" w:rsidRDefault="00FA482B" w:rsidP="00FA482B">
            <w:pPr>
              <w:rPr>
                <w:rFonts w:ascii="Arial" w:eastAsia="Times New Roman" w:hAnsi="Arial" w:cs="Arial"/>
                <w:b/>
                <w:bCs/>
                <w:color w:val="000000"/>
                <w:sz w:val="18"/>
                <w:szCs w:val="22"/>
                <w:lang w:val="en-ZA" w:eastAsia="en-ZA"/>
              </w:rPr>
            </w:pPr>
          </w:p>
        </w:tc>
        <w:tc>
          <w:tcPr>
            <w:tcW w:w="1405"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547ED37A" w14:textId="77777777" w:rsidR="00FA482B" w:rsidRPr="00FA482B" w:rsidRDefault="00FA482B" w:rsidP="00FA482B">
            <w:pPr>
              <w:rPr>
                <w:rFonts w:ascii="Arial" w:eastAsia="Times New Roman" w:hAnsi="Arial" w:cs="Arial"/>
                <w:b/>
                <w:bCs/>
                <w:color w:val="000000"/>
                <w:sz w:val="18"/>
                <w:szCs w:val="22"/>
                <w:lang w:val="en-ZA" w:eastAsia="en-ZA"/>
              </w:rPr>
            </w:pPr>
          </w:p>
        </w:tc>
      </w:tr>
      <w:tr w:rsidR="00FA482B" w:rsidRPr="00FA482B" w14:paraId="20005531" w14:textId="77777777" w:rsidTr="001C7857">
        <w:trPr>
          <w:trHeight w:val="159"/>
        </w:trPr>
        <w:tc>
          <w:tcPr>
            <w:tcW w:w="1985" w:type="dxa"/>
            <w:tcBorders>
              <w:top w:val="nil"/>
              <w:left w:val="nil"/>
              <w:bottom w:val="nil"/>
              <w:right w:val="nil"/>
            </w:tcBorders>
            <w:shd w:val="clear" w:color="000000" w:fill="FFFFFF"/>
            <w:noWrap/>
            <w:vAlign w:val="bottom"/>
            <w:hideMark/>
          </w:tcPr>
          <w:p w14:paraId="7C868784"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2127" w:type="dxa"/>
            <w:tcBorders>
              <w:top w:val="nil"/>
              <w:left w:val="nil"/>
              <w:bottom w:val="nil"/>
              <w:right w:val="nil"/>
            </w:tcBorders>
            <w:shd w:val="clear" w:color="000000" w:fill="FFFFFF"/>
          </w:tcPr>
          <w:p w14:paraId="5009E01E" w14:textId="77777777" w:rsidR="00FA482B" w:rsidRPr="00FA482B" w:rsidRDefault="00FA482B" w:rsidP="00FA482B">
            <w:pPr>
              <w:rPr>
                <w:rFonts w:ascii="Arial" w:eastAsia="Times New Roman" w:hAnsi="Arial" w:cs="Arial"/>
                <w:color w:val="000000"/>
                <w:sz w:val="18"/>
                <w:szCs w:val="22"/>
                <w:lang w:val="en-ZA" w:eastAsia="en-ZA"/>
              </w:rPr>
            </w:pPr>
          </w:p>
        </w:tc>
        <w:tc>
          <w:tcPr>
            <w:tcW w:w="1842" w:type="dxa"/>
            <w:tcBorders>
              <w:top w:val="nil"/>
              <w:left w:val="nil"/>
              <w:bottom w:val="single" w:sz="4" w:space="0" w:color="auto"/>
              <w:right w:val="nil"/>
            </w:tcBorders>
            <w:shd w:val="clear" w:color="000000" w:fill="FFFFFF"/>
            <w:noWrap/>
            <w:vAlign w:val="bottom"/>
            <w:hideMark/>
          </w:tcPr>
          <w:p w14:paraId="25E7C0D5"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985" w:type="dxa"/>
            <w:tcBorders>
              <w:top w:val="nil"/>
              <w:left w:val="nil"/>
              <w:bottom w:val="nil"/>
              <w:right w:val="nil"/>
            </w:tcBorders>
            <w:shd w:val="clear" w:color="000000" w:fill="FFFFFF"/>
            <w:noWrap/>
            <w:vAlign w:val="bottom"/>
            <w:hideMark/>
          </w:tcPr>
          <w:p w14:paraId="46DD6E5D"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c>
          <w:tcPr>
            <w:tcW w:w="1405" w:type="dxa"/>
            <w:tcBorders>
              <w:top w:val="nil"/>
              <w:left w:val="nil"/>
              <w:bottom w:val="nil"/>
              <w:right w:val="nil"/>
            </w:tcBorders>
            <w:shd w:val="clear" w:color="000000" w:fill="FFFFFF"/>
            <w:noWrap/>
            <w:vAlign w:val="bottom"/>
            <w:hideMark/>
          </w:tcPr>
          <w:p w14:paraId="37DFCE76" w14:textId="77777777" w:rsidR="00FA482B" w:rsidRPr="00FA482B" w:rsidRDefault="00FA482B" w:rsidP="00FA482B">
            <w:pPr>
              <w:rPr>
                <w:rFonts w:ascii="Arial" w:eastAsia="Times New Roman" w:hAnsi="Arial" w:cs="Arial"/>
                <w:color w:val="000000"/>
                <w:sz w:val="18"/>
                <w:szCs w:val="22"/>
                <w:lang w:val="en-ZA" w:eastAsia="en-ZA"/>
              </w:rPr>
            </w:pPr>
            <w:r w:rsidRPr="00FA482B">
              <w:rPr>
                <w:rFonts w:ascii="Arial" w:eastAsia="Times New Roman" w:hAnsi="Arial" w:cs="Arial"/>
                <w:color w:val="000000"/>
                <w:sz w:val="18"/>
                <w:szCs w:val="22"/>
                <w:lang w:val="en-ZA" w:eastAsia="en-ZA"/>
              </w:rPr>
              <w:t> </w:t>
            </w:r>
          </w:p>
        </w:tc>
      </w:tr>
      <w:tr w:rsidR="00FA482B" w:rsidRPr="00FA482B" w14:paraId="798D044D" w14:textId="77777777" w:rsidTr="001C7857">
        <w:trPr>
          <w:trHeight w:val="423"/>
        </w:trPr>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D107DA" w14:textId="58A658F9" w:rsidR="00FA482B" w:rsidRPr="00FA482B" w:rsidRDefault="00E338FC" w:rsidP="007E1C6E">
            <w:pPr>
              <w:rPr>
                <w:rFonts w:ascii="Arial" w:eastAsia="Times New Roman" w:hAnsi="Arial" w:cs="Arial"/>
                <w:color w:val="000000"/>
                <w:sz w:val="18"/>
                <w:szCs w:val="22"/>
                <w:lang w:val="en-ZA" w:eastAsia="en-ZA"/>
              </w:rPr>
            </w:pPr>
            <w:r w:rsidRPr="00E338FC">
              <w:rPr>
                <w:rFonts w:ascii="Arial" w:eastAsia="Times New Roman" w:hAnsi="Arial" w:cs="Arial"/>
                <w:color w:val="000000"/>
                <w:sz w:val="18"/>
                <w:szCs w:val="22"/>
                <w:lang w:val="en-ZA" w:eastAsia="en-ZA"/>
              </w:rPr>
              <w:t>FWBC Capacitor packs for HP Proliant DL 360P GEN 8 Server</w:t>
            </w:r>
            <w:r w:rsidR="0036060C">
              <w:rPr>
                <w:rFonts w:ascii="Arial" w:eastAsia="Times New Roman" w:hAnsi="Arial" w:cs="Arial"/>
                <w:color w:val="000000"/>
                <w:sz w:val="18"/>
                <w:szCs w:val="22"/>
                <w:lang w:val="en-ZA" w:eastAsia="en-ZA"/>
              </w:rPr>
              <w:t xml:space="preserve"> or equivalent</w:t>
            </w:r>
          </w:p>
        </w:tc>
        <w:tc>
          <w:tcPr>
            <w:tcW w:w="2127" w:type="dxa"/>
            <w:tcBorders>
              <w:top w:val="single" w:sz="4" w:space="0" w:color="auto"/>
              <w:left w:val="nil"/>
              <w:bottom w:val="single" w:sz="4" w:space="0" w:color="auto"/>
              <w:right w:val="single" w:sz="4" w:space="0" w:color="auto"/>
            </w:tcBorders>
            <w:shd w:val="clear" w:color="000000" w:fill="FFFFFF"/>
            <w:vAlign w:val="center"/>
          </w:tcPr>
          <w:p w14:paraId="392701E0" w14:textId="6B86092F" w:rsidR="00FA482B" w:rsidRPr="00FA482B" w:rsidRDefault="00E338FC" w:rsidP="00FA482B">
            <w:pPr>
              <w:jc w:val="center"/>
              <w:rPr>
                <w:rFonts w:ascii="Arial" w:eastAsia="Times New Roman" w:hAnsi="Arial" w:cs="Arial"/>
                <w:color w:val="000000"/>
                <w:sz w:val="18"/>
                <w:szCs w:val="22"/>
                <w:lang w:val="en-ZA" w:eastAsia="en-ZA"/>
              </w:rPr>
            </w:pPr>
            <w:bookmarkStart w:id="6" w:name="_Hlk146113046"/>
            <w:r w:rsidRPr="00E338FC">
              <w:rPr>
                <w:rFonts w:ascii="Arial" w:eastAsia="Times New Roman" w:hAnsi="Arial" w:cs="Arial"/>
                <w:color w:val="000000"/>
                <w:sz w:val="18"/>
                <w:szCs w:val="22"/>
                <w:lang w:val="en-ZA" w:eastAsia="en-ZA"/>
              </w:rPr>
              <w:t>FWBC Capacitor packs for HP Proliant DL 360P GEN 8 Server</w:t>
            </w:r>
            <w:bookmarkEnd w:id="6"/>
            <w:r w:rsidR="0036060C">
              <w:rPr>
                <w:rFonts w:ascii="Arial" w:eastAsia="Times New Roman" w:hAnsi="Arial" w:cs="Arial"/>
                <w:color w:val="000000"/>
                <w:sz w:val="18"/>
                <w:szCs w:val="22"/>
                <w:lang w:val="en-ZA" w:eastAsia="en-ZA"/>
              </w:rPr>
              <w:t xml:space="preserve"> or equivalent</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7FB363" w14:textId="1308F268" w:rsidR="00FA482B" w:rsidRPr="00FA482B" w:rsidRDefault="0025394C" w:rsidP="007E1C6E">
            <w:pPr>
              <w:rPr>
                <w:rFonts w:ascii="Arial" w:eastAsia="Times New Roman" w:hAnsi="Arial" w:cs="Arial"/>
                <w:color w:val="000000"/>
                <w:sz w:val="18"/>
                <w:szCs w:val="22"/>
                <w:lang w:val="en-ZA" w:eastAsia="en-ZA"/>
              </w:rPr>
            </w:pPr>
            <w:r>
              <w:rPr>
                <w:rFonts w:ascii="Arial" w:eastAsia="Times New Roman" w:hAnsi="Arial" w:cs="Arial"/>
                <w:color w:val="000000"/>
                <w:sz w:val="18"/>
                <w:szCs w:val="22"/>
                <w:lang w:val="en-ZA" w:eastAsia="en-ZA"/>
              </w:rPr>
              <w:t xml:space="preserve">914 </w:t>
            </w:r>
            <w:r w:rsidR="00461E06">
              <w:rPr>
                <w:rFonts w:ascii="Arial" w:eastAsia="Times New Roman" w:hAnsi="Arial" w:cs="Arial"/>
                <w:color w:val="000000"/>
                <w:sz w:val="18"/>
                <w:szCs w:val="22"/>
                <w:lang w:val="en-ZA" w:eastAsia="en-ZA"/>
              </w:rPr>
              <w:t>mm</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14:paraId="46119B9B" w14:textId="4DFFF009" w:rsidR="00FA482B" w:rsidRPr="00FA482B" w:rsidRDefault="0025394C" w:rsidP="007E1C6E">
            <w:pPr>
              <w:rPr>
                <w:rFonts w:ascii="Arial" w:eastAsia="Times New Roman" w:hAnsi="Arial" w:cs="Arial"/>
                <w:color w:val="000000"/>
                <w:sz w:val="18"/>
                <w:szCs w:val="22"/>
                <w:lang w:val="en-ZA" w:eastAsia="en-ZA"/>
              </w:rPr>
            </w:pPr>
            <w:r>
              <w:rPr>
                <w:rFonts w:ascii="Arial" w:eastAsia="Times New Roman" w:hAnsi="Arial" w:cs="Arial"/>
                <w:color w:val="000000"/>
                <w:sz w:val="18"/>
                <w:szCs w:val="22"/>
                <w:lang w:val="en-ZA" w:eastAsia="en-ZA"/>
              </w:rPr>
              <w:t xml:space="preserve">JST </w:t>
            </w:r>
            <w:r w:rsidR="00461E06">
              <w:rPr>
                <w:rFonts w:ascii="Arial" w:eastAsia="Times New Roman" w:hAnsi="Arial" w:cs="Arial"/>
                <w:color w:val="000000"/>
                <w:sz w:val="18"/>
                <w:szCs w:val="22"/>
                <w:lang w:val="en-ZA" w:eastAsia="en-ZA"/>
              </w:rPr>
              <w:t>connector</w:t>
            </w:r>
          </w:p>
        </w:tc>
        <w:tc>
          <w:tcPr>
            <w:tcW w:w="140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C8B5D74" w14:textId="36C2C092" w:rsidR="00FA482B" w:rsidRPr="00FA482B" w:rsidRDefault="007E1C6E" w:rsidP="00FA482B">
            <w:pPr>
              <w:jc w:val="center"/>
              <w:rPr>
                <w:rFonts w:ascii="Arial" w:eastAsia="Times New Roman" w:hAnsi="Arial" w:cs="Arial"/>
                <w:b/>
                <w:bCs/>
                <w:color w:val="000000"/>
                <w:sz w:val="18"/>
                <w:szCs w:val="22"/>
                <w:lang w:val="en-ZA" w:eastAsia="en-ZA"/>
              </w:rPr>
            </w:pPr>
            <w:r>
              <w:rPr>
                <w:rFonts w:ascii="Arial" w:eastAsia="Times New Roman" w:hAnsi="Arial" w:cs="Arial"/>
                <w:b/>
                <w:bCs/>
                <w:color w:val="000000"/>
                <w:sz w:val="18"/>
                <w:szCs w:val="22"/>
                <w:lang w:val="en-ZA" w:eastAsia="en-ZA"/>
              </w:rPr>
              <w:t>10x</w:t>
            </w:r>
          </w:p>
        </w:tc>
      </w:tr>
    </w:tbl>
    <w:p w14:paraId="31EB0405" w14:textId="0B1F57C8" w:rsidR="00FA482B" w:rsidRPr="00FA482B" w:rsidRDefault="00FA482B" w:rsidP="00FA482B">
      <w:pPr>
        <w:keepNext/>
        <w:spacing w:after="60" w:line="276" w:lineRule="auto"/>
        <w:contextualSpacing/>
        <w:jc w:val="both"/>
        <w:outlineLvl w:val="1"/>
        <w:rPr>
          <w:rFonts w:ascii="Arial" w:eastAsia="Times New Roman" w:hAnsi="Arial" w:cs="Arial"/>
          <w:color w:val="000066"/>
          <w:sz w:val="18"/>
          <w:szCs w:val="22"/>
        </w:rPr>
      </w:pPr>
      <w:r w:rsidRPr="00FA482B">
        <w:rPr>
          <w:rFonts w:ascii="Arial" w:eastAsia="Times New Roman" w:hAnsi="Arial" w:cs="Arial"/>
          <w:color w:val="000066"/>
          <w:sz w:val="18"/>
          <w:szCs w:val="22"/>
        </w:rPr>
        <w:t xml:space="preserve">Table 1: </w:t>
      </w:r>
      <w:r w:rsidR="003C15BF" w:rsidRPr="003C15BF">
        <w:rPr>
          <w:rFonts w:ascii="Arial" w:eastAsia="Times New Roman" w:hAnsi="Arial" w:cs="Arial"/>
          <w:color w:val="000066"/>
          <w:sz w:val="18"/>
          <w:szCs w:val="22"/>
        </w:rPr>
        <w:t>FWBC Capacitor packs for HP Proliant DL 360P GEN 8 Server</w:t>
      </w:r>
      <w:r w:rsidR="0036060C">
        <w:rPr>
          <w:rFonts w:ascii="Arial" w:eastAsia="Times New Roman" w:hAnsi="Arial" w:cs="Arial"/>
          <w:color w:val="000066"/>
          <w:sz w:val="18"/>
          <w:szCs w:val="22"/>
        </w:rPr>
        <w:t xml:space="preserve"> or equivalent</w:t>
      </w:r>
    </w:p>
    <w:p w14:paraId="20060C02" w14:textId="77777777" w:rsidR="00FA482B" w:rsidRPr="00FA482B" w:rsidRDefault="00FA482B" w:rsidP="00FA482B"/>
    <w:p w14:paraId="23077A8D" w14:textId="77777777" w:rsidR="00FA482B" w:rsidRPr="00FA482B" w:rsidRDefault="00FA482B" w:rsidP="00FA482B"/>
    <w:p w14:paraId="70F5342F" w14:textId="77777777" w:rsidR="00FA482B" w:rsidRPr="00FA482B" w:rsidRDefault="00FA482B" w:rsidP="00FA482B"/>
    <w:p w14:paraId="09DFDB6D" w14:textId="77777777" w:rsidR="00FA482B" w:rsidRPr="00FA482B" w:rsidRDefault="00FA482B" w:rsidP="00FA482B"/>
    <w:p w14:paraId="6BF18AE2" w14:textId="77777777" w:rsidR="00FA482B" w:rsidRPr="00FA482B" w:rsidRDefault="00FA482B" w:rsidP="00FA482B"/>
    <w:p w14:paraId="2C69F956" w14:textId="77777777" w:rsidR="00FA482B" w:rsidRPr="00FA482B" w:rsidRDefault="00FA482B" w:rsidP="00FA482B"/>
    <w:p w14:paraId="788F2E2F" w14:textId="77777777" w:rsidR="00FA482B" w:rsidRDefault="00FA482B" w:rsidP="00FA482B">
      <w:pPr>
        <w:keepNext/>
        <w:numPr>
          <w:ilvl w:val="0"/>
          <w:numId w:val="40"/>
        </w:numPr>
        <w:tabs>
          <w:tab w:val="num" w:pos="360"/>
        </w:tabs>
        <w:spacing w:after="60" w:line="276" w:lineRule="auto"/>
        <w:ind w:left="851" w:hanging="425"/>
        <w:contextualSpacing/>
        <w:jc w:val="both"/>
        <w:outlineLvl w:val="1"/>
        <w:rPr>
          <w:rFonts w:ascii="Arial" w:eastAsia="Times New Roman" w:hAnsi="Arial" w:cs="Arial"/>
          <w:color w:val="000066"/>
          <w:sz w:val="22"/>
          <w:szCs w:val="22"/>
        </w:rPr>
      </w:pPr>
      <w:r w:rsidRPr="00FA482B">
        <w:rPr>
          <w:rFonts w:ascii="Arial" w:eastAsia="Times New Roman" w:hAnsi="Arial" w:cs="Arial"/>
          <w:color w:val="000066"/>
          <w:sz w:val="22"/>
          <w:szCs w:val="22"/>
        </w:rPr>
        <w:lastRenderedPageBreak/>
        <w:t>Find below a specimen of the rechargeable battery requested.</w:t>
      </w:r>
    </w:p>
    <w:p w14:paraId="583F0247" w14:textId="77777777" w:rsidR="00B866C7" w:rsidRDefault="00B866C7" w:rsidP="00B866C7">
      <w:pPr>
        <w:keepNext/>
        <w:spacing w:after="60" w:line="276" w:lineRule="auto"/>
        <w:contextualSpacing/>
        <w:jc w:val="both"/>
        <w:outlineLvl w:val="1"/>
        <w:rPr>
          <w:rFonts w:ascii="Arial" w:eastAsia="Times New Roman" w:hAnsi="Arial" w:cs="Arial"/>
          <w:color w:val="000066"/>
          <w:sz w:val="22"/>
          <w:szCs w:val="22"/>
        </w:rPr>
      </w:pPr>
    </w:p>
    <w:p w14:paraId="3ECC2D23" w14:textId="5B41108C" w:rsidR="00B866C7" w:rsidRDefault="0025394C" w:rsidP="00B866C7">
      <w:pPr>
        <w:keepNext/>
        <w:spacing w:after="60" w:line="276" w:lineRule="auto"/>
        <w:contextualSpacing/>
        <w:jc w:val="both"/>
        <w:outlineLvl w:val="1"/>
        <w:rPr>
          <w:rFonts w:ascii="Arial" w:eastAsia="Times New Roman" w:hAnsi="Arial" w:cs="Arial"/>
          <w:color w:val="000066"/>
          <w:sz w:val="22"/>
          <w:szCs w:val="22"/>
        </w:rPr>
      </w:pPr>
      <w:r w:rsidRPr="0025394C">
        <w:rPr>
          <w:rFonts w:ascii="Arial" w:eastAsia="Times New Roman" w:hAnsi="Arial" w:cs="Arial"/>
          <w:noProof/>
          <w:color w:val="000066"/>
          <w:sz w:val="22"/>
          <w:szCs w:val="22"/>
        </w:rPr>
        <w:drawing>
          <wp:inline distT="0" distB="0" distL="0" distR="0" wp14:anchorId="457592C7" wp14:editId="4A8CBC20">
            <wp:extent cx="929721" cy="1104996"/>
            <wp:effectExtent l="0" t="0" r="3810" b="0"/>
            <wp:docPr id="1664793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93862" name=""/>
                    <pic:cNvPicPr/>
                  </pic:nvPicPr>
                  <pic:blipFill>
                    <a:blip r:embed="rId7"/>
                    <a:stretch>
                      <a:fillRect/>
                    </a:stretch>
                  </pic:blipFill>
                  <pic:spPr>
                    <a:xfrm>
                      <a:off x="0" y="0"/>
                      <a:ext cx="929721" cy="1104996"/>
                    </a:xfrm>
                    <a:prstGeom prst="rect">
                      <a:avLst/>
                    </a:prstGeom>
                  </pic:spPr>
                </pic:pic>
              </a:graphicData>
            </a:graphic>
          </wp:inline>
        </w:drawing>
      </w:r>
      <w:r>
        <w:rPr>
          <w:rFonts w:ascii="Arial" w:eastAsia="Times New Roman" w:hAnsi="Arial" w:cs="Arial"/>
          <w:color w:val="000066"/>
          <w:sz w:val="22"/>
          <w:szCs w:val="22"/>
        </w:rPr>
        <w:tab/>
      </w:r>
      <w:r w:rsidRPr="0025394C">
        <w:rPr>
          <w:rFonts w:ascii="Arial" w:eastAsia="Times New Roman" w:hAnsi="Arial" w:cs="Arial"/>
          <w:noProof/>
          <w:color w:val="000066"/>
          <w:sz w:val="22"/>
          <w:szCs w:val="22"/>
        </w:rPr>
        <w:drawing>
          <wp:inline distT="0" distB="0" distL="0" distR="0" wp14:anchorId="6A24C211" wp14:editId="1F2A60B0">
            <wp:extent cx="1766790" cy="1295646"/>
            <wp:effectExtent l="0" t="0" r="5080" b="0"/>
            <wp:docPr id="143856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67740" name=""/>
                    <pic:cNvPicPr/>
                  </pic:nvPicPr>
                  <pic:blipFill>
                    <a:blip r:embed="rId8"/>
                    <a:stretch>
                      <a:fillRect/>
                    </a:stretch>
                  </pic:blipFill>
                  <pic:spPr>
                    <a:xfrm>
                      <a:off x="0" y="0"/>
                      <a:ext cx="1787528" cy="1310854"/>
                    </a:xfrm>
                    <a:prstGeom prst="rect">
                      <a:avLst/>
                    </a:prstGeom>
                  </pic:spPr>
                </pic:pic>
              </a:graphicData>
            </a:graphic>
          </wp:inline>
        </w:drawing>
      </w:r>
    </w:p>
    <w:p w14:paraId="402EB65A" w14:textId="77777777" w:rsidR="00B866C7" w:rsidRDefault="00B866C7" w:rsidP="00B866C7">
      <w:pPr>
        <w:keepNext/>
        <w:spacing w:after="60" w:line="276" w:lineRule="auto"/>
        <w:contextualSpacing/>
        <w:jc w:val="both"/>
        <w:outlineLvl w:val="1"/>
        <w:rPr>
          <w:rFonts w:ascii="Arial" w:eastAsia="Times New Roman" w:hAnsi="Arial" w:cs="Arial"/>
          <w:color w:val="000066"/>
          <w:sz w:val="22"/>
          <w:szCs w:val="22"/>
        </w:rPr>
      </w:pPr>
    </w:p>
    <w:p w14:paraId="0636EC51" w14:textId="77777777" w:rsidR="00B866C7" w:rsidRDefault="00B866C7" w:rsidP="00B866C7">
      <w:pPr>
        <w:keepNext/>
        <w:spacing w:after="60" w:line="276" w:lineRule="auto"/>
        <w:contextualSpacing/>
        <w:jc w:val="both"/>
        <w:outlineLvl w:val="1"/>
        <w:rPr>
          <w:rFonts w:ascii="Arial" w:eastAsia="Times New Roman" w:hAnsi="Arial" w:cs="Arial"/>
          <w:color w:val="000066"/>
          <w:sz w:val="22"/>
          <w:szCs w:val="22"/>
        </w:rPr>
      </w:pPr>
    </w:p>
    <w:p w14:paraId="264B82F6" w14:textId="77777777" w:rsidR="00B866C7" w:rsidRPr="00FA482B" w:rsidRDefault="00B866C7" w:rsidP="00B866C7">
      <w:pPr>
        <w:keepNext/>
        <w:spacing w:after="60" w:line="276" w:lineRule="auto"/>
        <w:contextualSpacing/>
        <w:jc w:val="both"/>
        <w:outlineLvl w:val="1"/>
        <w:rPr>
          <w:rFonts w:ascii="Arial" w:eastAsia="Times New Roman" w:hAnsi="Arial" w:cs="Arial"/>
          <w:color w:val="000066"/>
          <w:sz w:val="22"/>
          <w:szCs w:val="22"/>
        </w:rPr>
      </w:pPr>
    </w:p>
    <w:p w14:paraId="27EBA807" w14:textId="77777777" w:rsidR="00FA482B" w:rsidRPr="00FA482B" w:rsidRDefault="00FA482B" w:rsidP="00FA482B">
      <w:pPr>
        <w:jc w:val="center"/>
        <w:rPr>
          <w:color w:val="000066"/>
          <w:sz w:val="18"/>
          <w:szCs w:val="22"/>
        </w:rPr>
      </w:pPr>
    </w:p>
    <w:p w14:paraId="1699DE33" w14:textId="461C4612" w:rsidR="00FA482B" w:rsidRPr="00FA482B" w:rsidRDefault="00FA482B" w:rsidP="00FA482B">
      <w:pPr>
        <w:jc w:val="center"/>
        <w:rPr>
          <w:color w:val="000066"/>
          <w:sz w:val="18"/>
          <w:szCs w:val="22"/>
        </w:rPr>
      </w:pPr>
    </w:p>
    <w:p w14:paraId="0F991216" w14:textId="10B6CC40" w:rsidR="00FA482B" w:rsidRPr="000137D8" w:rsidRDefault="00FA482B" w:rsidP="000137D8">
      <w:pPr>
        <w:rPr>
          <w:rFonts w:ascii="Arial" w:hAnsi="Arial" w:cs="Arial"/>
          <w:color w:val="000066"/>
          <w:sz w:val="18"/>
          <w:szCs w:val="22"/>
        </w:rPr>
      </w:pPr>
      <w:r w:rsidRPr="00FA482B">
        <w:rPr>
          <w:rFonts w:ascii="Arial" w:hAnsi="Arial" w:cs="Arial"/>
          <w:color w:val="000066"/>
          <w:sz w:val="18"/>
          <w:szCs w:val="22"/>
        </w:rPr>
        <w:t xml:space="preserve">Figure 1:  </w:t>
      </w:r>
      <w:r w:rsidR="00D176AD" w:rsidRPr="00D176AD">
        <w:rPr>
          <w:rFonts w:ascii="Arial" w:hAnsi="Arial" w:cs="Arial"/>
          <w:color w:val="000066"/>
          <w:sz w:val="18"/>
          <w:szCs w:val="22"/>
        </w:rPr>
        <w:t>FWBC Capacitor packs for HP Proliant DL 360P GEN 8 Server</w:t>
      </w:r>
      <w:r w:rsidR="0036060C">
        <w:rPr>
          <w:rFonts w:ascii="Arial" w:hAnsi="Arial" w:cs="Arial"/>
          <w:color w:val="000066"/>
          <w:sz w:val="18"/>
          <w:szCs w:val="22"/>
        </w:rPr>
        <w:t xml:space="preserve"> or equivalent</w:t>
      </w:r>
    </w:p>
    <w:p w14:paraId="40FE0057" w14:textId="77777777" w:rsidR="00A10BE0" w:rsidRPr="00FA482B" w:rsidRDefault="00A10BE0" w:rsidP="00FA482B">
      <w:pPr>
        <w:rPr>
          <w:rFonts w:ascii="Arial" w:hAnsi="Arial" w:cs="Arial"/>
          <w:sz w:val="22"/>
          <w:szCs w:val="22"/>
        </w:rPr>
      </w:pPr>
    </w:p>
    <w:p w14:paraId="7E5780C6" w14:textId="77777777" w:rsidR="00FA482B" w:rsidRPr="00FA482B" w:rsidRDefault="00FA482B" w:rsidP="00FA482B">
      <w:pPr>
        <w:rPr>
          <w:rFonts w:ascii="Arial" w:hAnsi="Arial" w:cs="Arial"/>
          <w:sz w:val="22"/>
          <w:szCs w:val="22"/>
        </w:rPr>
      </w:pPr>
    </w:p>
    <w:p w14:paraId="7DF42144" w14:textId="77777777" w:rsidR="00FA482B" w:rsidRPr="00FA482B" w:rsidRDefault="00FA482B" w:rsidP="00FA482B">
      <w:pPr>
        <w:rPr>
          <w:rFonts w:ascii="Arial" w:hAnsi="Arial" w:cs="Arial"/>
          <w:sz w:val="22"/>
          <w:szCs w:val="22"/>
        </w:rPr>
      </w:pPr>
    </w:p>
    <w:p w14:paraId="19AD18EE" w14:textId="77777777" w:rsidR="00FA482B" w:rsidRPr="00FA482B" w:rsidRDefault="00FA482B" w:rsidP="00FA482B">
      <w:pPr>
        <w:rPr>
          <w:rFonts w:ascii="Arial" w:hAnsi="Arial" w:cs="Arial"/>
          <w:sz w:val="22"/>
          <w:szCs w:val="22"/>
        </w:rPr>
      </w:pPr>
    </w:p>
    <w:p w14:paraId="20A2133E" w14:textId="77777777" w:rsidR="00FA482B" w:rsidRPr="00FA482B" w:rsidRDefault="00FA482B" w:rsidP="00FA482B">
      <w:pPr>
        <w:numPr>
          <w:ilvl w:val="1"/>
          <w:numId w:val="36"/>
        </w:numPr>
        <w:spacing w:line="276" w:lineRule="auto"/>
        <w:contextualSpacing/>
        <w:jc w:val="both"/>
        <w:rPr>
          <w:rFonts w:ascii="Arial" w:hAnsi="Arial" w:cs="Arial"/>
          <w:b/>
          <w:color w:val="000066"/>
          <w:sz w:val="22"/>
          <w:szCs w:val="22"/>
        </w:rPr>
      </w:pPr>
      <w:bookmarkStart w:id="7" w:name="_Toc513187163"/>
      <w:r w:rsidRPr="00FA482B">
        <w:rPr>
          <w:rFonts w:ascii="Arial" w:hAnsi="Arial" w:cs="Arial"/>
          <w:b/>
          <w:color w:val="000066"/>
          <w:sz w:val="22"/>
          <w:szCs w:val="22"/>
        </w:rPr>
        <w:t>DELIVERIES</w:t>
      </w:r>
      <w:bookmarkEnd w:id="7"/>
      <w:r w:rsidRPr="00FA482B">
        <w:rPr>
          <w:rFonts w:ascii="Arial" w:hAnsi="Arial" w:cs="Arial"/>
          <w:b/>
          <w:color w:val="000066"/>
          <w:sz w:val="22"/>
          <w:szCs w:val="22"/>
        </w:rPr>
        <w:t xml:space="preserve"> OF GOODS</w:t>
      </w:r>
    </w:p>
    <w:p w14:paraId="04C8EE85" w14:textId="77777777" w:rsidR="00FA482B" w:rsidRPr="00FA482B" w:rsidRDefault="00FA482B" w:rsidP="00FA482B">
      <w:pPr>
        <w:spacing w:line="276" w:lineRule="auto"/>
        <w:ind w:left="720"/>
        <w:rPr>
          <w:rFonts w:ascii="Arial" w:eastAsia="MS Mincho" w:hAnsi="Arial" w:cs="Arial"/>
          <w:iCs/>
          <w:snapToGrid w:val="0"/>
          <w:color w:val="000066"/>
          <w:sz w:val="22"/>
          <w:szCs w:val="22"/>
        </w:rPr>
      </w:pPr>
    </w:p>
    <w:p w14:paraId="2B731240" w14:textId="77777777" w:rsidR="00FA482B" w:rsidRPr="00FA482B" w:rsidRDefault="00FA482B" w:rsidP="00FA482B">
      <w:pPr>
        <w:keepNext/>
        <w:numPr>
          <w:ilvl w:val="0"/>
          <w:numId w:val="37"/>
        </w:numPr>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Deliveries must take place within fifteen (15) working days of placing an official order, except in emergency circumstances; delivery must be immediate.</w:t>
      </w:r>
    </w:p>
    <w:p w14:paraId="788FE1FC" w14:textId="77777777" w:rsidR="00FA482B" w:rsidRPr="00FA482B" w:rsidRDefault="00FA482B" w:rsidP="00FA482B">
      <w:pPr>
        <w:rPr>
          <w:rFonts w:ascii="Arial" w:eastAsia="MS Mincho" w:hAnsi="Arial" w:cs="Arial"/>
          <w:iCs/>
          <w:snapToGrid w:val="0"/>
          <w:color w:val="000066"/>
          <w:sz w:val="22"/>
          <w:szCs w:val="22"/>
        </w:rPr>
      </w:pPr>
    </w:p>
    <w:p w14:paraId="42DD7E5A" w14:textId="77777777" w:rsidR="00FA482B" w:rsidRPr="00FA482B" w:rsidRDefault="00FA482B" w:rsidP="00FA482B">
      <w:pPr>
        <w:keepNext/>
        <w:numPr>
          <w:ilvl w:val="0"/>
          <w:numId w:val="37"/>
        </w:numPr>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The service provider shall at all times remain fully and solely responsible for the timeous delivery of service/goods to ATNS.</w:t>
      </w:r>
    </w:p>
    <w:p w14:paraId="46451BA3" w14:textId="77777777" w:rsidR="00FA482B" w:rsidRPr="00FA482B" w:rsidRDefault="00FA482B" w:rsidP="00FA482B">
      <w:pPr>
        <w:keepNext/>
        <w:spacing w:after="60" w:line="276" w:lineRule="auto"/>
        <w:ind w:left="720"/>
        <w:contextualSpacing/>
        <w:jc w:val="both"/>
        <w:outlineLvl w:val="1"/>
        <w:rPr>
          <w:rFonts w:ascii="Arial" w:eastAsia="MS Mincho" w:hAnsi="Arial" w:cs="Arial"/>
          <w:iCs/>
          <w:snapToGrid w:val="0"/>
          <w:color w:val="000066"/>
          <w:sz w:val="22"/>
          <w:szCs w:val="22"/>
        </w:rPr>
      </w:pPr>
    </w:p>
    <w:p w14:paraId="644206FE" w14:textId="77777777" w:rsidR="00FA482B" w:rsidRPr="00FA482B" w:rsidRDefault="00FA482B" w:rsidP="00FA482B">
      <w:pPr>
        <w:keepNext/>
        <w:numPr>
          <w:ilvl w:val="0"/>
          <w:numId w:val="37"/>
        </w:numPr>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 xml:space="preserve">Delivery address is: </w:t>
      </w:r>
    </w:p>
    <w:p w14:paraId="541322C0" w14:textId="77777777" w:rsidR="00FA482B" w:rsidRPr="00FA482B" w:rsidRDefault="00FA482B" w:rsidP="00FA482B"/>
    <w:p w14:paraId="389D8F59" w14:textId="77777777" w:rsidR="0036060C" w:rsidRPr="0036060C" w:rsidRDefault="0036060C" w:rsidP="0036060C">
      <w:pPr>
        <w:keepNext/>
        <w:spacing w:after="60" w:line="276" w:lineRule="auto"/>
        <w:ind w:left="1440"/>
        <w:contextualSpacing/>
        <w:jc w:val="both"/>
        <w:outlineLvl w:val="1"/>
        <w:rPr>
          <w:rFonts w:ascii="Arial" w:eastAsia="MS Mincho" w:hAnsi="Arial" w:cs="Arial"/>
          <w:iCs/>
          <w:snapToGrid w:val="0"/>
          <w:color w:val="000066"/>
          <w:sz w:val="22"/>
          <w:szCs w:val="22"/>
        </w:rPr>
      </w:pPr>
      <w:r w:rsidRPr="0036060C">
        <w:rPr>
          <w:rFonts w:ascii="Arial" w:eastAsia="MS Mincho" w:hAnsi="Arial" w:cs="Arial"/>
          <w:iCs/>
          <w:snapToGrid w:val="0"/>
          <w:color w:val="000066"/>
          <w:sz w:val="22"/>
          <w:szCs w:val="22"/>
        </w:rPr>
        <w:t xml:space="preserve">ATNS </w:t>
      </w:r>
    </w:p>
    <w:p w14:paraId="0F9124E6" w14:textId="77777777" w:rsidR="0036060C" w:rsidRPr="0036060C" w:rsidRDefault="0036060C" w:rsidP="0036060C">
      <w:pPr>
        <w:keepNext/>
        <w:spacing w:after="60" w:line="276" w:lineRule="auto"/>
        <w:ind w:left="1440"/>
        <w:contextualSpacing/>
        <w:jc w:val="both"/>
        <w:outlineLvl w:val="1"/>
        <w:rPr>
          <w:rFonts w:ascii="Arial" w:eastAsia="MS Mincho" w:hAnsi="Arial" w:cs="Arial"/>
          <w:iCs/>
          <w:snapToGrid w:val="0"/>
          <w:color w:val="000066"/>
          <w:sz w:val="22"/>
          <w:szCs w:val="22"/>
        </w:rPr>
      </w:pPr>
      <w:r w:rsidRPr="0036060C">
        <w:rPr>
          <w:rFonts w:ascii="Arial" w:eastAsia="MS Mincho" w:hAnsi="Arial" w:cs="Arial"/>
          <w:iCs/>
          <w:snapToGrid w:val="0"/>
          <w:color w:val="000066"/>
          <w:sz w:val="22"/>
          <w:szCs w:val="22"/>
        </w:rPr>
        <w:t xml:space="preserve">Allister Miller Dr, </w:t>
      </w:r>
    </w:p>
    <w:p w14:paraId="4E413DAE" w14:textId="77777777" w:rsidR="0036060C" w:rsidRPr="0036060C" w:rsidRDefault="0036060C" w:rsidP="0036060C">
      <w:pPr>
        <w:keepNext/>
        <w:spacing w:after="60" w:line="276" w:lineRule="auto"/>
        <w:ind w:left="1440"/>
        <w:contextualSpacing/>
        <w:jc w:val="both"/>
        <w:outlineLvl w:val="1"/>
        <w:rPr>
          <w:rFonts w:ascii="Arial" w:eastAsia="MS Mincho" w:hAnsi="Arial" w:cs="Arial"/>
          <w:iCs/>
          <w:snapToGrid w:val="0"/>
          <w:color w:val="000066"/>
          <w:sz w:val="22"/>
          <w:szCs w:val="22"/>
        </w:rPr>
      </w:pPr>
      <w:r w:rsidRPr="0036060C">
        <w:rPr>
          <w:rFonts w:ascii="Arial" w:eastAsia="MS Mincho" w:hAnsi="Arial" w:cs="Arial"/>
          <w:iCs/>
          <w:snapToGrid w:val="0"/>
          <w:color w:val="000066"/>
          <w:sz w:val="22"/>
          <w:szCs w:val="22"/>
        </w:rPr>
        <w:t xml:space="preserve">Walmer, Gqeberha, </w:t>
      </w:r>
    </w:p>
    <w:p w14:paraId="512D98F4" w14:textId="37E829E8" w:rsidR="00FA482B" w:rsidRDefault="0036060C" w:rsidP="0036060C">
      <w:pPr>
        <w:keepNext/>
        <w:spacing w:after="60" w:line="276" w:lineRule="auto"/>
        <w:ind w:left="1440"/>
        <w:contextualSpacing/>
        <w:jc w:val="both"/>
        <w:outlineLvl w:val="1"/>
        <w:rPr>
          <w:rFonts w:ascii="Arial" w:eastAsia="MS Mincho" w:hAnsi="Arial" w:cs="Arial"/>
          <w:iCs/>
          <w:snapToGrid w:val="0"/>
          <w:color w:val="000066"/>
          <w:sz w:val="22"/>
          <w:szCs w:val="22"/>
        </w:rPr>
      </w:pPr>
      <w:r w:rsidRPr="0036060C">
        <w:rPr>
          <w:rFonts w:ascii="Arial" w:eastAsia="MS Mincho" w:hAnsi="Arial" w:cs="Arial"/>
          <w:iCs/>
          <w:snapToGrid w:val="0"/>
          <w:color w:val="000066"/>
          <w:sz w:val="22"/>
          <w:szCs w:val="22"/>
        </w:rPr>
        <w:t>6011</w:t>
      </w:r>
    </w:p>
    <w:p w14:paraId="6EEC131B" w14:textId="77777777" w:rsidR="0036060C" w:rsidRDefault="0036060C" w:rsidP="0036060C">
      <w:pPr>
        <w:keepNext/>
        <w:spacing w:after="60" w:line="276" w:lineRule="auto"/>
        <w:ind w:left="1440"/>
        <w:contextualSpacing/>
        <w:jc w:val="both"/>
        <w:outlineLvl w:val="1"/>
        <w:rPr>
          <w:rFonts w:ascii="Arial" w:eastAsia="MS Mincho" w:hAnsi="Arial" w:cs="Arial"/>
          <w:iCs/>
          <w:snapToGrid w:val="0"/>
          <w:color w:val="000066"/>
          <w:sz w:val="22"/>
          <w:szCs w:val="22"/>
        </w:rPr>
      </w:pPr>
    </w:p>
    <w:p w14:paraId="358823AC" w14:textId="77777777" w:rsidR="0036060C" w:rsidRPr="0036060C" w:rsidRDefault="0036060C" w:rsidP="0036060C">
      <w:pPr>
        <w:keepNext/>
        <w:spacing w:after="60" w:line="276" w:lineRule="auto"/>
        <w:ind w:left="1440"/>
        <w:contextualSpacing/>
        <w:jc w:val="both"/>
        <w:outlineLvl w:val="1"/>
        <w:rPr>
          <w:rFonts w:ascii="Arial" w:eastAsia="MS Mincho" w:hAnsi="Arial" w:cs="Arial"/>
          <w:iCs/>
          <w:snapToGrid w:val="0"/>
          <w:color w:val="000066"/>
          <w:sz w:val="22"/>
          <w:szCs w:val="22"/>
        </w:rPr>
      </w:pPr>
      <w:r>
        <w:rPr>
          <w:rFonts w:ascii="Arial" w:eastAsia="MS Mincho" w:hAnsi="Arial" w:cs="Arial"/>
          <w:iCs/>
          <w:snapToGrid w:val="0"/>
          <w:color w:val="000066"/>
          <w:sz w:val="22"/>
          <w:szCs w:val="22"/>
        </w:rPr>
        <w:t xml:space="preserve">GPS Location: </w:t>
      </w:r>
      <w:r w:rsidRPr="0036060C">
        <w:rPr>
          <w:rFonts w:ascii="Arial" w:eastAsia="MS Mincho" w:hAnsi="Arial" w:cs="Arial"/>
          <w:iCs/>
          <w:snapToGrid w:val="0"/>
          <w:color w:val="000066"/>
          <w:sz w:val="22"/>
          <w:szCs w:val="22"/>
        </w:rPr>
        <w:t xml:space="preserve">-33.98333930518284, </w:t>
      </w:r>
    </w:p>
    <w:p w14:paraId="024C7B2D" w14:textId="42CD3FA5" w:rsidR="0036060C" w:rsidRPr="00FA482B" w:rsidRDefault="0036060C" w:rsidP="0036060C">
      <w:pPr>
        <w:keepNext/>
        <w:spacing w:after="60" w:line="276" w:lineRule="auto"/>
        <w:ind w:left="1440"/>
        <w:contextualSpacing/>
        <w:jc w:val="both"/>
        <w:outlineLvl w:val="1"/>
        <w:rPr>
          <w:rFonts w:ascii="Arial" w:eastAsia="MS Mincho" w:hAnsi="Arial" w:cs="Arial"/>
          <w:iCs/>
          <w:snapToGrid w:val="0"/>
          <w:color w:val="000066"/>
          <w:sz w:val="22"/>
          <w:szCs w:val="22"/>
        </w:rPr>
      </w:pPr>
      <w:r w:rsidRPr="0036060C">
        <w:rPr>
          <w:rFonts w:ascii="Arial" w:eastAsia="MS Mincho" w:hAnsi="Arial" w:cs="Arial"/>
          <w:iCs/>
          <w:snapToGrid w:val="0"/>
          <w:color w:val="000066"/>
          <w:sz w:val="22"/>
          <w:szCs w:val="22"/>
        </w:rPr>
        <w:t>25.61260786696196</w:t>
      </w:r>
    </w:p>
    <w:p w14:paraId="5D51B104" w14:textId="77777777" w:rsidR="00FA482B" w:rsidRPr="00FA482B" w:rsidRDefault="00FA482B" w:rsidP="00FA482B">
      <w:pPr>
        <w:rPr>
          <w:rFonts w:ascii="Arial" w:eastAsia="MS Mincho" w:hAnsi="Arial" w:cs="Arial"/>
          <w:iCs/>
          <w:snapToGrid w:val="0"/>
          <w:color w:val="000066"/>
          <w:sz w:val="22"/>
          <w:szCs w:val="22"/>
        </w:rPr>
      </w:pPr>
    </w:p>
    <w:p w14:paraId="2200C145" w14:textId="77777777" w:rsidR="00FA482B" w:rsidRPr="00FA482B" w:rsidRDefault="00FA482B" w:rsidP="00FA482B">
      <w:pPr>
        <w:keepNext/>
        <w:numPr>
          <w:ilvl w:val="0"/>
          <w:numId w:val="37"/>
        </w:numPr>
        <w:tabs>
          <w:tab w:val="num" w:pos="360"/>
        </w:tabs>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lastRenderedPageBreak/>
        <w:t>Delivery of products must include the off-loading thereof at the service provider’s own risk and cost to the designated delivery addresses as indicated above.</w:t>
      </w:r>
    </w:p>
    <w:p w14:paraId="12032D3D" w14:textId="77777777" w:rsidR="00FA482B" w:rsidRPr="00FA482B" w:rsidRDefault="00FA482B" w:rsidP="00FA482B">
      <w:pPr>
        <w:keepNext/>
        <w:spacing w:after="60" w:line="276" w:lineRule="auto"/>
        <w:ind w:left="720"/>
        <w:contextualSpacing/>
        <w:jc w:val="both"/>
        <w:outlineLvl w:val="1"/>
        <w:rPr>
          <w:rFonts w:ascii="Arial" w:eastAsia="MS Mincho" w:hAnsi="Arial" w:cs="Arial"/>
          <w:iCs/>
          <w:snapToGrid w:val="0"/>
          <w:color w:val="000066"/>
          <w:sz w:val="22"/>
          <w:szCs w:val="22"/>
        </w:rPr>
      </w:pPr>
    </w:p>
    <w:p w14:paraId="1EEB4757" w14:textId="77777777" w:rsidR="00FA482B" w:rsidRPr="00FA482B" w:rsidRDefault="00FA482B" w:rsidP="00FA482B">
      <w:pPr>
        <w:keepNext/>
        <w:numPr>
          <w:ilvl w:val="0"/>
          <w:numId w:val="37"/>
        </w:numPr>
        <w:tabs>
          <w:tab w:val="num" w:pos="360"/>
        </w:tabs>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Service provider must supply and ensure their own labour for the offloading of the products at the designated ATNS sites.</w:t>
      </w:r>
    </w:p>
    <w:p w14:paraId="431CA7B3" w14:textId="77777777" w:rsidR="00FA482B" w:rsidRPr="00FA482B" w:rsidRDefault="00FA482B" w:rsidP="00FA482B">
      <w:pPr>
        <w:keepNext/>
        <w:spacing w:after="60" w:line="276" w:lineRule="auto"/>
        <w:ind w:left="720"/>
        <w:contextualSpacing/>
        <w:jc w:val="both"/>
        <w:outlineLvl w:val="1"/>
        <w:rPr>
          <w:rFonts w:ascii="Arial" w:eastAsia="MS Mincho" w:hAnsi="Arial" w:cs="Arial"/>
          <w:iCs/>
          <w:snapToGrid w:val="0"/>
          <w:color w:val="000066"/>
          <w:sz w:val="22"/>
          <w:szCs w:val="22"/>
        </w:rPr>
      </w:pPr>
    </w:p>
    <w:p w14:paraId="3D5A68BA" w14:textId="77777777" w:rsidR="00FA482B" w:rsidRPr="00FA482B" w:rsidRDefault="00FA482B" w:rsidP="00FA482B">
      <w:pPr>
        <w:keepNext/>
        <w:numPr>
          <w:ilvl w:val="0"/>
          <w:numId w:val="37"/>
        </w:numPr>
        <w:tabs>
          <w:tab w:val="num" w:pos="360"/>
        </w:tabs>
        <w:spacing w:after="60" w:line="276" w:lineRule="auto"/>
        <w:contextualSpacing/>
        <w:jc w:val="both"/>
        <w:outlineLvl w:val="1"/>
        <w:rPr>
          <w:rFonts w:ascii="Arial" w:eastAsia="MS Mincho" w:hAnsi="Arial" w:cs="Arial"/>
          <w:iCs/>
          <w:snapToGrid w:val="0"/>
          <w:color w:val="000066"/>
          <w:sz w:val="22"/>
          <w:szCs w:val="22"/>
        </w:rPr>
      </w:pPr>
      <w:r w:rsidRPr="00FA482B">
        <w:rPr>
          <w:rFonts w:ascii="Arial" w:eastAsia="MS Mincho" w:hAnsi="Arial" w:cs="Arial"/>
          <w:iCs/>
          <w:snapToGrid w:val="0"/>
          <w:color w:val="000066"/>
          <w:sz w:val="22"/>
          <w:szCs w:val="22"/>
        </w:rPr>
        <w:t>An official order must be issued before any delivery may be made to; Unless in an emergency.</w:t>
      </w:r>
    </w:p>
    <w:p w14:paraId="50707439" w14:textId="77777777" w:rsidR="00FA482B" w:rsidRPr="00FA482B" w:rsidRDefault="00FA482B" w:rsidP="00FA482B">
      <w:pPr>
        <w:rPr>
          <w:color w:val="244061" w:themeColor="accent1" w:themeShade="80"/>
        </w:rPr>
      </w:pPr>
    </w:p>
    <w:p w14:paraId="05278195" w14:textId="77777777" w:rsidR="00FA482B" w:rsidRPr="00FA482B" w:rsidRDefault="00FA482B" w:rsidP="00FA482B">
      <w:pPr>
        <w:rPr>
          <w:color w:val="244061" w:themeColor="accent1" w:themeShade="80"/>
        </w:rPr>
      </w:pPr>
    </w:p>
    <w:p w14:paraId="7862A583" w14:textId="5EFE8F02" w:rsidR="00A64936" w:rsidRPr="00D158DD" w:rsidRDefault="00A64936" w:rsidP="00316C27">
      <w:pPr>
        <w:numPr>
          <w:ilvl w:val="1"/>
          <w:numId w:val="36"/>
        </w:numPr>
        <w:spacing w:line="276" w:lineRule="auto"/>
        <w:contextualSpacing/>
        <w:jc w:val="both"/>
        <w:rPr>
          <w:color w:val="244061" w:themeColor="accent1" w:themeShade="80"/>
        </w:rPr>
      </w:pPr>
      <w:r w:rsidRPr="00D158DD">
        <w:rPr>
          <w:rFonts w:ascii="Arial" w:hAnsi="Arial" w:cs="Arial"/>
          <w:b/>
          <w:bCs/>
          <w:color w:val="244061" w:themeColor="accent1" w:themeShade="80"/>
          <w:sz w:val="22"/>
          <w:szCs w:val="22"/>
        </w:rPr>
        <w:t>GENERAL</w:t>
      </w:r>
      <w:r w:rsidRPr="00D158DD">
        <w:rPr>
          <w:rFonts w:ascii="Arial" w:eastAsia="Times New Roman" w:hAnsi="Arial" w:cs="Arial"/>
          <w:b/>
          <w:bCs/>
          <w:color w:val="244061" w:themeColor="accent1" w:themeShade="80"/>
          <w:sz w:val="22"/>
          <w:szCs w:val="22"/>
          <w:lang w:eastAsia="en-ZA"/>
        </w:rPr>
        <w:t xml:space="preserve"> INFORMATION</w:t>
      </w:r>
    </w:p>
    <w:p w14:paraId="7B749B55" w14:textId="77777777" w:rsidR="00A64936" w:rsidRPr="00D158DD" w:rsidRDefault="00A64936" w:rsidP="00A64936">
      <w:pPr>
        <w:pStyle w:val="ListParagraph"/>
        <w:numPr>
          <w:ilvl w:val="0"/>
          <w:numId w:val="34"/>
        </w:numPr>
        <w:spacing w:line="360" w:lineRule="auto"/>
        <w:jc w:val="both"/>
        <w:rPr>
          <w:rFonts w:ascii="Arial" w:eastAsia="Times New Roman" w:hAnsi="Arial" w:cs="Arial"/>
          <w:color w:val="244061" w:themeColor="accent1" w:themeShade="80"/>
          <w:sz w:val="22"/>
          <w:szCs w:val="22"/>
          <w:lang w:val="en-ZA" w:eastAsia="en-ZA"/>
        </w:rPr>
      </w:pPr>
      <w:r w:rsidRPr="00D158DD">
        <w:rPr>
          <w:rFonts w:ascii="Arial" w:eastAsia="Times New Roman" w:hAnsi="Arial" w:cs="Arial"/>
          <w:color w:val="244061" w:themeColor="accent1" w:themeShade="80"/>
          <w:sz w:val="22"/>
          <w:szCs w:val="22"/>
          <w:lang w:eastAsia="en-ZA"/>
        </w:rPr>
        <w:t>All goods offered must comply with applicable South African National Standards (SANS) and South African Bureau of Standards (SABS) requirements. Proof of certification in this effect must be included with the bid.</w:t>
      </w:r>
    </w:p>
    <w:p w14:paraId="4377F8C0" w14:textId="77777777" w:rsidR="00A64936" w:rsidRPr="00D158DD" w:rsidRDefault="00A64936" w:rsidP="00A6493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D158DD">
        <w:rPr>
          <w:rFonts w:ascii="Arial" w:eastAsia="Times New Roman" w:hAnsi="Arial" w:cs="Arial"/>
          <w:color w:val="244061" w:themeColor="accent1" w:themeShade="80"/>
          <w:sz w:val="22"/>
          <w:szCs w:val="22"/>
          <w:lang w:eastAsia="en-ZA"/>
        </w:rPr>
        <w:t>Pictures in this RFQ document serves as a representation of the required goods for ease of reference only. They are meant to complement the descriptions in keeping with the ATNS’s envisaged requirements.</w:t>
      </w:r>
    </w:p>
    <w:p w14:paraId="171097CA" w14:textId="0805C7F4" w:rsidR="006F49DD" w:rsidRPr="00D158DD" w:rsidRDefault="00A64936"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D158DD">
        <w:rPr>
          <w:rFonts w:ascii="Arial" w:eastAsia="Times New Roman" w:hAnsi="Arial" w:cs="Arial"/>
          <w:color w:val="244061" w:themeColor="accent1" w:themeShade="80"/>
          <w:sz w:val="22"/>
          <w:szCs w:val="22"/>
          <w:lang w:eastAsia="en-ZA"/>
        </w:rPr>
        <w:t>Tenderers must note that wherever this document refers to any particular trademark, name, patent, design, type, specific origin or producer, such reference shall be deemed to be accompanied by the words ‘or equivalen</w:t>
      </w:r>
      <w:r w:rsidR="00815326" w:rsidRPr="00D158DD">
        <w:rPr>
          <w:rFonts w:ascii="Arial" w:eastAsia="Times New Roman" w:hAnsi="Arial" w:cs="Arial"/>
          <w:color w:val="244061" w:themeColor="accent1" w:themeShade="80"/>
          <w:sz w:val="22"/>
          <w:szCs w:val="22"/>
          <w:lang w:eastAsia="en-ZA"/>
        </w:rPr>
        <w:t>t</w:t>
      </w:r>
    </w:p>
    <w:p w14:paraId="57DC088A" w14:textId="7FA11FFA" w:rsidR="00815326" w:rsidRPr="0089660E" w:rsidRDefault="00594EBF"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89660E">
        <w:rPr>
          <w:rFonts w:ascii="Arial" w:eastAsia="Times New Roman" w:hAnsi="Arial" w:cs="Arial"/>
          <w:color w:val="244061" w:themeColor="accent1" w:themeShade="80"/>
          <w:sz w:val="22"/>
          <w:szCs w:val="22"/>
          <w:lang w:eastAsia="en-ZA"/>
        </w:rPr>
        <w:t>Shortlisted bidders may be required to provide samples on the proposed items and will be given 5 working days to deliver the items for inspection at ATNS ATA-Aviation</w:t>
      </w:r>
      <w:r w:rsidR="00111753" w:rsidRPr="0089660E">
        <w:rPr>
          <w:rFonts w:ascii="Arial" w:eastAsia="Times New Roman" w:hAnsi="Arial" w:cs="Arial"/>
          <w:color w:val="244061" w:themeColor="accent1" w:themeShade="80"/>
          <w:sz w:val="22"/>
          <w:szCs w:val="22"/>
          <w:lang w:eastAsia="en-ZA"/>
        </w:rPr>
        <w:t xml:space="preserve"> Training Academy</w:t>
      </w:r>
      <w:r w:rsidR="005D7219" w:rsidRPr="0089660E">
        <w:rPr>
          <w:rFonts w:ascii="Arial" w:eastAsia="Times New Roman" w:hAnsi="Arial" w:cs="Arial"/>
          <w:color w:val="244061" w:themeColor="accent1" w:themeShade="80"/>
          <w:sz w:val="22"/>
          <w:szCs w:val="22"/>
          <w:lang w:eastAsia="en-ZA"/>
        </w:rPr>
        <w:t>.</w:t>
      </w:r>
    </w:p>
    <w:p w14:paraId="112ED70C" w14:textId="39906C17" w:rsidR="000150DF" w:rsidRPr="0089660E" w:rsidRDefault="005154C5"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89660E">
        <w:rPr>
          <w:rFonts w:ascii="Arial" w:eastAsia="Times New Roman" w:hAnsi="Arial" w:cs="Arial"/>
          <w:color w:val="244061" w:themeColor="accent1" w:themeShade="80"/>
          <w:sz w:val="22"/>
          <w:szCs w:val="22"/>
          <w:lang w:eastAsia="en-ZA"/>
        </w:rPr>
        <w:t xml:space="preserve">Samples </w:t>
      </w:r>
      <w:r w:rsidR="00D8336C" w:rsidRPr="0089660E">
        <w:rPr>
          <w:rFonts w:ascii="Arial" w:eastAsia="Times New Roman" w:hAnsi="Arial" w:cs="Arial"/>
          <w:color w:val="244061" w:themeColor="accent1" w:themeShade="80"/>
          <w:sz w:val="22"/>
          <w:szCs w:val="22"/>
          <w:lang w:eastAsia="en-ZA"/>
        </w:rPr>
        <w:t xml:space="preserve">will be kept by ATNS </w:t>
      </w:r>
      <w:r w:rsidR="00A0756F" w:rsidRPr="0089660E">
        <w:rPr>
          <w:rFonts w:ascii="Arial" w:eastAsia="Times New Roman" w:hAnsi="Arial" w:cs="Arial"/>
          <w:color w:val="244061" w:themeColor="accent1" w:themeShade="80"/>
          <w:sz w:val="22"/>
          <w:szCs w:val="22"/>
          <w:lang w:eastAsia="en-ZA"/>
        </w:rPr>
        <w:t xml:space="preserve">for the duration </w:t>
      </w:r>
      <w:r w:rsidR="00174FB5" w:rsidRPr="0089660E">
        <w:rPr>
          <w:rFonts w:ascii="Arial" w:eastAsia="Times New Roman" w:hAnsi="Arial" w:cs="Arial"/>
          <w:color w:val="244061" w:themeColor="accent1" w:themeShade="80"/>
          <w:sz w:val="22"/>
          <w:szCs w:val="22"/>
          <w:lang w:eastAsia="en-ZA"/>
        </w:rPr>
        <w:t>of the evaluation</w:t>
      </w:r>
      <w:r w:rsidR="00037DDF" w:rsidRPr="0089660E">
        <w:rPr>
          <w:rFonts w:ascii="Arial" w:eastAsia="Times New Roman" w:hAnsi="Arial" w:cs="Arial"/>
          <w:color w:val="244061" w:themeColor="accent1" w:themeShade="80"/>
          <w:sz w:val="22"/>
          <w:szCs w:val="22"/>
          <w:lang w:eastAsia="en-ZA"/>
        </w:rPr>
        <w:t xml:space="preserve">s and will be </w:t>
      </w:r>
      <w:r w:rsidR="00160F31" w:rsidRPr="0089660E">
        <w:rPr>
          <w:rFonts w:ascii="Arial" w:eastAsia="Times New Roman" w:hAnsi="Arial" w:cs="Arial"/>
          <w:color w:val="244061" w:themeColor="accent1" w:themeShade="80"/>
          <w:sz w:val="22"/>
          <w:szCs w:val="22"/>
          <w:lang w:eastAsia="en-ZA"/>
        </w:rPr>
        <w:t>returned to the bidder</w:t>
      </w:r>
      <w:r w:rsidR="00674AF6" w:rsidRPr="0089660E">
        <w:rPr>
          <w:rFonts w:ascii="Arial" w:eastAsia="Times New Roman" w:hAnsi="Arial" w:cs="Arial"/>
          <w:color w:val="244061" w:themeColor="accent1" w:themeShade="80"/>
          <w:sz w:val="22"/>
          <w:szCs w:val="22"/>
          <w:lang w:eastAsia="en-ZA"/>
        </w:rPr>
        <w:t xml:space="preserve"> when the process is</w:t>
      </w:r>
      <w:r w:rsidR="000006AB" w:rsidRPr="0089660E">
        <w:rPr>
          <w:rFonts w:ascii="Arial" w:eastAsia="Times New Roman" w:hAnsi="Arial" w:cs="Arial"/>
          <w:color w:val="244061" w:themeColor="accent1" w:themeShade="80"/>
          <w:sz w:val="22"/>
          <w:szCs w:val="22"/>
          <w:lang w:eastAsia="en-ZA"/>
        </w:rPr>
        <w:t xml:space="preserve"> </w:t>
      </w:r>
      <w:r w:rsidR="00CC4575" w:rsidRPr="0089660E">
        <w:rPr>
          <w:rFonts w:ascii="Arial" w:eastAsia="Times New Roman" w:hAnsi="Arial" w:cs="Arial"/>
          <w:color w:val="244061" w:themeColor="accent1" w:themeShade="80"/>
          <w:sz w:val="22"/>
          <w:szCs w:val="22"/>
          <w:lang w:eastAsia="en-ZA"/>
        </w:rPr>
        <w:t>concluded. The</w:t>
      </w:r>
      <w:r w:rsidR="003360AF" w:rsidRPr="0089660E">
        <w:rPr>
          <w:rFonts w:ascii="Arial" w:eastAsia="Times New Roman" w:hAnsi="Arial" w:cs="Arial"/>
          <w:color w:val="244061" w:themeColor="accent1" w:themeShade="80"/>
          <w:sz w:val="22"/>
          <w:szCs w:val="22"/>
          <w:lang w:eastAsia="en-ZA"/>
        </w:rPr>
        <w:t xml:space="preserve"> samples shall be sealed in a box, adequately labelled with the name of the Bidder.</w:t>
      </w:r>
    </w:p>
    <w:p w14:paraId="08FAF36E" w14:textId="5B6344DA" w:rsidR="00DC6D1D" w:rsidRPr="0089660E" w:rsidRDefault="00DC6D1D" w:rsidP="00815326">
      <w:pPr>
        <w:pStyle w:val="ListParagraph"/>
        <w:numPr>
          <w:ilvl w:val="0"/>
          <w:numId w:val="34"/>
        </w:numPr>
        <w:spacing w:line="360" w:lineRule="auto"/>
        <w:jc w:val="both"/>
        <w:rPr>
          <w:rFonts w:ascii="Arial" w:eastAsia="Times New Roman" w:hAnsi="Arial" w:cs="Arial"/>
          <w:color w:val="244061" w:themeColor="accent1" w:themeShade="80"/>
          <w:sz w:val="22"/>
          <w:szCs w:val="22"/>
          <w:lang w:eastAsia="en-ZA"/>
        </w:rPr>
      </w:pPr>
      <w:r w:rsidRPr="0089660E">
        <w:rPr>
          <w:rFonts w:ascii="Arial" w:eastAsia="Times New Roman" w:hAnsi="Arial" w:cs="Arial"/>
          <w:color w:val="244061" w:themeColor="accent1" w:themeShade="80"/>
          <w:sz w:val="22"/>
          <w:szCs w:val="22"/>
          <w:lang w:eastAsia="en-ZA"/>
        </w:rPr>
        <w:t>The delivery cost of samples will be at the bidder’s account</w:t>
      </w:r>
      <w:r w:rsidR="00EE1442" w:rsidRPr="0089660E">
        <w:rPr>
          <w:rFonts w:ascii="Arial" w:eastAsia="Times New Roman" w:hAnsi="Arial" w:cs="Arial"/>
          <w:color w:val="244061" w:themeColor="accent1" w:themeShade="80"/>
          <w:sz w:val="22"/>
          <w:szCs w:val="22"/>
          <w:lang w:eastAsia="en-ZA"/>
        </w:rPr>
        <w:t>.</w:t>
      </w:r>
    </w:p>
    <w:p w14:paraId="01656FFB" w14:textId="77777777" w:rsidR="00F10DFC" w:rsidRDefault="00F10DFC" w:rsidP="00F93B4A">
      <w:pPr>
        <w:contextualSpacing/>
        <w:rPr>
          <w:rFonts w:ascii="Arial" w:eastAsia="Cambria" w:hAnsi="Arial" w:cs="Arial"/>
          <w:b/>
          <w:sz w:val="22"/>
          <w:szCs w:val="22"/>
        </w:rPr>
      </w:pPr>
    </w:p>
    <w:p w14:paraId="03356901" w14:textId="77777777" w:rsidR="00315953" w:rsidRDefault="00315953" w:rsidP="00315953">
      <w:pPr>
        <w:pStyle w:val="ListParagraph"/>
        <w:ind w:left="360"/>
        <w:jc w:val="center"/>
        <w:rPr>
          <w:rFonts w:ascii="Arial" w:eastAsia="MS Mincho" w:hAnsi="Arial" w:cs="Arial"/>
          <w:b/>
          <w:bCs/>
          <w:iCs/>
          <w:snapToGrid w:val="0"/>
          <w:color w:val="000066"/>
          <w:sz w:val="22"/>
          <w:szCs w:val="22"/>
        </w:rPr>
      </w:pPr>
      <w:r w:rsidRPr="0049099F">
        <w:rPr>
          <w:rFonts w:ascii="Arial" w:eastAsia="MS Mincho" w:hAnsi="Arial" w:cs="Arial"/>
          <w:b/>
          <w:bCs/>
          <w:iCs/>
          <w:snapToGrid w:val="0"/>
          <w:color w:val="000066"/>
          <w:sz w:val="22"/>
          <w:szCs w:val="22"/>
        </w:rPr>
        <w:t xml:space="preserve">ANNEXURE </w:t>
      </w:r>
      <w:r>
        <w:rPr>
          <w:rFonts w:ascii="Arial" w:eastAsia="MS Mincho" w:hAnsi="Arial" w:cs="Arial"/>
          <w:b/>
          <w:bCs/>
          <w:iCs/>
          <w:snapToGrid w:val="0"/>
          <w:color w:val="000066"/>
          <w:sz w:val="22"/>
          <w:szCs w:val="22"/>
        </w:rPr>
        <w:t>B</w:t>
      </w:r>
      <w:r w:rsidRPr="0049099F">
        <w:rPr>
          <w:rFonts w:ascii="Arial" w:eastAsia="MS Mincho" w:hAnsi="Arial" w:cs="Arial"/>
          <w:b/>
          <w:bCs/>
          <w:iCs/>
          <w:snapToGrid w:val="0"/>
          <w:color w:val="000066"/>
          <w:sz w:val="22"/>
          <w:szCs w:val="22"/>
        </w:rPr>
        <w:t xml:space="preserve">: </w:t>
      </w:r>
      <w:r>
        <w:rPr>
          <w:rFonts w:ascii="Arial" w:eastAsia="MS Mincho" w:hAnsi="Arial" w:cs="Arial"/>
          <w:b/>
          <w:bCs/>
          <w:iCs/>
          <w:snapToGrid w:val="0"/>
          <w:color w:val="000066"/>
          <w:sz w:val="22"/>
          <w:szCs w:val="22"/>
        </w:rPr>
        <w:t>COSTING</w:t>
      </w:r>
    </w:p>
    <w:p w14:paraId="3309ED15" w14:textId="77777777" w:rsidR="00315953" w:rsidRPr="0049099F" w:rsidRDefault="00315953" w:rsidP="00315953">
      <w:pPr>
        <w:pStyle w:val="ListParagraph"/>
        <w:ind w:left="360"/>
        <w:jc w:val="center"/>
        <w:rPr>
          <w:rFonts w:ascii="Arial" w:eastAsia="MS Mincho" w:hAnsi="Arial" w:cs="Arial"/>
          <w:b/>
          <w:bCs/>
          <w:iCs/>
          <w:snapToGrid w:val="0"/>
          <w:color w:val="000066"/>
          <w:sz w:val="22"/>
          <w:szCs w:val="22"/>
        </w:rPr>
      </w:pPr>
    </w:p>
    <w:p w14:paraId="1ED90E6F" w14:textId="77777777" w:rsidR="00315953" w:rsidRPr="00385D51" w:rsidRDefault="00315953" w:rsidP="00315953"/>
    <w:p w14:paraId="080B6D9A" w14:textId="77777777" w:rsidR="00315953" w:rsidRPr="00385D51" w:rsidRDefault="00315953" w:rsidP="00315953">
      <w:pPr>
        <w:pStyle w:val="ListParagraph"/>
        <w:numPr>
          <w:ilvl w:val="0"/>
          <w:numId w:val="42"/>
        </w:numPr>
        <w:rPr>
          <w:rFonts w:ascii="Arial" w:eastAsia="MS Mincho" w:hAnsi="Arial" w:cs="Arial"/>
          <w:b/>
          <w:bCs/>
          <w:iCs/>
          <w:snapToGrid w:val="0"/>
          <w:color w:val="000066"/>
          <w:sz w:val="22"/>
          <w:szCs w:val="22"/>
        </w:rPr>
      </w:pPr>
      <w:r w:rsidRPr="00385D51">
        <w:rPr>
          <w:rFonts w:ascii="Arial" w:eastAsia="MS Mincho" w:hAnsi="Arial" w:cs="Arial"/>
          <w:b/>
          <w:bCs/>
          <w:iCs/>
          <w:snapToGrid w:val="0"/>
          <w:color w:val="000066"/>
          <w:sz w:val="22"/>
          <w:szCs w:val="22"/>
        </w:rPr>
        <w:t xml:space="preserve">Once off Supply and deliver. </w:t>
      </w:r>
    </w:p>
    <w:p w14:paraId="3978660B" w14:textId="77777777" w:rsidR="00315953" w:rsidRDefault="00315953" w:rsidP="00315953">
      <w:pPr>
        <w:pStyle w:val="ListParagraph"/>
        <w:ind w:left="360"/>
        <w:rPr>
          <w:rFonts w:ascii="Arial" w:eastAsia="MS Mincho" w:hAnsi="Arial" w:cs="Arial"/>
          <w:iCs/>
          <w:snapToGrid w:val="0"/>
          <w:color w:val="000066"/>
          <w:sz w:val="22"/>
          <w:szCs w:val="22"/>
        </w:rPr>
      </w:pPr>
    </w:p>
    <w:p w14:paraId="5AEF7735" w14:textId="77777777" w:rsidR="00315953" w:rsidRDefault="00315953" w:rsidP="00315953">
      <w:pPr>
        <w:pStyle w:val="ListParagraph"/>
        <w:ind w:left="360"/>
        <w:rPr>
          <w:rFonts w:ascii="Arial" w:eastAsia="MS Mincho" w:hAnsi="Arial" w:cs="Arial"/>
          <w:iCs/>
          <w:snapToGrid w:val="0"/>
          <w:color w:val="000066"/>
          <w:sz w:val="22"/>
          <w:szCs w:val="22"/>
        </w:rPr>
      </w:pPr>
    </w:p>
    <w:p w14:paraId="2FBD0379" w14:textId="77777777" w:rsidR="00315953" w:rsidRPr="00385D51" w:rsidRDefault="00315953" w:rsidP="00315953">
      <w:pPr>
        <w:pStyle w:val="Heading2"/>
        <w:numPr>
          <w:ilvl w:val="0"/>
          <w:numId w:val="37"/>
        </w:numPr>
        <w:tabs>
          <w:tab w:val="num" w:pos="0"/>
        </w:tabs>
        <w:spacing w:before="0" w:line="276" w:lineRule="auto"/>
        <w:ind w:left="360"/>
        <w:contextualSpacing/>
        <w:jc w:val="both"/>
        <w:rPr>
          <w:rFonts w:eastAsia="MS Mincho"/>
          <w:b w:val="0"/>
          <w:bCs w:val="0"/>
          <w:i w:val="0"/>
          <w:snapToGrid w:val="0"/>
          <w:color w:val="000066"/>
          <w:sz w:val="22"/>
          <w:szCs w:val="22"/>
        </w:rPr>
      </w:pPr>
      <w:r w:rsidRPr="00385D51">
        <w:rPr>
          <w:rFonts w:eastAsia="MS Mincho"/>
          <w:b w:val="0"/>
          <w:bCs w:val="0"/>
          <w:i w:val="0"/>
          <w:snapToGrid w:val="0"/>
          <w:color w:val="000066"/>
          <w:sz w:val="22"/>
          <w:szCs w:val="22"/>
        </w:rPr>
        <w:lastRenderedPageBreak/>
        <w:t xml:space="preserve">Provide quoted prices which are inclusive of all items (preparation, material, labour and transport costs). </w:t>
      </w:r>
    </w:p>
    <w:p w14:paraId="013AFCEC" w14:textId="77777777" w:rsidR="00315953" w:rsidRPr="00385D51" w:rsidRDefault="00315953" w:rsidP="00315953">
      <w:pPr>
        <w:pStyle w:val="Heading2"/>
        <w:spacing w:before="0" w:line="276" w:lineRule="auto"/>
        <w:ind w:left="360"/>
        <w:contextualSpacing/>
        <w:jc w:val="both"/>
        <w:rPr>
          <w:rFonts w:eastAsia="MS Mincho"/>
          <w:b w:val="0"/>
          <w:bCs w:val="0"/>
          <w:i w:val="0"/>
          <w:snapToGrid w:val="0"/>
          <w:color w:val="000066"/>
          <w:sz w:val="22"/>
          <w:szCs w:val="22"/>
        </w:rPr>
      </w:pPr>
    </w:p>
    <w:p w14:paraId="4F05938B" w14:textId="3A633788" w:rsidR="00315953" w:rsidRPr="00385D51" w:rsidRDefault="00315953" w:rsidP="00315953">
      <w:pPr>
        <w:pStyle w:val="Heading2"/>
        <w:numPr>
          <w:ilvl w:val="0"/>
          <w:numId w:val="37"/>
        </w:numPr>
        <w:tabs>
          <w:tab w:val="num" w:pos="0"/>
        </w:tabs>
        <w:spacing w:before="0" w:line="276" w:lineRule="auto"/>
        <w:ind w:left="360"/>
        <w:contextualSpacing/>
        <w:jc w:val="both"/>
        <w:rPr>
          <w:rFonts w:eastAsia="MS Mincho"/>
          <w:b w:val="0"/>
          <w:bCs w:val="0"/>
          <w:i w:val="0"/>
          <w:snapToGrid w:val="0"/>
          <w:color w:val="000066"/>
          <w:sz w:val="22"/>
          <w:szCs w:val="22"/>
        </w:rPr>
      </w:pPr>
      <w:r w:rsidRPr="00385D51">
        <w:rPr>
          <w:rFonts w:eastAsia="MS Mincho"/>
          <w:b w:val="0"/>
          <w:bCs w:val="0"/>
          <w:i w:val="0"/>
          <w:snapToGrid w:val="0"/>
          <w:color w:val="000066"/>
          <w:sz w:val="22"/>
          <w:szCs w:val="22"/>
        </w:rPr>
        <w:t>Provide quoted p</w:t>
      </w:r>
      <w:r w:rsidR="00F968C0">
        <w:rPr>
          <w:rFonts w:eastAsia="MS Mincho"/>
          <w:b w:val="0"/>
          <w:bCs w:val="0"/>
          <w:i w:val="0"/>
          <w:snapToGrid w:val="0"/>
          <w:color w:val="000066"/>
          <w:sz w:val="22"/>
          <w:szCs w:val="22"/>
        </w:rPr>
        <w:t>rices</w:t>
      </w:r>
      <w:r w:rsidRPr="00385D51">
        <w:rPr>
          <w:rFonts w:eastAsia="MS Mincho"/>
          <w:b w:val="0"/>
          <w:bCs w:val="0"/>
          <w:i w:val="0"/>
          <w:snapToGrid w:val="0"/>
          <w:color w:val="000066"/>
          <w:sz w:val="22"/>
          <w:szCs w:val="22"/>
        </w:rPr>
        <w:t xml:space="preserve"> valid for </w:t>
      </w:r>
      <w:r w:rsidR="00E23C81">
        <w:rPr>
          <w:rFonts w:eastAsia="MS Mincho"/>
          <w:b w:val="0"/>
          <w:bCs w:val="0"/>
          <w:i w:val="0"/>
          <w:snapToGrid w:val="0"/>
          <w:color w:val="000066"/>
          <w:sz w:val="22"/>
          <w:szCs w:val="22"/>
        </w:rPr>
        <w:t>6</w:t>
      </w:r>
      <w:r w:rsidRPr="00385D51">
        <w:rPr>
          <w:rFonts w:eastAsia="MS Mincho"/>
          <w:b w:val="0"/>
          <w:bCs w:val="0"/>
          <w:i w:val="0"/>
          <w:snapToGrid w:val="0"/>
          <w:color w:val="000066"/>
          <w:sz w:val="22"/>
          <w:szCs w:val="22"/>
        </w:rPr>
        <w:t xml:space="preserve">0 days from closing date of the quotation. </w:t>
      </w:r>
    </w:p>
    <w:p w14:paraId="23FA22FA" w14:textId="77777777" w:rsidR="00315953" w:rsidRPr="00385D51" w:rsidRDefault="00315953" w:rsidP="00315953">
      <w:pPr>
        <w:pStyle w:val="ListParagraph"/>
        <w:ind w:left="360"/>
        <w:rPr>
          <w:rFonts w:ascii="Arial" w:eastAsia="MS Mincho" w:hAnsi="Arial" w:cs="Arial"/>
          <w:iCs/>
          <w:snapToGrid w:val="0"/>
          <w:color w:val="000066"/>
          <w:sz w:val="22"/>
          <w:szCs w:val="22"/>
        </w:rPr>
      </w:pPr>
    </w:p>
    <w:p w14:paraId="4E1C89D7" w14:textId="69BBC0A4" w:rsidR="00315953" w:rsidRDefault="00315953" w:rsidP="00315953">
      <w:pPr>
        <w:pStyle w:val="Heading2"/>
        <w:numPr>
          <w:ilvl w:val="0"/>
          <w:numId w:val="37"/>
        </w:numPr>
        <w:tabs>
          <w:tab w:val="num" w:pos="0"/>
        </w:tabs>
        <w:spacing w:before="0" w:line="276" w:lineRule="auto"/>
        <w:ind w:left="360"/>
        <w:contextualSpacing/>
        <w:jc w:val="both"/>
        <w:rPr>
          <w:rFonts w:eastAsia="MS Mincho"/>
          <w:b w:val="0"/>
          <w:bCs w:val="0"/>
          <w:i w:val="0"/>
          <w:snapToGrid w:val="0"/>
          <w:color w:val="000066"/>
          <w:sz w:val="22"/>
          <w:szCs w:val="22"/>
        </w:rPr>
      </w:pPr>
      <w:bookmarkStart w:id="8" w:name="_Hlk139432362"/>
      <w:r w:rsidRPr="00ED71D5">
        <w:rPr>
          <w:rFonts w:eastAsia="MS Mincho"/>
          <w:b w:val="0"/>
          <w:bCs w:val="0"/>
          <w:i w:val="0"/>
          <w:snapToGrid w:val="0"/>
          <w:color w:val="000066"/>
          <w:sz w:val="22"/>
          <w:szCs w:val="22"/>
        </w:rPr>
        <w:t xml:space="preserve">Suppliers to </w:t>
      </w:r>
      <w:r w:rsidR="003362A6">
        <w:rPr>
          <w:rFonts w:eastAsia="MS Mincho"/>
          <w:b w:val="0"/>
          <w:bCs w:val="0"/>
          <w:i w:val="0"/>
          <w:snapToGrid w:val="0"/>
          <w:color w:val="000066"/>
          <w:sz w:val="22"/>
          <w:szCs w:val="22"/>
        </w:rPr>
        <w:t>fully complete the</w:t>
      </w:r>
      <w:r w:rsidRPr="00ED71D5">
        <w:rPr>
          <w:rFonts w:eastAsia="MS Mincho"/>
          <w:b w:val="0"/>
          <w:bCs w:val="0"/>
          <w:i w:val="0"/>
          <w:snapToGrid w:val="0"/>
          <w:color w:val="000066"/>
          <w:sz w:val="22"/>
          <w:szCs w:val="22"/>
        </w:rPr>
        <w:t xml:space="preserve"> costing table below</w:t>
      </w:r>
      <w:r>
        <w:rPr>
          <w:rFonts w:eastAsia="MS Mincho"/>
          <w:b w:val="0"/>
          <w:bCs w:val="0"/>
          <w:i w:val="0"/>
          <w:snapToGrid w:val="0"/>
          <w:color w:val="000066"/>
          <w:sz w:val="22"/>
          <w:szCs w:val="22"/>
        </w:rPr>
        <w:t>:</w:t>
      </w:r>
    </w:p>
    <w:p w14:paraId="082A543A" w14:textId="77777777" w:rsidR="0036060C" w:rsidRDefault="0036060C" w:rsidP="0036060C"/>
    <w:p w14:paraId="76355B0D" w14:textId="5E26A1EC" w:rsidR="0036060C" w:rsidRPr="0036060C" w:rsidRDefault="0036060C" w:rsidP="0036060C">
      <w:pPr>
        <w:rPr>
          <w:color w:val="17365D" w:themeColor="text2" w:themeShade="BF"/>
        </w:rPr>
      </w:pPr>
      <w:r w:rsidRPr="0036060C">
        <w:rPr>
          <w:color w:val="17365D" w:themeColor="text2" w:themeShade="BF"/>
        </w:rPr>
        <w:t>ANNEXURE B: Costing Cable</w:t>
      </w:r>
    </w:p>
    <w:bookmarkEnd w:id="8"/>
    <w:p w14:paraId="37E0DFB6" w14:textId="77777777" w:rsidR="00315953" w:rsidRPr="00F07566" w:rsidRDefault="00315953" w:rsidP="00315953">
      <w:pPr>
        <w:rPr>
          <w:rFonts w:ascii="Arial" w:eastAsia="MS Mincho" w:hAnsi="Arial" w:cs="Arial"/>
          <w:iCs/>
          <w:snapToGrid w:val="0"/>
          <w:color w:val="000066"/>
          <w:sz w:val="22"/>
          <w:szCs w:val="22"/>
        </w:rPr>
      </w:pPr>
    </w:p>
    <w:tbl>
      <w:tblPr>
        <w:tblW w:w="10491" w:type="dxa"/>
        <w:tblInd w:w="-998" w:type="dxa"/>
        <w:tblLook w:val="04A0" w:firstRow="1" w:lastRow="0" w:firstColumn="1" w:lastColumn="0" w:noHBand="0" w:noVBand="1"/>
      </w:tblPr>
      <w:tblGrid>
        <w:gridCol w:w="658"/>
        <w:gridCol w:w="5722"/>
        <w:gridCol w:w="640"/>
        <w:gridCol w:w="1637"/>
        <w:gridCol w:w="17"/>
        <w:gridCol w:w="1817"/>
      </w:tblGrid>
      <w:tr w:rsidR="00315953" w:rsidRPr="00D57527" w14:paraId="13A277F4" w14:textId="77777777" w:rsidTr="001C7857">
        <w:trPr>
          <w:trHeight w:val="193"/>
        </w:trPr>
        <w:tc>
          <w:tcPr>
            <w:tcW w:w="65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8F32474" w14:textId="77777777" w:rsidR="00315953" w:rsidRPr="00D57527" w:rsidRDefault="00315953" w:rsidP="001C7857">
            <w:pPr>
              <w:jc w:val="cente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Item No.</w:t>
            </w:r>
          </w:p>
        </w:tc>
        <w:tc>
          <w:tcPr>
            <w:tcW w:w="5722" w:type="dxa"/>
            <w:tcBorders>
              <w:top w:val="single" w:sz="4" w:space="0" w:color="auto"/>
              <w:left w:val="nil"/>
              <w:bottom w:val="single" w:sz="4" w:space="0" w:color="auto"/>
              <w:right w:val="single" w:sz="4" w:space="0" w:color="auto"/>
            </w:tcBorders>
            <w:shd w:val="clear" w:color="000000" w:fill="D6DCE4"/>
            <w:vAlign w:val="center"/>
            <w:hideMark/>
          </w:tcPr>
          <w:p w14:paraId="32CA6017" w14:textId="77777777" w:rsidR="00315953" w:rsidRPr="00D57527" w:rsidRDefault="00315953" w:rsidP="001C7857">
            <w:pP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Items Description</w:t>
            </w:r>
          </w:p>
        </w:tc>
        <w:tc>
          <w:tcPr>
            <w:tcW w:w="640" w:type="dxa"/>
            <w:tcBorders>
              <w:top w:val="single" w:sz="4" w:space="0" w:color="auto"/>
              <w:left w:val="nil"/>
              <w:bottom w:val="single" w:sz="4" w:space="0" w:color="auto"/>
              <w:right w:val="single" w:sz="4" w:space="0" w:color="auto"/>
            </w:tcBorders>
            <w:shd w:val="clear" w:color="000000" w:fill="D6DCE4"/>
            <w:vAlign w:val="center"/>
            <w:hideMark/>
          </w:tcPr>
          <w:p w14:paraId="18D5260E" w14:textId="77777777" w:rsidR="00315953" w:rsidRPr="00D57527" w:rsidRDefault="00315953" w:rsidP="001C7857">
            <w:pPr>
              <w:jc w:val="cente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QTY</w:t>
            </w:r>
          </w:p>
        </w:tc>
        <w:tc>
          <w:tcPr>
            <w:tcW w:w="1637" w:type="dxa"/>
            <w:tcBorders>
              <w:top w:val="single" w:sz="4" w:space="0" w:color="auto"/>
              <w:left w:val="nil"/>
              <w:bottom w:val="single" w:sz="4" w:space="0" w:color="auto"/>
              <w:right w:val="single" w:sz="4" w:space="0" w:color="auto"/>
            </w:tcBorders>
            <w:shd w:val="clear" w:color="000000" w:fill="D6DCE4"/>
            <w:vAlign w:val="center"/>
            <w:hideMark/>
          </w:tcPr>
          <w:p w14:paraId="44219671" w14:textId="77777777" w:rsidR="00315953" w:rsidRPr="00D57527" w:rsidRDefault="00315953" w:rsidP="001C7857">
            <w:pP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Unit Price</w:t>
            </w:r>
          </w:p>
        </w:tc>
        <w:tc>
          <w:tcPr>
            <w:tcW w:w="1834" w:type="dxa"/>
            <w:gridSpan w:val="2"/>
            <w:tcBorders>
              <w:top w:val="single" w:sz="4" w:space="0" w:color="auto"/>
              <w:left w:val="nil"/>
              <w:bottom w:val="single" w:sz="4" w:space="0" w:color="auto"/>
              <w:right w:val="single" w:sz="4" w:space="0" w:color="auto"/>
            </w:tcBorders>
            <w:shd w:val="clear" w:color="000000" w:fill="D6DCE4"/>
            <w:noWrap/>
            <w:vAlign w:val="center"/>
            <w:hideMark/>
          </w:tcPr>
          <w:p w14:paraId="57953F19" w14:textId="77777777" w:rsidR="00315953" w:rsidRPr="00D57527" w:rsidRDefault="00315953" w:rsidP="001C7857">
            <w:pPr>
              <w:rPr>
                <w:rFonts w:ascii="Arial" w:eastAsia="Times New Roman" w:hAnsi="Arial" w:cs="Arial"/>
                <w:b/>
                <w:bCs/>
                <w:color w:val="000066"/>
                <w:sz w:val="20"/>
                <w:szCs w:val="20"/>
                <w:lang w:val="en-ZA" w:eastAsia="en-ZA"/>
              </w:rPr>
            </w:pPr>
            <w:r w:rsidRPr="00D57527">
              <w:rPr>
                <w:rFonts w:ascii="Arial" w:eastAsia="Times New Roman" w:hAnsi="Arial" w:cs="Arial"/>
                <w:b/>
                <w:bCs/>
                <w:color w:val="000066"/>
                <w:sz w:val="20"/>
                <w:szCs w:val="20"/>
                <w:lang w:val="en-ZA" w:eastAsia="en-ZA"/>
              </w:rPr>
              <w:t xml:space="preserve">Total Price </w:t>
            </w:r>
          </w:p>
        </w:tc>
      </w:tr>
      <w:tr w:rsidR="00315953" w:rsidRPr="00D57527" w14:paraId="7FF783FE" w14:textId="77777777" w:rsidTr="001C7857">
        <w:trPr>
          <w:trHeight w:val="385"/>
        </w:trPr>
        <w:tc>
          <w:tcPr>
            <w:tcW w:w="658" w:type="dxa"/>
            <w:tcBorders>
              <w:top w:val="nil"/>
              <w:left w:val="nil"/>
              <w:bottom w:val="nil"/>
              <w:right w:val="nil"/>
            </w:tcBorders>
            <w:shd w:val="clear" w:color="000000" w:fill="FFFFFF"/>
            <w:noWrap/>
            <w:vAlign w:val="center"/>
            <w:hideMark/>
          </w:tcPr>
          <w:p w14:paraId="5AE08542" w14:textId="77777777" w:rsidR="00315953" w:rsidRPr="00D57527" w:rsidRDefault="00315953" w:rsidP="001C7857">
            <w:pPr>
              <w:jc w:val="cente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5722" w:type="dxa"/>
            <w:tcBorders>
              <w:top w:val="nil"/>
              <w:left w:val="nil"/>
              <w:bottom w:val="nil"/>
              <w:right w:val="nil"/>
            </w:tcBorders>
            <w:shd w:val="clear" w:color="000000" w:fill="FFFFFF"/>
            <w:noWrap/>
            <w:vAlign w:val="center"/>
            <w:hideMark/>
          </w:tcPr>
          <w:p w14:paraId="726528F6" w14:textId="77777777" w:rsidR="00315953" w:rsidRPr="00D57527" w:rsidRDefault="00315953" w:rsidP="001C7857">
            <w:pP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640" w:type="dxa"/>
            <w:tcBorders>
              <w:top w:val="nil"/>
              <w:left w:val="nil"/>
              <w:bottom w:val="nil"/>
              <w:right w:val="nil"/>
            </w:tcBorders>
            <w:shd w:val="clear" w:color="000000" w:fill="FFFFFF"/>
            <w:noWrap/>
            <w:vAlign w:val="center"/>
            <w:hideMark/>
          </w:tcPr>
          <w:p w14:paraId="2DE16C77" w14:textId="77777777" w:rsidR="00315953" w:rsidRPr="00D57527" w:rsidRDefault="00315953" w:rsidP="001C7857">
            <w:pPr>
              <w:jc w:val="cente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1637" w:type="dxa"/>
            <w:tcBorders>
              <w:top w:val="nil"/>
              <w:left w:val="nil"/>
              <w:bottom w:val="nil"/>
              <w:right w:val="nil"/>
            </w:tcBorders>
            <w:shd w:val="clear" w:color="000000" w:fill="FFFFFF"/>
            <w:vAlign w:val="center"/>
            <w:hideMark/>
          </w:tcPr>
          <w:p w14:paraId="3C0AD7E3" w14:textId="77777777" w:rsidR="00315953" w:rsidRPr="00D57527" w:rsidRDefault="00315953" w:rsidP="001C7857">
            <w:pP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c>
          <w:tcPr>
            <w:tcW w:w="1834" w:type="dxa"/>
            <w:gridSpan w:val="2"/>
            <w:tcBorders>
              <w:top w:val="nil"/>
              <w:left w:val="nil"/>
              <w:bottom w:val="nil"/>
              <w:right w:val="nil"/>
            </w:tcBorders>
            <w:shd w:val="clear" w:color="000000" w:fill="FFFFFF"/>
            <w:noWrap/>
            <w:vAlign w:val="center"/>
            <w:hideMark/>
          </w:tcPr>
          <w:p w14:paraId="07090452" w14:textId="77777777" w:rsidR="00315953" w:rsidRPr="00D57527" w:rsidRDefault="00315953" w:rsidP="001C7857">
            <w:pPr>
              <w:rPr>
                <w:rFonts w:ascii="Arial" w:eastAsia="Times New Roman" w:hAnsi="Arial" w:cs="Arial"/>
                <w:color w:val="000066"/>
                <w:sz w:val="20"/>
                <w:szCs w:val="20"/>
                <w:lang w:val="en-ZA" w:eastAsia="en-ZA"/>
              </w:rPr>
            </w:pPr>
            <w:r w:rsidRPr="00D57527">
              <w:rPr>
                <w:rFonts w:ascii="Arial" w:eastAsia="Times New Roman" w:hAnsi="Arial" w:cs="Arial"/>
                <w:color w:val="000066"/>
                <w:sz w:val="20"/>
                <w:szCs w:val="20"/>
                <w:lang w:val="en-ZA" w:eastAsia="en-ZA"/>
              </w:rPr>
              <w:t> </w:t>
            </w:r>
          </w:p>
        </w:tc>
      </w:tr>
      <w:tr w:rsidR="00315953" w:rsidRPr="00D57527" w14:paraId="719BFE7F" w14:textId="77777777" w:rsidTr="001C7857">
        <w:trPr>
          <w:trHeight w:val="385"/>
        </w:trPr>
        <w:tc>
          <w:tcPr>
            <w:tcW w:w="658"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558FAF0B" w14:textId="77777777" w:rsidR="00315953" w:rsidRPr="00D57527" w:rsidRDefault="00315953" w:rsidP="001C7857">
            <w:pPr>
              <w:jc w:val="center"/>
              <w:rPr>
                <w:rFonts w:ascii="Arial" w:eastAsia="Times New Roman" w:hAnsi="Arial" w:cs="Arial"/>
                <w:color w:val="000066"/>
                <w:sz w:val="22"/>
                <w:szCs w:val="22"/>
                <w:lang w:val="en-ZA" w:eastAsia="en-ZA"/>
              </w:rPr>
            </w:pPr>
            <w:r w:rsidRPr="00D57527">
              <w:rPr>
                <w:rFonts w:ascii="Arial" w:eastAsia="Times New Roman" w:hAnsi="Arial" w:cs="Arial"/>
                <w:color w:val="000066"/>
                <w:sz w:val="22"/>
                <w:szCs w:val="22"/>
                <w:lang w:val="en-ZA" w:eastAsia="en-ZA"/>
              </w:rPr>
              <w:t>1</w:t>
            </w:r>
          </w:p>
        </w:tc>
        <w:tc>
          <w:tcPr>
            <w:tcW w:w="5722" w:type="dxa"/>
            <w:tcBorders>
              <w:top w:val="single" w:sz="4" w:space="0" w:color="auto"/>
              <w:left w:val="nil"/>
              <w:bottom w:val="single" w:sz="4" w:space="0" w:color="auto"/>
              <w:right w:val="single" w:sz="4" w:space="0" w:color="auto"/>
            </w:tcBorders>
            <w:shd w:val="clear" w:color="auto" w:fill="auto"/>
            <w:noWrap/>
            <w:vAlign w:val="center"/>
            <w:hideMark/>
          </w:tcPr>
          <w:p w14:paraId="043B17EF" w14:textId="3B63229F" w:rsidR="00315953" w:rsidRPr="00D57527" w:rsidRDefault="0036060C" w:rsidP="001C7857">
            <w:pPr>
              <w:rPr>
                <w:rFonts w:ascii="Arial" w:eastAsia="MS Mincho" w:hAnsi="Arial" w:cs="Arial"/>
                <w:iCs/>
                <w:snapToGrid w:val="0"/>
                <w:color w:val="000066"/>
                <w:sz w:val="22"/>
                <w:szCs w:val="22"/>
              </w:rPr>
            </w:pPr>
            <w:r w:rsidRPr="0036060C">
              <w:rPr>
                <w:rFonts w:ascii="Arial" w:eastAsia="MS Mincho" w:hAnsi="Arial" w:cs="Arial"/>
                <w:iCs/>
                <w:snapToGrid w:val="0"/>
                <w:color w:val="000066"/>
                <w:sz w:val="22"/>
                <w:szCs w:val="22"/>
              </w:rPr>
              <w:t>FWBC Capacitor packs for HP Proliant DL 360P GEN 8 Server or equivalent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A11E49E" w14:textId="409C9FAA" w:rsidR="00315953" w:rsidRPr="00D57527" w:rsidRDefault="004C3BFA" w:rsidP="001C7857">
            <w:pPr>
              <w:jc w:val="center"/>
              <w:rPr>
                <w:rFonts w:ascii="Arial" w:eastAsia="Times New Roman" w:hAnsi="Arial" w:cs="Arial"/>
                <w:color w:val="000066"/>
                <w:sz w:val="22"/>
                <w:szCs w:val="22"/>
                <w:lang w:val="en-ZA" w:eastAsia="en-ZA"/>
              </w:rPr>
            </w:pPr>
            <w:r>
              <w:rPr>
                <w:rFonts w:ascii="Arial" w:eastAsia="Times New Roman" w:hAnsi="Arial" w:cs="Arial"/>
                <w:color w:val="000066"/>
                <w:sz w:val="22"/>
                <w:szCs w:val="22"/>
                <w:lang w:val="en-ZA" w:eastAsia="en-ZA"/>
              </w:rPr>
              <w:t>10</w:t>
            </w:r>
          </w:p>
        </w:tc>
        <w:tc>
          <w:tcPr>
            <w:tcW w:w="1637" w:type="dxa"/>
            <w:tcBorders>
              <w:top w:val="single" w:sz="4" w:space="0" w:color="auto"/>
              <w:left w:val="nil"/>
              <w:bottom w:val="single" w:sz="4" w:space="0" w:color="auto"/>
              <w:right w:val="single" w:sz="4" w:space="0" w:color="auto"/>
            </w:tcBorders>
            <w:shd w:val="clear" w:color="auto" w:fill="auto"/>
            <w:noWrap/>
            <w:vAlign w:val="center"/>
            <w:hideMark/>
          </w:tcPr>
          <w:p w14:paraId="4B7C7576"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c>
          <w:tcPr>
            <w:tcW w:w="18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B31792" w14:textId="77777777" w:rsidR="00315953" w:rsidRPr="0078570E" w:rsidRDefault="00315953" w:rsidP="001C7857">
            <w:pPr>
              <w:rPr>
                <w:rFonts w:ascii="Arial" w:eastAsia="Times New Roman" w:hAnsi="Arial" w:cs="Arial"/>
                <w:b/>
                <w:bCs/>
                <w:color w:val="000066"/>
                <w:sz w:val="22"/>
                <w:szCs w:val="22"/>
                <w:lang w:val="en-ZA" w:eastAsia="en-ZA"/>
              </w:rPr>
            </w:pPr>
            <w:r w:rsidRPr="0078570E">
              <w:rPr>
                <w:rFonts w:ascii="Arial" w:eastAsia="Times New Roman" w:hAnsi="Arial" w:cs="Arial"/>
                <w:b/>
                <w:bCs/>
                <w:color w:val="000066"/>
                <w:sz w:val="22"/>
                <w:szCs w:val="22"/>
                <w:lang w:val="en-ZA" w:eastAsia="en-ZA"/>
              </w:rPr>
              <w:t xml:space="preserve">R          </w:t>
            </w:r>
          </w:p>
        </w:tc>
      </w:tr>
      <w:tr w:rsidR="00315953" w:rsidRPr="00D57527" w14:paraId="46581D44" w14:textId="77777777" w:rsidTr="001C7857">
        <w:trPr>
          <w:trHeight w:val="385"/>
        </w:trPr>
        <w:tc>
          <w:tcPr>
            <w:tcW w:w="658" w:type="dxa"/>
            <w:tcBorders>
              <w:top w:val="nil"/>
              <w:left w:val="nil"/>
              <w:bottom w:val="nil"/>
              <w:right w:val="nil"/>
            </w:tcBorders>
            <w:shd w:val="clear" w:color="000000" w:fill="FFFFFF"/>
            <w:noWrap/>
            <w:vAlign w:val="center"/>
            <w:hideMark/>
          </w:tcPr>
          <w:p w14:paraId="694D2A79" w14:textId="77777777" w:rsidR="00315953" w:rsidRPr="00D57527" w:rsidRDefault="00315953" w:rsidP="001C7857">
            <w:pPr>
              <w:jc w:val="cente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c>
          <w:tcPr>
            <w:tcW w:w="5722" w:type="dxa"/>
            <w:tcBorders>
              <w:top w:val="nil"/>
              <w:left w:val="nil"/>
              <w:bottom w:val="nil"/>
              <w:right w:val="nil"/>
            </w:tcBorders>
            <w:shd w:val="clear" w:color="000000" w:fill="FFFFFF"/>
            <w:noWrap/>
            <w:vAlign w:val="center"/>
            <w:hideMark/>
          </w:tcPr>
          <w:p w14:paraId="506362F6" w14:textId="77777777" w:rsidR="00315953" w:rsidRPr="0078570E" w:rsidRDefault="00315953" w:rsidP="001C7857">
            <w:pPr>
              <w:rPr>
                <w:rFonts w:ascii="Arial" w:eastAsia="MS Mincho" w:hAnsi="Arial" w:cs="Arial"/>
                <w:iCs/>
                <w:snapToGrid w:val="0"/>
                <w:color w:val="000066"/>
                <w:sz w:val="14"/>
                <w:szCs w:val="14"/>
              </w:rPr>
            </w:pPr>
            <w:r w:rsidRPr="00D57527">
              <w:rPr>
                <w:rFonts w:ascii="Arial" w:eastAsia="MS Mincho" w:hAnsi="Arial" w:cs="Arial"/>
                <w:iCs/>
                <w:snapToGrid w:val="0"/>
                <w:color w:val="000066"/>
                <w:sz w:val="22"/>
                <w:szCs w:val="22"/>
              </w:rPr>
              <w:t> </w:t>
            </w:r>
          </w:p>
        </w:tc>
        <w:tc>
          <w:tcPr>
            <w:tcW w:w="640" w:type="dxa"/>
            <w:tcBorders>
              <w:top w:val="nil"/>
              <w:left w:val="nil"/>
              <w:bottom w:val="nil"/>
              <w:right w:val="nil"/>
            </w:tcBorders>
            <w:shd w:val="clear" w:color="000000" w:fill="FFFFFF"/>
            <w:noWrap/>
            <w:vAlign w:val="center"/>
            <w:hideMark/>
          </w:tcPr>
          <w:p w14:paraId="0FD84CA4" w14:textId="77777777" w:rsidR="00315953" w:rsidRPr="00D57527" w:rsidRDefault="00315953" w:rsidP="001C7857">
            <w:pPr>
              <w:jc w:val="cente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c>
          <w:tcPr>
            <w:tcW w:w="1637" w:type="dxa"/>
            <w:tcBorders>
              <w:top w:val="nil"/>
              <w:left w:val="nil"/>
              <w:bottom w:val="nil"/>
              <w:right w:val="nil"/>
            </w:tcBorders>
            <w:shd w:val="clear" w:color="000000" w:fill="FFFFFF"/>
            <w:vAlign w:val="center"/>
            <w:hideMark/>
          </w:tcPr>
          <w:p w14:paraId="7800D7D0" w14:textId="77777777" w:rsidR="00315953" w:rsidRPr="00D57527" w:rsidRDefault="00315953" w:rsidP="001C7857">
            <w:pP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c>
          <w:tcPr>
            <w:tcW w:w="1834" w:type="dxa"/>
            <w:gridSpan w:val="2"/>
            <w:tcBorders>
              <w:top w:val="nil"/>
              <w:left w:val="nil"/>
              <w:bottom w:val="nil"/>
              <w:right w:val="nil"/>
            </w:tcBorders>
            <w:shd w:val="clear" w:color="000000" w:fill="FFFFFF"/>
            <w:noWrap/>
            <w:vAlign w:val="center"/>
            <w:hideMark/>
          </w:tcPr>
          <w:p w14:paraId="53643528" w14:textId="77777777" w:rsidR="00315953" w:rsidRPr="00D57527" w:rsidRDefault="00315953" w:rsidP="001C7857">
            <w:pPr>
              <w:rPr>
                <w:rFonts w:ascii="Arial" w:eastAsia="Times New Roman" w:hAnsi="Arial" w:cs="Arial"/>
                <w:color w:val="000066"/>
                <w:sz w:val="6"/>
                <w:szCs w:val="6"/>
                <w:lang w:val="en-ZA" w:eastAsia="en-ZA"/>
              </w:rPr>
            </w:pPr>
            <w:r w:rsidRPr="00D57527">
              <w:rPr>
                <w:rFonts w:ascii="Arial" w:eastAsia="Times New Roman" w:hAnsi="Arial" w:cs="Arial"/>
                <w:color w:val="000066"/>
                <w:sz w:val="6"/>
                <w:szCs w:val="6"/>
                <w:lang w:val="en-ZA" w:eastAsia="en-ZA"/>
              </w:rPr>
              <w:t> </w:t>
            </w:r>
          </w:p>
        </w:tc>
      </w:tr>
      <w:tr w:rsidR="00315953" w:rsidRPr="00D57527" w14:paraId="12853D01" w14:textId="77777777" w:rsidTr="001C7857">
        <w:trPr>
          <w:trHeight w:val="385"/>
        </w:trPr>
        <w:tc>
          <w:tcPr>
            <w:tcW w:w="867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679C76" w14:textId="77777777" w:rsidR="00315953" w:rsidRPr="0078570E" w:rsidRDefault="00315953" w:rsidP="001C7857">
            <w:pPr>
              <w:rPr>
                <w:rFonts w:ascii="Arial" w:eastAsia="Times New Roman" w:hAnsi="Arial" w:cs="Arial"/>
                <w:b/>
                <w:bCs/>
                <w:color w:val="000066"/>
                <w:sz w:val="20"/>
                <w:szCs w:val="20"/>
                <w:lang w:val="en-ZA" w:eastAsia="en-ZA"/>
              </w:rPr>
            </w:pPr>
            <w:bookmarkStart w:id="9" w:name="RANGE!B13"/>
            <w:r w:rsidRPr="0078570E">
              <w:rPr>
                <w:rFonts w:ascii="Arial" w:eastAsia="Times New Roman" w:hAnsi="Arial" w:cs="Arial"/>
                <w:b/>
                <w:bCs/>
                <w:color w:val="000066"/>
                <w:sz w:val="20"/>
                <w:szCs w:val="20"/>
                <w:lang w:val="en-ZA" w:eastAsia="en-ZA"/>
              </w:rPr>
              <w:t xml:space="preserve">Total Cost </w:t>
            </w:r>
            <w:r w:rsidRPr="0078570E">
              <w:rPr>
                <w:rFonts w:ascii="Arial" w:eastAsia="Times New Roman" w:hAnsi="Arial" w:cs="Arial"/>
                <w:b/>
                <w:bCs/>
                <w:color w:val="FF0000"/>
                <w:sz w:val="20"/>
                <w:szCs w:val="20"/>
                <w:lang w:val="en-ZA" w:eastAsia="en-ZA"/>
              </w:rPr>
              <w:t>(VAT Inclusive)</w:t>
            </w:r>
            <w:bookmarkEnd w:id="9"/>
          </w:p>
        </w:tc>
        <w:tc>
          <w:tcPr>
            <w:tcW w:w="1817" w:type="dxa"/>
            <w:tcBorders>
              <w:top w:val="single" w:sz="4" w:space="0" w:color="auto"/>
              <w:left w:val="nil"/>
              <w:bottom w:val="single" w:sz="4" w:space="0" w:color="auto"/>
              <w:right w:val="single" w:sz="4" w:space="0" w:color="auto"/>
            </w:tcBorders>
            <w:shd w:val="clear" w:color="000000" w:fill="FFFFFF"/>
            <w:noWrap/>
            <w:vAlign w:val="center"/>
            <w:hideMark/>
          </w:tcPr>
          <w:p w14:paraId="4AEA1DC7" w14:textId="77777777" w:rsidR="00315953" w:rsidRPr="0078570E" w:rsidRDefault="00315953" w:rsidP="001C7857">
            <w:pPr>
              <w:rPr>
                <w:rFonts w:ascii="Arial" w:eastAsia="Times New Roman" w:hAnsi="Arial" w:cs="Arial"/>
                <w:b/>
                <w:bCs/>
                <w:color w:val="000066"/>
                <w:sz w:val="20"/>
                <w:szCs w:val="20"/>
                <w:lang w:val="en-ZA" w:eastAsia="en-ZA"/>
              </w:rPr>
            </w:pPr>
            <w:r w:rsidRPr="0078570E">
              <w:rPr>
                <w:rFonts w:ascii="Arial" w:eastAsia="Times New Roman" w:hAnsi="Arial" w:cs="Arial"/>
                <w:b/>
                <w:bCs/>
                <w:color w:val="000066"/>
                <w:sz w:val="20"/>
                <w:szCs w:val="20"/>
                <w:lang w:val="en-ZA" w:eastAsia="en-ZA"/>
              </w:rPr>
              <w:t xml:space="preserve">R          </w:t>
            </w:r>
          </w:p>
        </w:tc>
      </w:tr>
    </w:tbl>
    <w:p w14:paraId="41946746" w14:textId="77777777" w:rsidR="00636FB9" w:rsidRDefault="00636FB9" w:rsidP="00636FB9">
      <w:pPr>
        <w:rPr>
          <w:rFonts w:ascii="Arial MT Lt" w:hAnsi="Arial MT Lt"/>
        </w:rPr>
      </w:pPr>
    </w:p>
    <w:p w14:paraId="65213A9B" w14:textId="77777777" w:rsidR="001808F7" w:rsidRPr="00C5081E" w:rsidRDefault="001808F7"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All Prices must be quoted in South African Rand, exclusive of VAT</w:t>
      </w:r>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To facilitate like-for-like comparison, bidders must submit pricing strictly in accordance with this price schedule and not utilise a different format. Deviation from this pricing schedule will result in a bid being disqualified.</w:t>
      </w:r>
    </w:p>
    <w:p w14:paraId="2F0E715F"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Provide quoted prices which is inclusive of all items (preparation, material, labour and transport costs).</w:t>
      </w:r>
    </w:p>
    <w:p w14:paraId="08E80B0A" w14:textId="40006F48" w:rsidR="00C5081E" w:rsidRDefault="00C5081E" w:rsidP="00CD44E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7CF13A90" w14:textId="77777777" w:rsidR="004C3BFA" w:rsidRDefault="004C3BFA" w:rsidP="000625C8">
      <w:pPr>
        <w:spacing w:line="360" w:lineRule="auto"/>
        <w:rPr>
          <w:rFonts w:ascii="Arial" w:hAnsi="Arial" w:cs="Arial"/>
          <w:b/>
          <w:bCs/>
          <w:sz w:val="22"/>
          <w:szCs w:val="22"/>
        </w:rPr>
      </w:pPr>
    </w:p>
    <w:p w14:paraId="0C51B0C6" w14:textId="77777777" w:rsidR="004C3BFA" w:rsidRDefault="004C3BFA" w:rsidP="000625C8">
      <w:pPr>
        <w:spacing w:line="360" w:lineRule="auto"/>
        <w:rPr>
          <w:rFonts w:ascii="Arial" w:hAnsi="Arial" w:cs="Arial"/>
          <w:b/>
          <w:bCs/>
          <w:sz w:val="22"/>
          <w:szCs w:val="22"/>
        </w:rPr>
      </w:pPr>
    </w:p>
    <w:p w14:paraId="5CFDF402" w14:textId="77777777" w:rsidR="001808F7" w:rsidRDefault="001808F7" w:rsidP="00C5081E">
      <w:pPr>
        <w:spacing w:line="360" w:lineRule="auto"/>
        <w:jc w:val="center"/>
        <w:rPr>
          <w:rFonts w:ascii="Arial" w:hAnsi="Arial" w:cs="Arial"/>
          <w:b/>
          <w:bCs/>
          <w:sz w:val="22"/>
          <w:szCs w:val="22"/>
        </w:rPr>
      </w:pPr>
    </w:p>
    <w:p w14:paraId="48FC28E4" w14:textId="229AA057"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w:t>
      </w:r>
      <w:r w:rsidR="0069269E">
        <w:rPr>
          <w:rFonts w:ascii="Arial" w:hAnsi="Arial" w:cs="Arial"/>
          <w:b/>
          <w:bCs/>
          <w:sz w:val="22"/>
          <w:szCs w:val="22"/>
        </w:rPr>
        <w:t>OR TAMBO INTERNATIONAL AIRPORT</w:t>
      </w:r>
      <w:r w:rsidRPr="00C5081E">
        <w:rPr>
          <w:rFonts w:ascii="Arial" w:hAnsi="Arial" w:cs="Arial"/>
          <w:b/>
          <w:bCs/>
          <w:sz w:val="22"/>
          <w:szCs w:val="22"/>
        </w:rPr>
        <w:t xml:space="preserve">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22F4E9C7" w:rsidR="00C5081E" w:rsidRPr="00C5081E" w:rsidRDefault="00552FA2"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Chief Dawid Stuurman International Airport</w:t>
            </w:r>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7E6E9491" w:rsidR="00C5081E" w:rsidRPr="00C5081E" w:rsidRDefault="0036060C"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ATNS</w:t>
            </w:r>
            <w:r w:rsidR="00552FA2">
              <w:rPr>
                <w:rFonts w:ascii="Arial" w:eastAsia="Calibri" w:hAnsi="Arial" w:cs="Arial"/>
                <w:b/>
                <w:bCs/>
                <w:sz w:val="20"/>
                <w:szCs w:val="20"/>
                <w:lang w:val="en-ZA"/>
              </w:rPr>
              <w:t xml:space="preserve"> : Chief Dawid Stuurman International Airport</w:t>
            </w:r>
          </w:p>
        </w:tc>
        <w:tc>
          <w:tcPr>
            <w:tcW w:w="4528" w:type="dxa"/>
          </w:tcPr>
          <w:p w14:paraId="13EA2180" w14:textId="599BAEAD" w:rsidR="0036060C" w:rsidRPr="0036060C" w:rsidRDefault="0036060C" w:rsidP="0036060C">
            <w:pPr>
              <w:spacing w:line="360" w:lineRule="auto"/>
              <w:rPr>
                <w:rFonts w:ascii="Arial" w:eastAsia="Calibri" w:hAnsi="Arial" w:cs="Arial"/>
                <w:b/>
                <w:bCs/>
                <w:sz w:val="20"/>
                <w:szCs w:val="20"/>
              </w:rPr>
            </w:pPr>
            <w:r>
              <w:rPr>
                <w:rFonts w:ascii="Arial" w:eastAsia="Calibri" w:hAnsi="Arial" w:cs="Arial"/>
                <w:b/>
                <w:bCs/>
                <w:sz w:val="20"/>
                <w:szCs w:val="20"/>
              </w:rPr>
              <w:t xml:space="preserve">                       </w:t>
            </w:r>
            <w:r w:rsidRPr="0036060C">
              <w:rPr>
                <w:rFonts w:ascii="Arial" w:eastAsia="Calibri" w:hAnsi="Arial" w:cs="Arial"/>
                <w:b/>
                <w:bCs/>
                <w:sz w:val="20"/>
                <w:szCs w:val="20"/>
              </w:rPr>
              <w:t xml:space="preserve">Allister Miller Dr, </w:t>
            </w:r>
          </w:p>
          <w:p w14:paraId="1813E99E" w14:textId="77777777" w:rsidR="0036060C" w:rsidRPr="0036060C" w:rsidRDefault="0036060C" w:rsidP="0036060C">
            <w:pPr>
              <w:spacing w:line="360" w:lineRule="auto"/>
              <w:jc w:val="center"/>
              <w:rPr>
                <w:rFonts w:ascii="Arial" w:eastAsia="Calibri" w:hAnsi="Arial" w:cs="Arial"/>
                <w:b/>
                <w:bCs/>
                <w:sz w:val="20"/>
                <w:szCs w:val="20"/>
              </w:rPr>
            </w:pPr>
            <w:r w:rsidRPr="0036060C">
              <w:rPr>
                <w:rFonts w:ascii="Arial" w:eastAsia="Calibri" w:hAnsi="Arial" w:cs="Arial"/>
                <w:b/>
                <w:bCs/>
                <w:sz w:val="20"/>
                <w:szCs w:val="20"/>
              </w:rPr>
              <w:t xml:space="preserve">Walmer, Gqeberha, </w:t>
            </w:r>
          </w:p>
          <w:p w14:paraId="6ABE5A0E" w14:textId="4EF61C21" w:rsidR="00067CD7" w:rsidRPr="003538D0" w:rsidRDefault="0036060C" w:rsidP="0036060C">
            <w:pPr>
              <w:spacing w:line="360" w:lineRule="auto"/>
              <w:jc w:val="center"/>
              <w:rPr>
                <w:rFonts w:ascii="Arial" w:eastAsia="Calibri" w:hAnsi="Arial" w:cs="Arial"/>
                <w:b/>
                <w:bCs/>
                <w:sz w:val="20"/>
                <w:szCs w:val="20"/>
              </w:rPr>
            </w:pPr>
            <w:r w:rsidRPr="0036060C">
              <w:rPr>
                <w:rFonts w:ascii="Arial" w:eastAsia="Calibri" w:hAnsi="Arial" w:cs="Arial"/>
                <w:b/>
                <w:bCs/>
                <w:sz w:val="20"/>
                <w:szCs w:val="20"/>
              </w:rPr>
              <w:t>6011</w:t>
            </w:r>
          </w:p>
        </w:tc>
      </w:tr>
    </w:tbl>
    <w:p w14:paraId="284DE8CB"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10" w:name="_Toc395209386"/>
      <w:bookmarkStart w:id="11"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in order to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lastRenderedPageBreak/>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12" w:name="_Hlk125020906"/>
            <w:r w:rsidRPr="00C5081E">
              <w:rPr>
                <w:rFonts w:ascii="Arial" w:eastAsia="Times New Roman" w:hAnsi="Arial" w:cs="Arial"/>
                <w:b/>
                <w:sz w:val="22"/>
                <w:szCs w:val="22"/>
              </w:rPr>
              <w:t>ATNS SPECIFIC GOALS</w:t>
            </w:r>
            <w:bookmarkEnd w:id="12"/>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10"/>
    <w:bookmarkEnd w:id="11"/>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 xml:space="preserve">Quotations will be evaluated in terms of the ATNS’ Procurement Policies and Procedures using the 80:20 point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2(1)(d)(i) of the PPPFA)</w:t>
            </w:r>
          </w:p>
        </w:tc>
        <w:tc>
          <w:tcPr>
            <w:tcW w:w="2976" w:type="dxa"/>
            <w:shd w:val="clear" w:color="auto" w:fill="auto"/>
          </w:tcPr>
          <w:p w14:paraId="2B191BC7"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2(1)(d)(i) of the PPPFA)</w:t>
            </w:r>
          </w:p>
        </w:tc>
        <w:tc>
          <w:tcPr>
            <w:tcW w:w="2976" w:type="dxa"/>
            <w:shd w:val="clear" w:color="auto" w:fill="auto"/>
          </w:tcPr>
          <w:p w14:paraId="665FA426"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E292230"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081E">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5BAD67A1" w14:textId="77777777" w:rsidR="00E839CF" w:rsidRDefault="00E839CF" w:rsidP="00C5081E">
      <w:pPr>
        <w:jc w:val="both"/>
        <w:rPr>
          <w:rFonts w:ascii="Arial" w:hAnsi="Arial" w:cs="Arial"/>
          <w:b/>
          <w:bCs/>
          <w:sz w:val="22"/>
          <w:szCs w:val="22"/>
          <w:lang w:val="en-AU"/>
        </w:rPr>
      </w:pPr>
    </w:p>
    <w:p w14:paraId="4F30E98A" w14:textId="77777777" w:rsidR="00E839CF" w:rsidRPr="00C5081E" w:rsidRDefault="00E839CF" w:rsidP="00C5081E">
      <w:pPr>
        <w:jc w:val="both"/>
        <w:rPr>
          <w:rFonts w:ascii="Arial" w:hAnsi="Arial" w:cs="Arial"/>
          <w:b/>
          <w:bCs/>
          <w:sz w:val="22"/>
          <w:szCs w:val="22"/>
        </w:rPr>
      </w:pPr>
    </w:p>
    <w:p w14:paraId="15513360" w14:textId="2A4C4F18" w:rsidR="00C5081E" w:rsidRPr="00C5081E" w:rsidRDefault="00C5081E" w:rsidP="00C5081E">
      <w:pPr>
        <w:rPr>
          <w:rFonts w:ascii="Arial" w:eastAsia="Times New Roman" w:hAnsi="Arial" w:cs="Arial"/>
          <w:b/>
          <w:bCs/>
          <w:snapToGrid w:val="0"/>
          <w:sz w:val="22"/>
          <w:szCs w:val="22"/>
          <w:lang w:val="en-GB"/>
        </w:rPr>
      </w:pPr>
    </w:p>
    <w:p w14:paraId="672CA1D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27D8FDBE" w:rsidR="00C5081E" w:rsidRPr="00C5081E" w:rsidRDefault="00552FA2"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552FA2">
              <w:rPr>
                <w:rFonts w:ascii="Arial" w:hAnsi="Arial" w:cs="Arial"/>
                <w:sz w:val="16"/>
                <w:szCs w:val="16"/>
                <w:lang w:val="en-GB"/>
              </w:rPr>
              <w:t>ATNS/FAPE/RFQ040/2023/2024/ FBWC HPE Proliant</w:t>
            </w:r>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2726E81F" w:rsidR="00C5081E" w:rsidRPr="00C5081E" w:rsidRDefault="007E342D"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0</w:t>
            </w:r>
            <w:r w:rsidR="00A7427F">
              <w:rPr>
                <w:rFonts w:ascii="Arial" w:hAnsi="Arial" w:cs="Arial"/>
                <w:sz w:val="16"/>
                <w:szCs w:val="16"/>
                <w:lang w:val="en-GB"/>
              </w:rPr>
              <w:t>2</w:t>
            </w:r>
            <w:r>
              <w:rPr>
                <w:rFonts w:ascii="Arial" w:hAnsi="Arial" w:cs="Arial"/>
                <w:sz w:val="16"/>
                <w:szCs w:val="16"/>
                <w:lang w:val="en-GB"/>
              </w:rPr>
              <w:t xml:space="preserve"> </w:t>
            </w:r>
            <w:r w:rsidR="00552FA2">
              <w:rPr>
                <w:rFonts w:ascii="Arial" w:hAnsi="Arial" w:cs="Arial"/>
                <w:sz w:val="16"/>
                <w:szCs w:val="16"/>
                <w:lang w:val="en-GB"/>
              </w:rPr>
              <w:t>October</w:t>
            </w:r>
            <w:r w:rsidR="001808F7">
              <w:rPr>
                <w:rFonts w:ascii="Arial" w:hAnsi="Arial" w:cs="Arial"/>
                <w:sz w:val="16"/>
                <w:szCs w:val="16"/>
                <w:lang w:val="en-GB"/>
              </w:rPr>
              <w:t xml:space="preserve"> 2023</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29EEFC2A" w:rsidR="00C5081E" w:rsidRPr="00C5081E" w:rsidRDefault="007E342D"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10</w:t>
            </w:r>
            <w:r w:rsidR="00C5081E" w:rsidRPr="00C5081E">
              <w:rPr>
                <w:rFonts w:ascii="Arial" w:hAnsi="Arial" w:cs="Arial"/>
                <w:sz w:val="16"/>
                <w:szCs w:val="16"/>
                <w:lang w:val="en-GB"/>
              </w:rPr>
              <w:t>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6C4E91A2" w:rsidR="00C5081E" w:rsidRPr="00C5081E" w:rsidRDefault="00552FA2"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552FA2">
              <w:rPr>
                <w:rFonts w:ascii="Arial" w:hAnsi="Arial" w:cs="Arial"/>
                <w:sz w:val="16"/>
                <w:szCs w:val="16"/>
                <w:lang w:val="en-GB"/>
              </w:rPr>
              <w:t>APPOINTMENT OF A SUITABLE SERVICE PROVIDER TO SUPPLY AND DELIVER 10X FWBC CAPACITOR PACKS FOR HP PROLIANT DL 360P GEN 8 SERVER OR EQUIVALENT</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2EC9B3C3"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011 607 1</w:t>
            </w:r>
            <w:r w:rsidR="00F87352">
              <w:rPr>
                <w:rFonts w:ascii="Arial" w:hAnsi="Arial" w:cs="Arial"/>
                <w:b/>
                <w:sz w:val="16"/>
                <w:szCs w:val="16"/>
                <w:lang w:val="en-GB"/>
              </w:rPr>
              <w:t>000</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000000"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9"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10"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I have read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I understand that the accompanying bid will be disqualified if this disclosure is found not to be true and complete in every respect;</w:t>
      </w:r>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The bidder has arrived at the accompanying bid independently from, and without consultation, communication, agreement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includes all applicable taxes less all unconditional discounts;</w:t>
      </w:r>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“rand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 xml:space="preserve">“the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13"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Where</w:t>
      </w:r>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Pmin</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13"/>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Where</w:t>
      </w:r>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14"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14"/>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2(1)(d)(i) of the PPPFA)</w:t>
            </w:r>
          </w:p>
        </w:tc>
        <w:tc>
          <w:tcPr>
            <w:tcW w:w="2693" w:type="dxa"/>
            <w:shd w:val="clear" w:color="auto" w:fill="auto"/>
          </w:tcPr>
          <w:p w14:paraId="7A4A3485"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2(1)(d)(i) of the PPPFA)</w:t>
            </w:r>
          </w:p>
        </w:tc>
        <w:tc>
          <w:tcPr>
            <w:tcW w:w="2693" w:type="dxa"/>
            <w:shd w:val="clear" w:color="auto" w:fill="auto"/>
          </w:tcPr>
          <w:p w14:paraId="2A3525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Pr="00C5081E" w:rsidRDefault="00C5081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15" w:name="_Hlk117764996"/>
      <w:r w:rsidRPr="00C5081E">
        <w:rPr>
          <w:rFonts w:ascii="Arial" w:eastAsia="Times New Roman" w:hAnsi="Arial" w:cs="Arial"/>
          <w:snapToGrid w:val="0"/>
          <w:sz w:val="22"/>
          <w:szCs w:val="22"/>
          <w:lang w:val="en-GB"/>
        </w:rPr>
        <w:sym w:font="Symbol" w:char="F07F"/>
      </w:r>
      <w:bookmarkEnd w:id="15"/>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information furnished is true and correct;</w:t>
      </w:r>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preference points claimed are in accordance with the General Conditions as indicated in paragraph 1 of this form;</w:t>
      </w:r>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disqualify the person from the tendering process;</w:t>
      </w:r>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recover costs, losses or damages it has incurred or suffered as a result of that person’s conduct;</w:t>
      </w:r>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cancel the contract and claim any damages which it has suffered as a result of having to make less favourable arrangements due to such cancellation;</w:t>
      </w:r>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shareholders and directors, or only the shareholders and directors who acted on a </w:t>
      </w:r>
      <w:r w:rsidRPr="00C5081E">
        <w:rPr>
          <w:rFonts w:ascii="Arial" w:eastAsia="Times New Roman" w:hAnsi="Arial" w:cs="Arial"/>
          <w:snapToGrid w:val="0"/>
          <w:sz w:val="22"/>
          <w:szCs w:val="22"/>
          <w:lang w:val="en-GB"/>
        </w:rPr>
        <w:lastRenderedPageBreak/>
        <w:t xml:space="preserve">fraudulent basis, be restricted from obtaining business from any organ of state for a period not exceeding 10 years, after the </w:t>
      </w:r>
      <w:r w:rsidRPr="00C5081E">
        <w:rPr>
          <w:rFonts w:ascii="Arial" w:eastAsia="Times New Roman" w:hAnsi="Arial" w:cs="Arial"/>
          <w:i/>
          <w:snapToGrid w:val="0"/>
          <w:sz w:val="22"/>
          <w:szCs w:val="22"/>
          <w:lang w:val="en-GB"/>
        </w:rPr>
        <w:t>audi 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representatives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and all other applicable data protection laws and, without limitation to the aforegoing,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authorisation,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authorised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without prejudice to the generality of the foregoing, ensure that appropriate, reasonable technical and organisational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unauthorised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promptly notify the Company when it becomes aware of any unauthorised, unlawful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as a result of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98671E">
      <w:headerReference w:type="default" r:id="rId11"/>
      <w:footerReference w:type="default" r:id="rId12"/>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A49F1" w14:textId="77777777" w:rsidR="002B510A" w:rsidRDefault="002B510A" w:rsidP="0098671E">
      <w:r>
        <w:separator/>
      </w:r>
    </w:p>
  </w:endnote>
  <w:endnote w:type="continuationSeparator" w:id="0">
    <w:p w14:paraId="1A2706AE" w14:textId="77777777" w:rsidR="002B510A" w:rsidRDefault="002B510A"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MT Lt">
    <w:altName w:val="Arial"/>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3977FAF5" w:rsidR="00AD48CC" w:rsidRPr="00E3542F" w:rsidRDefault="00B778E7" w:rsidP="00C806AD">
          <w:pPr>
            <w:pStyle w:val="Footer"/>
            <w:jc w:val="center"/>
            <w:rPr>
              <w:rFonts w:ascii="Arial" w:hAnsi="Arial" w:cs="Arial"/>
              <w:sz w:val="18"/>
              <w:szCs w:val="14"/>
            </w:rPr>
          </w:pPr>
          <w:r w:rsidRPr="00B778E7">
            <w:rPr>
              <w:rFonts w:ascii="Arial" w:hAnsi="Arial" w:cs="Arial"/>
              <w:sz w:val="18"/>
              <w:szCs w:val="14"/>
            </w:rPr>
            <w:t>ATNS/FAPE/RFQ040/2023/2024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4C72BE71" w:rsidR="00AD48CC" w:rsidRPr="00547E42" w:rsidRDefault="00946462" w:rsidP="00C806AD">
          <w:pPr>
            <w:pStyle w:val="Footer"/>
            <w:tabs>
              <w:tab w:val="clear" w:pos="8640"/>
              <w:tab w:val="left" w:pos="360"/>
              <w:tab w:val="right" w:pos="6946"/>
            </w:tabs>
            <w:ind w:right="344"/>
            <w:jc w:val="center"/>
            <w:rPr>
              <w:rFonts w:ascii="Arial" w:hAnsi="Arial" w:cs="Arial"/>
              <w:szCs w:val="20"/>
            </w:rPr>
          </w:pPr>
          <w:r w:rsidRPr="007934BD">
            <w:rPr>
              <w:rFonts w:ascii="Arial" w:hAnsi="Arial" w:cs="Arial"/>
              <w:sz w:val="20"/>
              <w:szCs w:val="16"/>
            </w:rPr>
            <w:t xml:space="preserve"> </w:t>
          </w:r>
          <w:r w:rsidR="005F7AF4">
            <w:rPr>
              <w:rFonts w:ascii="Arial" w:hAnsi="Arial" w:cs="Arial"/>
              <w:sz w:val="20"/>
              <w:szCs w:val="16"/>
            </w:rPr>
            <w:t>2</w:t>
          </w:r>
          <w:r w:rsidR="00B778E7">
            <w:rPr>
              <w:rFonts w:ascii="Arial" w:hAnsi="Arial" w:cs="Arial"/>
              <w:sz w:val="20"/>
              <w:szCs w:val="16"/>
            </w:rPr>
            <w:t>6 September</w:t>
          </w:r>
          <w:r w:rsidRPr="00B66890">
            <w:rPr>
              <w:rFonts w:ascii="Arial" w:hAnsi="Arial" w:cs="Arial"/>
              <w:sz w:val="12"/>
              <w:szCs w:val="8"/>
            </w:rPr>
            <w:t xml:space="preserve"> </w:t>
          </w:r>
          <w:r w:rsidRPr="00946462">
            <w:rPr>
              <w:rFonts w:ascii="Arial" w:hAnsi="Arial" w:cs="Arial"/>
              <w:sz w:val="18"/>
              <w:szCs w:val="14"/>
            </w:rPr>
            <w:t>2023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7607E" w14:textId="77777777" w:rsidR="002B510A" w:rsidRDefault="002B510A" w:rsidP="0098671E">
      <w:r>
        <w:separator/>
      </w:r>
    </w:p>
  </w:footnote>
  <w:footnote w:type="continuationSeparator" w:id="0">
    <w:p w14:paraId="54F792E7" w14:textId="77777777" w:rsidR="002B510A" w:rsidRDefault="002B510A"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052"/>
    <w:multiLevelType w:val="multilevel"/>
    <w:tmpl w:val="B560A31E"/>
    <w:lvl w:ilvl="0">
      <w:start w:val="1"/>
      <w:numFmt w:val="decimal"/>
      <w:lvlText w:val="%1."/>
      <w:lvlJc w:val="left"/>
      <w:pPr>
        <w:ind w:left="360" w:hanging="360"/>
      </w:pPr>
      <w:rPr>
        <w:rFonts w:ascii="Arial" w:hAnsi="Arial" w:cs="Arial" w:hint="default"/>
        <w:b/>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val="0"/>
        <w:bCs w:val="0"/>
        <w:color w:val="333399"/>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7F4958"/>
    <w:multiLevelType w:val="hybridMultilevel"/>
    <w:tmpl w:val="67CEB40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8"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A3A3762"/>
    <w:multiLevelType w:val="hybridMultilevel"/>
    <w:tmpl w:val="608EB69A"/>
    <w:lvl w:ilvl="0" w:tplc="1C090005">
      <w:start w:val="1"/>
      <w:numFmt w:val="bullet"/>
      <w:lvlText w:val=""/>
      <w:lvlJc w:val="left"/>
      <w:pPr>
        <w:ind w:left="1287" w:hanging="360"/>
      </w:pPr>
      <w:rPr>
        <w:rFonts w:ascii="Wingdings" w:hAnsi="Wingdings"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D4C7D35"/>
    <w:multiLevelType w:val="multilevel"/>
    <w:tmpl w:val="A254E1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3C68200C"/>
    <w:multiLevelType w:val="hybridMultilevel"/>
    <w:tmpl w:val="EED4E97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F54C52"/>
    <w:multiLevelType w:val="hybridMultilevel"/>
    <w:tmpl w:val="56EE63B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6153873"/>
    <w:multiLevelType w:val="hybridMultilevel"/>
    <w:tmpl w:val="994C7D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2826058"/>
    <w:multiLevelType w:val="multilevel"/>
    <w:tmpl w:val="A13AAB0E"/>
    <w:lvl w:ilvl="0">
      <w:start w:val="1"/>
      <w:numFmt w:val="decimal"/>
      <w:lvlText w:val="%1"/>
      <w:lvlJc w:val="left"/>
      <w:pPr>
        <w:ind w:left="360" w:hanging="360"/>
      </w:pPr>
      <w:rPr>
        <w:rFonts w:ascii="Times New Roman" w:eastAsiaTheme="minorEastAsia" w:hAnsi="Times New Roman" w:cs="Times New Roman" w:hint="default"/>
        <w:b w:val="0"/>
        <w:sz w:val="24"/>
      </w:rPr>
    </w:lvl>
    <w:lvl w:ilvl="1">
      <w:start w:val="5"/>
      <w:numFmt w:val="decimal"/>
      <w:lvlText w:val="%1.%2"/>
      <w:lvlJc w:val="left"/>
      <w:pPr>
        <w:ind w:left="360" w:hanging="360"/>
      </w:pPr>
      <w:rPr>
        <w:rFonts w:ascii="Times New Roman" w:eastAsiaTheme="minorEastAsia" w:hAnsi="Times New Roman" w:cs="Times New Roman" w:hint="default"/>
        <w:b w:val="0"/>
        <w:sz w:val="24"/>
      </w:rPr>
    </w:lvl>
    <w:lvl w:ilvl="2">
      <w:start w:val="1"/>
      <w:numFmt w:val="decimal"/>
      <w:lvlText w:val="%1.%2.%3"/>
      <w:lvlJc w:val="left"/>
      <w:pPr>
        <w:ind w:left="720" w:hanging="720"/>
      </w:pPr>
      <w:rPr>
        <w:rFonts w:ascii="Times New Roman" w:eastAsiaTheme="minorEastAsia" w:hAnsi="Times New Roman" w:cs="Times New Roman" w:hint="default"/>
        <w:b w:val="0"/>
        <w:sz w:val="24"/>
      </w:rPr>
    </w:lvl>
    <w:lvl w:ilvl="3">
      <w:start w:val="1"/>
      <w:numFmt w:val="decimal"/>
      <w:lvlText w:val="%1.%2.%3.%4"/>
      <w:lvlJc w:val="left"/>
      <w:pPr>
        <w:ind w:left="720" w:hanging="720"/>
      </w:pPr>
      <w:rPr>
        <w:rFonts w:ascii="Times New Roman" w:eastAsiaTheme="minorEastAsia" w:hAnsi="Times New Roman" w:cs="Times New Roman" w:hint="default"/>
        <w:b w:val="0"/>
        <w:sz w:val="24"/>
      </w:rPr>
    </w:lvl>
    <w:lvl w:ilvl="4">
      <w:start w:val="1"/>
      <w:numFmt w:val="decimal"/>
      <w:lvlText w:val="%1.%2.%3.%4.%5"/>
      <w:lvlJc w:val="left"/>
      <w:pPr>
        <w:ind w:left="1080" w:hanging="1080"/>
      </w:pPr>
      <w:rPr>
        <w:rFonts w:ascii="Times New Roman" w:eastAsiaTheme="minorEastAsia" w:hAnsi="Times New Roman" w:cs="Times New Roman" w:hint="default"/>
        <w:b w:val="0"/>
        <w:sz w:val="24"/>
      </w:rPr>
    </w:lvl>
    <w:lvl w:ilvl="5">
      <w:start w:val="1"/>
      <w:numFmt w:val="decimal"/>
      <w:lvlText w:val="%1.%2.%3.%4.%5.%6"/>
      <w:lvlJc w:val="left"/>
      <w:pPr>
        <w:ind w:left="1080" w:hanging="1080"/>
      </w:pPr>
      <w:rPr>
        <w:rFonts w:ascii="Times New Roman" w:eastAsiaTheme="minorEastAsia" w:hAnsi="Times New Roman" w:cs="Times New Roman" w:hint="default"/>
        <w:b w:val="0"/>
        <w:sz w:val="24"/>
      </w:rPr>
    </w:lvl>
    <w:lvl w:ilvl="6">
      <w:start w:val="1"/>
      <w:numFmt w:val="decimal"/>
      <w:lvlText w:val="%1.%2.%3.%4.%5.%6.%7"/>
      <w:lvlJc w:val="left"/>
      <w:pPr>
        <w:ind w:left="1440" w:hanging="1440"/>
      </w:pPr>
      <w:rPr>
        <w:rFonts w:ascii="Times New Roman" w:eastAsiaTheme="minorEastAsia" w:hAnsi="Times New Roman" w:cs="Times New Roman" w:hint="default"/>
        <w:b w:val="0"/>
        <w:sz w:val="24"/>
      </w:rPr>
    </w:lvl>
    <w:lvl w:ilvl="7">
      <w:start w:val="1"/>
      <w:numFmt w:val="decimal"/>
      <w:lvlText w:val="%1.%2.%3.%4.%5.%6.%7.%8"/>
      <w:lvlJc w:val="left"/>
      <w:pPr>
        <w:ind w:left="1440" w:hanging="1440"/>
      </w:pPr>
      <w:rPr>
        <w:rFonts w:ascii="Times New Roman" w:eastAsiaTheme="minorEastAsia" w:hAnsi="Times New Roman" w:cs="Times New Roman" w:hint="default"/>
        <w:b w:val="0"/>
        <w:sz w:val="24"/>
      </w:rPr>
    </w:lvl>
    <w:lvl w:ilvl="8">
      <w:start w:val="1"/>
      <w:numFmt w:val="decimal"/>
      <w:lvlText w:val="%1.%2.%3.%4.%5.%6.%7.%8.%9"/>
      <w:lvlJc w:val="left"/>
      <w:pPr>
        <w:ind w:left="1800" w:hanging="1800"/>
      </w:pPr>
      <w:rPr>
        <w:rFonts w:ascii="Times New Roman" w:eastAsiaTheme="minorEastAsia" w:hAnsi="Times New Roman" w:cs="Times New Roman" w:hint="default"/>
        <w:b w:val="0"/>
        <w:sz w:val="24"/>
      </w:rPr>
    </w:lvl>
  </w:abstractNum>
  <w:abstractNum w:abstractNumId="32" w15:restartNumberingAfterBreak="0">
    <w:nsid w:val="65BC2036"/>
    <w:multiLevelType w:val="hybridMultilevel"/>
    <w:tmpl w:val="65B8B0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68595D08"/>
    <w:multiLevelType w:val="hybridMultilevel"/>
    <w:tmpl w:val="14CEA3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6BE75688"/>
    <w:multiLevelType w:val="hybridMultilevel"/>
    <w:tmpl w:val="D1F425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9" w15:restartNumberingAfterBreak="0">
    <w:nsid w:val="70B34142"/>
    <w:multiLevelType w:val="hybridMultilevel"/>
    <w:tmpl w:val="CC849582"/>
    <w:lvl w:ilvl="0" w:tplc="1C090005">
      <w:start w:val="1"/>
      <w:numFmt w:val="bullet"/>
      <w:lvlText w:val=""/>
      <w:lvlJc w:val="left"/>
      <w:pPr>
        <w:ind w:left="927" w:hanging="360"/>
      </w:pPr>
      <w:rPr>
        <w:rFonts w:ascii="Wingdings" w:hAnsi="Wingdings"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4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9"/>
  </w:num>
  <w:num w:numId="2" w16cid:durableId="1458988753">
    <w:abstractNumId w:val="41"/>
  </w:num>
  <w:num w:numId="3" w16cid:durableId="884953231">
    <w:abstractNumId w:val="28"/>
  </w:num>
  <w:num w:numId="4" w16cid:durableId="1135752350">
    <w:abstractNumId w:val="17"/>
  </w:num>
  <w:num w:numId="5" w16cid:durableId="1227423751">
    <w:abstractNumId w:val="8"/>
  </w:num>
  <w:num w:numId="6" w16cid:durableId="1236431873">
    <w:abstractNumId w:val="3"/>
  </w:num>
  <w:num w:numId="7" w16cid:durableId="619653869">
    <w:abstractNumId w:val="40"/>
  </w:num>
  <w:num w:numId="8" w16cid:durableId="136461946">
    <w:abstractNumId w:val="19"/>
  </w:num>
  <w:num w:numId="9" w16cid:durableId="570576718">
    <w:abstractNumId w:val="33"/>
  </w:num>
  <w:num w:numId="10" w16cid:durableId="888761759">
    <w:abstractNumId w:val="7"/>
  </w:num>
  <w:num w:numId="11" w16cid:durableId="1144272054">
    <w:abstractNumId w:val="4"/>
  </w:num>
  <w:num w:numId="12" w16cid:durableId="1576431979">
    <w:abstractNumId w:val="30"/>
  </w:num>
  <w:num w:numId="13" w16cid:durableId="1583951492">
    <w:abstractNumId w:val="37"/>
  </w:num>
  <w:num w:numId="14" w16cid:durableId="775636199">
    <w:abstractNumId w:val="2"/>
  </w:num>
  <w:num w:numId="15" w16cid:durableId="582107530">
    <w:abstractNumId w:val="9"/>
  </w:num>
  <w:num w:numId="16" w16cid:durableId="27921504">
    <w:abstractNumId w:val="38"/>
  </w:num>
  <w:num w:numId="17" w16cid:durableId="1936941008">
    <w:abstractNumId w:val="12"/>
  </w:num>
  <w:num w:numId="18" w16cid:durableId="24255244">
    <w:abstractNumId w:val="14"/>
  </w:num>
  <w:num w:numId="19" w16cid:durableId="1460296558">
    <w:abstractNumId w:val="10"/>
  </w:num>
  <w:num w:numId="20" w16cid:durableId="1262371968">
    <w:abstractNumId w:val="24"/>
  </w:num>
  <w:num w:numId="21" w16cid:durableId="821309057">
    <w:abstractNumId w:val="16"/>
  </w:num>
  <w:num w:numId="22" w16cid:durableId="1130980249">
    <w:abstractNumId w:val="6"/>
  </w:num>
  <w:num w:numId="23" w16cid:durableId="859120888">
    <w:abstractNumId w:val="20"/>
  </w:num>
  <w:num w:numId="24" w16cid:durableId="1738162380">
    <w:abstractNumId w:val="18"/>
  </w:num>
  <w:num w:numId="25" w16cid:durableId="59443263">
    <w:abstractNumId w:val="23"/>
  </w:num>
  <w:num w:numId="26" w16cid:durableId="414282324">
    <w:abstractNumId w:val="36"/>
  </w:num>
  <w:num w:numId="27" w16cid:durableId="1572034708">
    <w:abstractNumId w:val="26"/>
  </w:num>
  <w:num w:numId="28" w16cid:durableId="1653675134">
    <w:abstractNumId w:val="5"/>
  </w:num>
  <w:num w:numId="29" w16cid:durableId="1720862549">
    <w:abstractNumId w:val="11"/>
  </w:num>
  <w:num w:numId="30" w16cid:durableId="1190726855">
    <w:abstractNumId w:val="21"/>
  </w:num>
  <w:num w:numId="31" w16cid:durableId="1552035541">
    <w:abstractNumId w:val="27"/>
  </w:num>
  <w:num w:numId="32" w16cid:durableId="683822344">
    <w:abstractNumId w:val="32"/>
  </w:num>
  <w:num w:numId="33" w16cid:durableId="150294872">
    <w:abstractNumId w:val="34"/>
  </w:num>
  <w:num w:numId="34" w16cid:durableId="222058137">
    <w:abstractNumId w:val="15"/>
  </w:num>
  <w:num w:numId="35" w16cid:durableId="1307734329">
    <w:abstractNumId w:val="35"/>
  </w:num>
  <w:num w:numId="36" w16cid:durableId="549534009">
    <w:abstractNumId w:val="0"/>
  </w:num>
  <w:num w:numId="37" w16cid:durableId="2114130556">
    <w:abstractNumId w:val="25"/>
  </w:num>
  <w:num w:numId="38" w16cid:durableId="1425300379">
    <w:abstractNumId w:val="39"/>
  </w:num>
  <w:num w:numId="39" w16cid:durableId="127864180">
    <w:abstractNumId w:val="1"/>
  </w:num>
  <w:num w:numId="40" w16cid:durableId="1179083988">
    <w:abstractNumId w:val="13"/>
  </w:num>
  <w:num w:numId="41" w16cid:durableId="1914924787">
    <w:abstractNumId w:val="31"/>
  </w:num>
  <w:num w:numId="42" w16cid:durableId="16237243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06AB"/>
    <w:rsid w:val="0000727F"/>
    <w:rsid w:val="000137D8"/>
    <w:rsid w:val="000150DF"/>
    <w:rsid w:val="000379B6"/>
    <w:rsid w:val="00037DDF"/>
    <w:rsid w:val="00040175"/>
    <w:rsid w:val="000625C8"/>
    <w:rsid w:val="000633AB"/>
    <w:rsid w:val="000644D3"/>
    <w:rsid w:val="00067CD7"/>
    <w:rsid w:val="000845A1"/>
    <w:rsid w:val="000976AF"/>
    <w:rsid w:val="000E1FFE"/>
    <w:rsid w:val="00107D04"/>
    <w:rsid w:val="0011084D"/>
    <w:rsid w:val="00111753"/>
    <w:rsid w:val="00120C1B"/>
    <w:rsid w:val="00136529"/>
    <w:rsid w:val="001530D4"/>
    <w:rsid w:val="00154901"/>
    <w:rsid w:val="0015719A"/>
    <w:rsid w:val="00160F31"/>
    <w:rsid w:val="00164A9F"/>
    <w:rsid w:val="00170D81"/>
    <w:rsid w:val="00174FB5"/>
    <w:rsid w:val="001808F7"/>
    <w:rsid w:val="001869C5"/>
    <w:rsid w:val="00190F50"/>
    <w:rsid w:val="00196FAE"/>
    <w:rsid w:val="001A2E12"/>
    <w:rsid w:val="001B0B62"/>
    <w:rsid w:val="001C1B9F"/>
    <w:rsid w:val="001C5ECC"/>
    <w:rsid w:val="001D2A78"/>
    <w:rsid w:val="001D487B"/>
    <w:rsid w:val="001D59A1"/>
    <w:rsid w:val="001E2A5E"/>
    <w:rsid w:val="001F576A"/>
    <w:rsid w:val="00212DDC"/>
    <w:rsid w:val="002147FD"/>
    <w:rsid w:val="00230E76"/>
    <w:rsid w:val="002339D1"/>
    <w:rsid w:val="002372E9"/>
    <w:rsid w:val="002474C8"/>
    <w:rsid w:val="0025394C"/>
    <w:rsid w:val="002646E9"/>
    <w:rsid w:val="00264790"/>
    <w:rsid w:val="0027060D"/>
    <w:rsid w:val="00270FD2"/>
    <w:rsid w:val="00284BB5"/>
    <w:rsid w:val="00286085"/>
    <w:rsid w:val="00297362"/>
    <w:rsid w:val="002A0E29"/>
    <w:rsid w:val="002B510A"/>
    <w:rsid w:val="002C22E3"/>
    <w:rsid w:val="002C4650"/>
    <w:rsid w:val="002D372A"/>
    <w:rsid w:val="002F5939"/>
    <w:rsid w:val="002F73A5"/>
    <w:rsid w:val="00315953"/>
    <w:rsid w:val="00316C27"/>
    <w:rsid w:val="00324DD1"/>
    <w:rsid w:val="00326F3B"/>
    <w:rsid w:val="003360AF"/>
    <w:rsid w:val="003362A6"/>
    <w:rsid w:val="0033689D"/>
    <w:rsid w:val="00350BF5"/>
    <w:rsid w:val="003538D0"/>
    <w:rsid w:val="00353EC5"/>
    <w:rsid w:val="0035575E"/>
    <w:rsid w:val="0036060C"/>
    <w:rsid w:val="003608C3"/>
    <w:rsid w:val="00380718"/>
    <w:rsid w:val="00391A97"/>
    <w:rsid w:val="003C15BF"/>
    <w:rsid w:val="003C3927"/>
    <w:rsid w:val="003D0A11"/>
    <w:rsid w:val="003D20B9"/>
    <w:rsid w:val="003D6D66"/>
    <w:rsid w:val="003E1146"/>
    <w:rsid w:val="00400037"/>
    <w:rsid w:val="004006DE"/>
    <w:rsid w:val="004015DF"/>
    <w:rsid w:val="00425CB1"/>
    <w:rsid w:val="00447DF9"/>
    <w:rsid w:val="00461908"/>
    <w:rsid w:val="00461E06"/>
    <w:rsid w:val="00476592"/>
    <w:rsid w:val="00484857"/>
    <w:rsid w:val="004A7544"/>
    <w:rsid w:val="004C3BFA"/>
    <w:rsid w:val="004C3F5A"/>
    <w:rsid w:val="004D2861"/>
    <w:rsid w:val="005032AC"/>
    <w:rsid w:val="005154C5"/>
    <w:rsid w:val="005335E7"/>
    <w:rsid w:val="00535088"/>
    <w:rsid w:val="00537B18"/>
    <w:rsid w:val="00543C7F"/>
    <w:rsid w:val="00552FA2"/>
    <w:rsid w:val="0055381E"/>
    <w:rsid w:val="0056198E"/>
    <w:rsid w:val="00566AD9"/>
    <w:rsid w:val="00571FDC"/>
    <w:rsid w:val="0057519D"/>
    <w:rsid w:val="00580062"/>
    <w:rsid w:val="005812BE"/>
    <w:rsid w:val="005834C0"/>
    <w:rsid w:val="00594EBF"/>
    <w:rsid w:val="00597561"/>
    <w:rsid w:val="005A17E3"/>
    <w:rsid w:val="005A5C0E"/>
    <w:rsid w:val="005B0D83"/>
    <w:rsid w:val="005B428F"/>
    <w:rsid w:val="005C6433"/>
    <w:rsid w:val="005D320F"/>
    <w:rsid w:val="005D39BD"/>
    <w:rsid w:val="005D47DB"/>
    <w:rsid w:val="005D7219"/>
    <w:rsid w:val="005F778E"/>
    <w:rsid w:val="005F7AF4"/>
    <w:rsid w:val="00634421"/>
    <w:rsid w:val="00636D13"/>
    <w:rsid w:val="00636FB9"/>
    <w:rsid w:val="0064472A"/>
    <w:rsid w:val="0065351F"/>
    <w:rsid w:val="00664498"/>
    <w:rsid w:val="0066513C"/>
    <w:rsid w:val="00673421"/>
    <w:rsid w:val="00674AF6"/>
    <w:rsid w:val="006835DE"/>
    <w:rsid w:val="0069269E"/>
    <w:rsid w:val="006D3DB2"/>
    <w:rsid w:val="006E022D"/>
    <w:rsid w:val="006F49DD"/>
    <w:rsid w:val="00700B7E"/>
    <w:rsid w:val="0070161B"/>
    <w:rsid w:val="00724E46"/>
    <w:rsid w:val="00731F2B"/>
    <w:rsid w:val="007370B2"/>
    <w:rsid w:val="00746ABF"/>
    <w:rsid w:val="0076181A"/>
    <w:rsid w:val="00772AB4"/>
    <w:rsid w:val="00775679"/>
    <w:rsid w:val="0077643A"/>
    <w:rsid w:val="007934BD"/>
    <w:rsid w:val="007E1C6E"/>
    <w:rsid w:val="007E342D"/>
    <w:rsid w:val="007E4830"/>
    <w:rsid w:val="007E5BFE"/>
    <w:rsid w:val="007F13BA"/>
    <w:rsid w:val="0081327E"/>
    <w:rsid w:val="00813940"/>
    <w:rsid w:val="00815326"/>
    <w:rsid w:val="008366F0"/>
    <w:rsid w:val="0084474C"/>
    <w:rsid w:val="00852D4A"/>
    <w:rsid w:val="00856A42"/>
    <w:rsid w:val="00874DD4"/>
    <w:rsid w:val="0088502B"/>
    <w:rsid w:val="00892A0A"/>
    <w:rsid w:val="00893140"/>
    <w:rsid w:val="0089660E"/>
    <w:rsid w:val="008A24F6"/>
    <w:rsid w:val="008A3ED4"/>
    <w:rsid w:val="008D1498"/>
    <w:rsid w:val="008D297F"/>
    <w:rsid w:val="0090033F"/>
    <w:rsid w:val="0090383D"/>
    <w:rsid w:val="009227A7"/>
    <w:rsid w:val="009261B6"/>
    <w:rsid w:val="009305AD"/>
    <w:rsid w:val="00946462"/>
    <w:rsid w:val="00976395"/>
    <w:rsid w:val="00977ADC"/>
    <w:rsid w:val="00985F29"/>
    <w:rsid w:val="0098671E"/>
    <w:rsid w:val="009A542E"/>
    <w:rsid w:val="009B2E41"/>
    <w:rsid w:val="009D0353"/>
    <w:rsid w:val="009D419E"/>
    <w:rsid w:val="009E72DF"/>
    <w:rsid w:val="009F2B4C"/>
    <w:rsid w:val="009F6FFC"/>
    <w:rsid w:val="00A0756F"/>
    <w:rsid w:val="00A10BE0"/>
    <w:rsid w:val="00A52C49"/>
    <w:rsid w:val="00A537D1"/>
    <w:rsid w:val="00A542DB"/>
    <w:rsid w:val="00A64936"/>
    <w:rsid w:val="00A719D3"/>
    <w:rsid w:val="00A7427F"/>
    <w:rsid w:val="00A922C0"/>
    <w:rsid w:val="00AB4BBA"/>
    <w:rsid w:val="00AB5E35"/>
    <w:rsid w:val="00AC1C9F"/>
    <w:rsid w:val="00AC2AB0"/>
    <w:rsid w:val="00AD48CC"/>
    <w:rsid w:val="00AD6832"/>
    <w:rsid w:val="00AE1F13"/>
    <w:rsid w:val="00AE556C"/>
    <w:rsid w:val="00AF25E8"/>
    <w:rsid w:val="00AF2B30"/>
    <w:rsid w:val="00AF4E99"/>
    <w:rsid w:val="00B004DB"/>
    <w:rsid w:val="00B01E9F"/>
    <w:rsid w:val="00B02891"/>
    <w:rsid w:val="00B07B1F"/>
    <w:rsid w:val="00B123A8"/>
    <w:rsid w:val="00B24B3E"/>
    <w:rsid w:val="00B2653D"/>
    <w:rsid w:val="00B34B47"/>
    <w:rsid w:val="00B40643"/>
    <w:rsid w:val="00B66890"/>
    <w:rsid w:val="00B7041B"/>
    <w:rsid w:val="00B778E7"/>
    <w:rsid w:val="00B866C7"/>
    <w:rsid w:val="00B87863"/>
    <w:rsid w:val="00B905EE"/>
    <w:rsid w:val="00B9659C"/>
    <w:rsid w:val="00B96D70"/>
    <w:rsid w:val="00BC5DCA"/>
    <w:rsid w:val="00BE0DA1"/>
    <w:rsid w:val="00BE7B58"/>
    <w:rsid w:val="00C018F8"/>
    <w:rsid w:val="00C06139"/>
    <w:rsid w:val="00C07D9D"/>
    <w:rsid w:val="00C1120A"/>
    <w:rsid w:val="00C140C5"/>
    <w:rsid w:val="00C37069"/>
    <w:rsid w:val="00C40689"/>
    <w:rsid w:val="00C4705F"/>
    <w:rsid w:val="00C47D32"/>
    <w:rsid w:val="00C5081E"/>
    <w:rsid w:val="00C567EF"/>
    <w:rsid w:val="00C704D9"/>
    <w:rsid w:val="00C71DC6"/>
    <w:rsid w:val="00C806AD"/>
    <w:rsid w:val="00C8182B"/>
    <w:rsid w:val="00C90751"/>
    <w:rsid w:val="00CC4575"/>
    <w:rsid w:val="00CD44EE"/>
    <w:rsid w:val="00CE3873"/>
    <w:rsid w:val="00CE71A0"/>
    <w:rsid w:val="00D158DD"/>
    <w:rsid w:val="00D176AD"/>
    <w:rsid w:val="00D36679"/>
    <w:rsid w:val="00D41E30"/>
    <w:rsid w:val="00D46FA0"/>
    <w:rsid w:val="00D8336C"/>
    <w:rsid w:val="00D8362B"/>
    <w:rsid w:val="00D93B6B"/>
    <w:rsid w:val="00D97D53"/>
    <w:rsid w:val="00DA5745"/>
    <w:rsid w:val="00DC3076"/>
    <w:rsid w:val="00DC6D1D"/>
    <w:rsid w:val="00DD6CAE"/>
    <w:rsid w:val="00DE447E"/>
    <w:rsid w:val="00DF0557"/>
    <w:rsid w:val="00E04937"/>
    <w:rsid w:val="00E06AD1"/>
    <w:rsid w:val="00E14DE7"/>
    <w:rsid w:val="00E23C81"/>
    <w:rsid w:val="00E31E66"/>
    <w:rsid w:val="00E338FC"/>
    <w:rsid w:val="00E3542F"/>
    <w:rsid w:val="00E40CB7"/>
    <w:rsid w:val="00E4189C"/>
    <w:rsid w:val="00E56BA7"/>
    <w:rsid w:val="00E66D17"/>
    <w:rsid w:val="00E7307A"/>
    <w:rsid w:val="00E75F82"/>
    <w:rsid w:val="00E76ABE"/>
    <w:rsid w:val="00E81167"/>
    <w:rsid w:val="00E81D3E"/>
    <w:rsid w:val="00E839CF"/>
    <w:rsid w:val="00E9671D"/>
    <w:rsid w:val="00EA0171"/>
    <w:rsid w:val="00EA6AA5"/>
    <w:rsid w:val="00EE1442"/>
    <w:rsid w:val="00EF34DE"/>
    <w:rsid w:val="00EF7F44"/>
    <w:rsid w:val="00F05D42"/>
    <w:rsid w:val="00F10DFC"/>
    <w:rsid w:val="00F122F1"/>
    <w:rsid w:val="00F16DEB"/>
    <w:rsid w:val="00F33D3C"/>
    <w:rsid w:val="00F64BF9"/>
    <w:rsid w:val="00F80280"/>
    <w:rsid w:val="00F82BCA"/>
    <w:rsid w:val="00F87352"/>
    <w:rsid w:val="00F93B4A"/>
    <w:rsid w:val="00F96464"/>
    <w:rsid w:val="00F968C0"/>
    <w:rsid w:val="00FA482B"/>
    <w:rsid w:val="00FC17A0"/>
    <w:rsid w:val="00FC3448"/>
    <w:rsid w:val="00FD2B53"/>
    <w:rsid w:val="00FE4C2A"/>
    <w:rsid w:val="00FF56BB"/>
    <w:rsid w:val="00FF6E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Grey Bullet List,Grey Bullet Style,Rep Body 2,Table bullet"/>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Grey Bullet List Char,Grey Bullet Style Char,Rep Body 2 Char,Table bullet Char"/>
    <w:link w:val="ListParagraph"/>
    <w:uiPriority w:val="34"/>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ars.gov.za" TargetMode="External"/><Relationship Id="rId4" Type="http://schemas.openxmlformats.org/officeDocument/2006/relationships/webSettings" Target="webSettings.xml"/><Relationship Id="rId9" Type="http://schemas.openxmlformats.org/officeDocument/2006/relationships/hyperlink" Target="mailto:Moletem@atns.co.z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26</Pages>
  <Words>5063</Words>
  <Characters>28863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8</cp:revision>
  <dcterms:created xsi:type="dcterms:W3CDTF">2023-09-21T12:29:00Z</dcterms:created>
  <dcterms:modified xsi:type="dcterms:W3CDTF">2023-09-22T17:44:00Z</dcterms:modified>
</cp:coreProperties>
</file>