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8F21F" w14:textId="77777777" w:rsidR="004F3437" w:rsidRPr="004F3437" w:rsidRDefault="004F3437" w:rsidP="004F3437">
      <w:pPr>
        <w:jc w:val="center"/>
        <w:rPr>
          <w:b/>
          <w:sz w:val="32"/>
          <w:szCs w:val="28"/>
        </w:rPr>
      </w:pPr>
      <w:r w:rsidRPr="004F3437">
        <w:rPr>
          <w:b/>
          <w:sz w:val="32"/>
          <w:szCs w:val="28"/>
        </w:rPr>
        <w:t>AIR TRAFFIC AND NAVIGATION SERVICES CO. LTD</w:t>
      </w:r>
    </w:p>
    <w:p w14:paraId="237D7624" w14:textId="77777777" w:rsidR="004F3437" w:rsidRPr="00153F23" w:rsidRDefault="00153F23" w:rsidP="00153F23">
      <w:pPr>
        <w:jc w:val="center"/>
        <w:rPr>
          <w:b/>
          <w:sz w:val="32"/>
          <w:szCs w:val="28"/>
        </w:rPr>
      </w:pPr>
      <w:r w:rsidRPr="00153F23">
        <w:rPr>
          <w:b/>
          <w:sz w:val="32"/>
          <w:szCs w:val="28"/>
        </w:rPr>
        <w:t>REPUBLIC OF SOUTH AFRICA</w:t>
      </w:r>
    </w:p>
    <w:p w14:paraId="1F2A059E" w14:textId="77777777" w:rsidR="00615D3E" w:rsidRDefault="004F3437" w:rsidP="00153F23">
      <w:pPr>
        <w:jc w:val="center"/>
      </w:pPr>
      <w:r>
        <w:rPr>
          <w:noProof/>
          <w:lang w:val="en-GB" w:eastAsia="en-GB"/>
        </w:rPr>
        <w:drawing>
          <wp:inline distT="0" distB="0" distL="0" distR="0" wp14:anchorId="43540E96" wp14:editId="0AC062EB">
            <wp:extent cx="2057400" cy="1790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057400" cy="1790700"/>
                    </a:xfrm>
                    <a:prstGeom prst="rect">
                      <a:avLst/>
                    </a:prstGeom>
                    <a:noFill/>
                    <a:ln w="9525">
                      <a:noFill/>
                      <a:miter lim="800000"/>
                      <a:headEnd/>
                      <a:tailEnd/>
                    </a:ln>
                  </pic:spPr>
                </pic:pic>
              </a:graphicData>
            </a:graphic>
          </wp:inline>
        </w:drawing>
      </w:r>
    </w:p>
    <w:p w14:paraId="4CF03417" w14:textId="77777777" w:rsidR="003B03E7" w:rsidRPr="003F7004" w:rsidRDefault="003B03E7" w:rsidP="003B03E7">
      <w:pPr>
        <w:jc w:val="center"/>
        <w:rPr>
          <w:b/>
          <w:sz w:val="22"/>
        </w:rPr>
      </w:pPr>
      <w:r w:rsidRPr="003F7004">
        <w:rPr>
          <w:rFonts w:cs="Arial"/>
          <w:b/>
          <w:bCs/>
          <w:sz w:val="22"/>
        </w:rPr>
        <w:t>REQUEST FOR PROPOSAL: ATNS/HO/RFP067/FY22.23/FAKM&amp;FAUP AIRPORT ELEC AND MECH</w:t>
      </w:r>
    </w:p>
    <w:p w14:paraId="360B378A" w14:textId="77777777" w:rsidR="003B03E7" w:rsidRPr="004069DF" w:rsidRDefault="003B03E7" w:rsidP="003B03E7"/>
    <w:p w14:paraId="675E7329" w14:textId="77777777" w:rsidR="003B03E7" w:rsidRDefault="003B03E7" w:rsidP="003B03E7">
      <w:pPr>
        <w:jc w:val="center"/>
        <w:rPr>
          <w:rFonts w:cs="Arial"/>
          <w:b/>
          <w:bCs/>
        </w:rPr>
      </w:pPr>
      <w:r w:rsidRPr="003F7004">
        <w:rPr>
          <w:rFonts w:cs="Arial"/>
          <w:b/>
          <w:bCs/>
        </w:rPr>
        <w:t xml:space="preserve">APPOINTMENT OF A SERVICE PROVIDER FOR THE REPLACEMENT OF ELECTRICAL AND MECHANICAL EQUIPMENT AT KIMBERLY AIRPORT AND UPINGTON AIRPORT </w:t>
      </w:r>
    </w:p>
    <w:p w14:paraId="32505B29" w14:textId="77777777" w:rsidR="0039536F" w:rsidRPr="0039536F" w:rsidRDefault="0039536F" w:rsidP="004F3437">
      <w:pPr>
        <w:jc w:val="center"/>
        <w:rPr>
          <w:b/>
          <w:sz w:val="2"/>
          <w:szCs w:val="24"/>
        </w:rPr>
      </w:pPr>
    </w:p>
    <w:p w14:paraId="4FC5FE9A" w14:textId="77777777" w:rsidR="00CF0B4B" w:rsidRPr="00256141" w:rsidRDefault="0039536F" w:rsidP="004F3437">
      <w:pPr>
        <w:jc w:val="center"/>
        <w:rPr>
          <w:b/>
          <w:sz w:val="36"/>
          <w:szCs w:val="24"/>
        </w:rPr>
      </w:pPr>
      <w:r>
        <w:rPr>
          <w:b/>
          <w:sz w:val="36"/>
          <w:szCs w:val="32"/>
        </w:rPr>
        <w:t>VOLUME 2</w:t>
      </w:r>
      <w:r w:rsidR="006B07F0">
        <w:rPr>
          <w:b/>
          <w:sz w:val="36"/>
          <w:szCs w:val="32"/>
        </w:rPr>
        <w:t>, 3 and 4</w:t>
      </w:r>
      <w:r w:rsidR="003A71D1">
        <w:rPr>
          <w:b/>
          <w:sz w:val="36"/>
          <w:szCs w:val="24"/>
        </w:rPr>
        <w:t xml:space="preserve"> </w:t>
      </w:r>
    </w:p>
    <w:p w14:paraId="79C52818" w14:textId="70390A3E" w:rsidR="003F1A28" w:rsidRDefault="003A71D1" w:rsidP="004F3437">
      <w:pPr>
        <w:jc w:val="center"/>
        <w:rPr>
          <w:b/>
        </w:rPr>
      </w:pPr>
      <w:r w:rsidRPr="0039536F">
        <w:rPr>
          <w:b/>
          <w:sz w:val="22"/>
        </w:rPr>
        <w:t xml:space="preserve">Version </w:t>
      </w:r>
      <w:r w:rsidR="00AD62AD">
        <w:rPr>
          <w:b/>
          <w:sz w:val="22"/>
        </w:rPr>
        <w:t>1.0</w:t>
      </w:r>
    </w:p>
    <w:p w14:paraId="1BA00BDE" w14:textId="2EA16149" w:rsidR="00615D3E" w:rsidRDefault="00AD62AD" w:rsidP="00AE7F6E">
      <w:pPr>
        <w:jc w:val="center"/>
        <w:rPr>
          <w:b/>
          <w:sz w:val="28"/>
        </w:rPr>
      </w:pPr>
      <w:r>
        <w:rPr>
          <w:b/>
          <w:sz w:val="28"/>
        </w:rPr>
        <w:t xml:space="preserve">November </w:t>
      </w:r>
      <w:r w:rsidR="00CF3E10">
        <w:rPr>
          <w:b/>
          <w:sz w:val="28"/>
        </w:rPr>
        <w:t>202</w:t>
      </w:r>
      <w:r>
        <w:rPr>
          <w:b/>
          <w:sz w:val="28"/>
        </w:rPr>
        <w:t>2</w:t>
      </w:r>
    </w:p>
    <w:p w14:paraId="65F413E5" w14:textId="77777777" w:rsidR="0039536F" w:rsidRDefault="0039536F" w:rsidP="00AE7F6E">
      <w:pPr>
        <w:jc w:val="center"/>
        <w:rPr>
          <w:b/>
          <w:sz w:val="28"/>
        </w:rPr>
      </w:pPr>
    </w:p>
    <w:p w14:paraId="5FAC26A2" w14:textId="77777777" w:rsidR="00F102D0" w:rsidRDefault="004F3437" w:rsidP="004F3437">
      <w:pPr>
        <w:rPr>
          <w:b/>
          <w:sz w:val="16"/>
        </w:rPr>
      </w:pPr>
      <w:r>
        <w:rPr>
          <w:b/>
          <w:sz w:val="16"/>
        </w:rPr>
        <w:t>The information contained within this document is confidential to ATNS in all respects and it is hereby acknowledged that the information as provided shall only be used for the preparation of a response to this document.  The information furnished will not be used for any other purpose than stated and that the information will not directly or indirectly, by agent, employee or representative, be disclosed either in whole or in part, to any other third party without the express written consent by the Company or its representative.</w:t>
      </w:r>
    </w:p>
    <w:p w14:paraId="6A530B03" w14:textId="77777777" w:rsidR="003B08FA" w:rsidRDefault="003B08FA" w:rsidP="004F3437">
      <w:pPr>
        <w:rPr>
          <w:b/>
          <w:sz w:val="16"/>
        </w:rPr>
        <w:sectPr w:rsidR="003B08FA" w:rsidSect="00CF694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titlePg/>
          <w:docGrid w:linePitch="360"/>
        </w:sectPr>
      </w:pPr>
    </w:p>
    <w:tbl>
      <w:tblPr>
        <w:tblW w:w="9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4A0" w:firstRow="1" w:lastRow="0" w:firstColumn="1" w:lastColumn="0" w:noHBand="0" w:noVBand="1"/>
      </w:tblPr>
      <w:tblGrid>
        <w:gridCol w:w="9218"/>
      </w:tblGrid>
      <w:tr w:rsidR="00F102D0" w:rsidRPr="0074351B" w14:paraId="6A31FD84" w14:textId="77777777" w:rsidTr="00CF0B4B">
        <w:trPr>
          <w:trHeight w:val="788"/>
        </w:trPr>
        <w:tc>
          <w:tcPr>
            <w:tcW w:w="9218"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0EDA5D17" w14:textId="77777777" w:rsidR="00F102D0" w:rsidRPr="004F3D4D" w:rsidRDefault="00F102D0" w:rsidP="00F102D0">
            <w:pPr>
              <w:jc w:val="center"/>
              <w:rPr>
                <w:b/>
                <w:bCs/>
                <w:color w:val="000000"/>
                <w:sz w:val="28"/>
                <w:szCs w:val="28"/>
              </w:rPr>
            </w:pPr>
            <w:bookmarkStart w:id="0" w:name="_Toc453313028"/>
            <w:bookmarkStart w:id="1" w:name="_Toc500159272"/>
            <w:bookmarkStart w:id="2" w:name="_Toc526769820"/>
            <w:r w:rsidRPr="00FD1B9C">
              <w:rPr>
                <w:b/>
                <w:sz w:val="24"/>
              </w:rPr>
              <w:lastRenderedPageBreak/>
              <w:t>REVISION INDEX SHEET</w:t>
            </w:r>
            <w:bookmarkEnd w:id="0"/>
            <w:bookmarkEnd w:id="1"/>
            <w:bookmarkEnd w:id="2"/>
          </w:p>
        </w:tc>
      </w:tr>
    </w:tbl>
    <w:p w14:paraId="1AD799B5" w14:textId="77777777" w:rsidR="00F102D0" w:rsidRDefault="00F102D0" w:rsidP="00F102D0">
      <w:pPr>
        <w:spacing w:line="259" w:lineRule="auto"/>
        <w:jc w:val="left"/>
      </w:pPr>
    </w:p>
    <w:tbl>
      <w:tblPr>
        <w:tblW w:w="93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61"/>
        <w:gridCol w:w="1161"/>
        <w:gridCol w:w="1329"/>
        <w:gridCol w:w="4096"/>
        <w:gridCol w:w="1701"/>
      </w:tblGrid>
      <w:tr w:rsidR="00F102D0" w:rsidRPr="0074351B" w14:paraId="783CE4CE" w14:textId="77777777" w:rsidTr="00FE7B01">
        <w:tc>
          <w:tcPr>
            <w:tcW w:w="1061" w:type="dxa"/>
            <w:tcBorders>
              <w:top w:val="single" w:sz="6" w:space="0" w:color="auto"/>
              <w:left w:val="single" w:sz="6" w:space="0" w:color="auto"/>
              <w:bottom w:val="single" w:sz="6" w:space="0" w:color="auto"/>
              <w:right w:val="single" w:sz="6" w:space="0" w:color="auto"/>
            </w:tcBorders>
            <w:vAlign w:val="center"/>
            <w:hideMark/>
          </w:tcPr>
          <w:p w14:paraId="5C3065AE" w14:textId="77777777" w:rsidR="00F102D0" w:rsidRPr="0074351B" w:rsidRDefault="00F102D0" w:rsidP="00FE7B01">
            <w:pPr>
              <w:tabs>
                <w:tab w:val="left" w:pos="5190"/>
              </w:tabs>
              <w:jc w:val="center"/>
              <w:rPr>
                <w:rFonts w:eastAsia="Calibri" w:cs="Arial"/>
                <w:b/>
              </w:rPr>
            </w:pPr>
            <w:r w:rsidRPr="0074351B">
              <w:rPr>
                <w:rFonts w:eastAsia="Calibri" w:cs="Arial"/>
                <w:b/>
              </w:rPr>
              <w:t>Version</w:t>
            </w:r>
          </w:p>
        </w:tc>
        <w:tc>
          <w:tcPr>
            <w:tcW w:w="1161" w:type="dxa"/>
            <w:tcBorders>
              <w:top w:val="single" w:sz="6" w:space="0" w:color="auto"/>
              <w:left w:val="single" w:sz="6" w:space="0" w:color="auto"/>
              <w:bottom w:val="single" w:sz="6" w:space="0" w:color="auto"/>
              <w:right w:val="single" w:sz="6" w:space="0" w:color="auto"/>
            </w:tcBorders>
            <w:vAlign w:val="center"/>
            <w:hideMark/>
          </w:tcPr>
          <w:p w14:paraId="47B9B581" w14:textId="77777777" w:rsidR="00F102D0" w:rsidRPr="0074351B" w:rsidRDefault="00F102D0" w:rsidP="00FE7B01">
            <w:pPr>
              <w:tabs>
                <w:tab w:val="left" w:pos="5190"/>
              </w:tabs>
              <w:jc w:val="center"/>
              <w:rPr>
                <w:rFonts w:eastAsia="Calibri" w:cs="Arial"/>
                <w:b/>
              </w:rPr>
            </w:pPr>
            <w:r w:rsidRPr="0074351B">
              <w:rPr>
                <w:rFonts w:eastAsia="Calibri" w:cs="Arial"/>
                <w:b/>
              </w:rPr>
              <w:t>Revision</w:t>
            </w:r>
          </w:p>
        </w:tc>
        <w:tc>
          <w:tcPr>
            <w:tcW w:w="1329" w:type="dxa"/>
            <w:tcBorders>
              <w:top w:val="single" w:sz="6" w:space="0" w:color="auto"/>
              <w:left w:val="single" w:sz="6" w:space="0" w:color="auto"/>
              <w:bottom w:val="single" w:sz="6" w:space="0" w:color="auto"/>
              <w:right w:val="single" w:sz="6" w:space="0" w:color="auto"/>
            </w:tcBorders>
            <w:vAlign w:val="center"/>
            <w:hideMark/>
          </w:tcPr>
          <w:p w14:paraId="3A74E1EB" w14:textId="77777777" w:rsidR="00F102D0" w:rsidRPr="0074351B" w:rsidRDefault="00F102D0" w:rsidP="00FE7B01">
            <w:pPr>
              <w:tabs>
                <w:tab w:val="left" w:pos="5190"/>
              </w:tabs>
              <w:jc w:val="center"/>
              <w:rPr>
                <w:rFonts w:eastAsia="Calibri" w:cs="Arial"/>
                <w:b/>
              </w:rPr>
            </w:pPr>
            <w:r w:rsidRPr="0074351B">
              <w:rPr>
                <w:rFonts w:eastAsia="Calibri" w:cs="Arial"/>
                <w:b/>
              </w:rPr>
              <w:t>Date</w:t>
            </w:r>
          </w:p>
        </w:tc>
        <w:tc>
          <w:tcPr>
            <w:tcW w:w="4096" w:type="dxa"/>
            <w:tcBorders>
              <w:top w:val="single" w:sz="6" w:space="0" w:color="auto"/>
              <w:left w:val="single" w:sz="6" w:space="0" w:color="auto"/>
              <w:bottom w:val="single" w:sz="6" w:space="0" w:color="auto"/>
              <w:right w:val="single" w:sz="6" w:space="0" w:color="auto"/>
            </w:tcBorders>
            <w:vAlign w:val="center"/>
            <w:hideMark/>
          </w:tcPr>
          <w:p w14:paraId="310BB5DC" w14:textId="77777777" w:rsidR="00F102D0" w:rsidRPr="0074351B" w:rsidRDefault="00F102D0" w:rsidP="00FE7B01">
            <w:pPr>
              <w:tabs>
                <w:tab w:val="left" w:pos="5190"/>
              </w:tabs>
              <w:jc w:val="center"/>
              <w:rPr>
                <w:rFonts w:eastAsia="Calibri" w:cs="Arial"/>
                <w:b/>
              </w:rPr>
            </w:pPr>
            <w:r w:rsidRPr="0074351B">
              <w:rPr>
                <w:rFonts w:eastAsia="Calibri" w:cs="Arial"/>
                <w:b/>
              </w:rPr>
              <w:t>Reason for Change</w:t>
            </w:r>
          </w:p>
        </w:tc>
        <w:tc>
          <w:tcPr>
            <w:tcW w:w="1701" w:type="dxa"/>
            <w:tcBorders>
              <w:top w:val="single" w:sz="6" w:space="0" w:color="auto"/>
              <w:left w:val="single" w:sz="6" w:space="0" w:color="auto"/>
              <w:bottom w:val="single" w:sz="6" w:space="0" w:color="auto"/>
              <w:right w:val="single" w:sz="6" w:space="0" w:color="auto"/>
            </w:tcBorders>
            <w:vAlign w:val="center"/>
            <w:hideMark/>
          </w:tcPr>
          <w:p w14:paraId="294C8952" w14:textId="77777777" w:rsidR="00F102D0" w:rsidRPr="0074351B" w:rsidRDefault="00F102D0" w:rsidP="00FE7B01">
            <w:pPr>
              <w:tabs>
                <w:tab w:val="left" w:pos="5190"/>
              </w:tabs>
              <w:jc w:val="center"/>
              <w:rPr>
                <w:rFonts w:eastAsia="Calibri" w:cs="Arial"/>
                <w:b/>
              </w:rPr>
            </w:pPr>
            <w:r w:rsidRPr="0074351B">
              <w:rPr>
                <w:rFonts w:eastAsia="Calibri" w:cs="Arial"/>
                <w:b/>
              </w:rPr>
              <w:t>Pages Affected</w:t>
            </w:r>
          </w:p>
        </w:tc>
      </w:tr>
      <w:tr w:rsidR="00F102D0" w:rsidRPr="0074351B" w14:paraId="6C78F33D" w14:textId="77777777" w:rsidTr="00FE7B01">
        <w:tc>
          <w:tcPr>
            <w:tcW w:w="1061" w:type="dxa"/>
            <w:tcBorders>
              <w:top w:val="nil"/>
              <w:left w:val="single" w:sz="6" w:space="0" w:color="auto"/>
              <w:bottom w:val="single" w:sz="6" w:space="0" w:color="auto"/>
              <w:right w:val="single" w:sz="6" w:space="0" w:color="auto"/>
            </w:tcBorders>
            <w:vAlign w:val="center"/>
            <w:hideMark/>
          </w:tcPr>
          <w:p w14:paraId="5322A0C1" w14:textId="77777777" w:rsidR="00F102D0" w:rsidRPr="0074351B" w:rsidRDefault="00F102D0" w:rsidP="00FE7B01">
            <w:pPr>
              <w:tabs>
                <w:tab w:val="left" w:pos="5190"/>
              </w:tabs>
              <w:jc w:val="center"/>
              <w:rPr>
                <w:rFonts w:eastAsia="Calibri" w:cs="Arial"/>
              </w:rPr>
            </w:pPr>
            <w:r>
              <w:rPr>
                <w:rFonts w:eastAsia="Calibri" w:cs="Arial"/>
              </w:rPr>
              <w:t>0</w:t>
            </w:r>
          </w:p>
        </w:tc>
        <w:tc>
          <w:tcPr>
            <w:tcW w:w="1161" w:type="dxa"/>
            <w:tcBorders>
              <w:top w:val="nil"/>
              <w:left w:val="single" w:sz="6" w:space="0" w:color="auto"/>
              <w:bottom w:val="single" w:sz="6" w:space="0" w:color="auto"/>
              <w:right w:val="single" w:sz="6" w:space="0" w:color="auto"/>
            </w:tcBorders>
            <w:vAlign w:val="center"/>
            <w:hideMark/>
          </w:tcPr>
          <w:p w14:paraId="727DF7EF" w14:textId="77777777" w:rsidR="00F102D0" w:rsidRPr="0074351B" w:rsidRDefault="00F102D0" w:rsidP="00FE7B01">
            <w:pPr>
              <w:tabs>
                <w:tab w:val="left" w:pos="5190"/>
              </w:tabs>
              <w:jc w:val="center"/>
              <w:rPr>
                <w:rFonts w:eastAsia="Calibri" w:cs="Arial"/>
              </w:rPr>
            </w:pPr>
            <w:r>
              <w:rPr>
                <w:rFonts w:eastAsia="Calibri" w:cs="Arial"/>
              </w:rPr>
              <w:t>1</w:t>
            </w:r>
          </w:p>
        </w:tc>
        <w:tc>
          <w:tcPr>
            <w:tcW w:w="1329" w:type="dxa"/>
            <w:tcBorders>
              <w:top w:val="nil"/>
              <w:left w:val="single" w:sz="6" w:space="0" w:color="auto"/>
              <w:bottom w:val="single" w:sz="6" w:space="0" w:color="auto"/>
              <w:right w:val="single" w:sz="6" w:space="0" w:color="auto"/>
            </w:tcBorders>
            <w:vAlign w:val="center"/>
            <w:hideMark/>
          </w:tcPr>
          <w:p w14:paraId="659D7446" w14:textId="3292D4AD" w:rsidR="00F102D0" w:rsidRPr="0074351B" w:rsidRDefault="00B126A8" w:rsidP="00FE7B01">
            <w:pPr>
              <w:tabs>
                <w:tab w:val="left" w:pos="5190"/>
              </w:tabs>
              <w:jc w:val="center"/>
              <w:rPr>
                <w:rFonts w:eastAsia="Calibri" w:cs="Arial"/>
              </w:rPr>
            </w:pPr>
            <w:r>
              <w:rPr>
                <w:rFonts w:eastAsia="Calibri" w:cs="Arial"/>
              </w:rPr>
              <w:t>1</w:t>
            </w:r>
            <w:r w:rsidR="003B470E">
              <w:rPr>
                <w:rFonts w:eastAsia="Calibri" w:cs="Arial"/>
              </w:rPr>
              <w:t>0</w:t>
            </w:r>
            <w:r>
              <w:rPr>
                <w:rFonts w:eastAsia="Calibri" w:cs="Arial"/>
              </w:rPr>
              <w:t>/1</w:t>
            </w:r>
            <w:r w:rsidR="003B470E">
              <w:rPr>
                <w:rFonts w:eastAsia="Calibri" w:cs="Arial"/>
              </w:rPr>
              <w:t>2</w:t>
            </w:r>
            <w:r>
              <w:rPr>
                <w:rFonts w:eastAsia="Calibri" w:cs="Arial"/>
              </w:rPr>
              <w:t>/2020</w:t>
            </w:r>
          </w:p>
        </w:tc>
        <w:tc>
          <w:tcPr>
            <w:tcW w:w="4096" w:type="dxa"/>
            <w:tcBorders>
              <w:top w:val="nil"/>
              <w:left w:val="single" w:sz="6" w:space="0" w:color="auto"/>
              <w:bottom w:val="single" w:sz="6" w:space="0" w:color="auto"/>
              <w:right w:val="single" w:sz="6" w:space="0" w:color="auto"/>
            </w:tcBorders>
            <w:vAlign w:val="center"/>
            <w:hideMark/>
          </w:tcPr>
          <w:p w14:paraId="6482835C" w14:textId="77777777" w:rsidR="00F102D0" w:rsidRPr="0074351B" w:rsidRDefault="00F102D0" w:rsidP="00FE7B01">
            <w:pPr>
              <w:tabs>
                <w:tab w:val="left" w:pos="5190"/>
              </w:tabs>
              <w:jc w:val="center"/>
              <w:rPr>
                <w:rFonts w:eastAsia="Calibri" w:cs="Arial"/>
              </w:rPr>
            </w:pPr>
            <w:r w:rsidRPr="0074351B">
              <w:rPr>
                <w:rFonts w:eastAsia="Calibri" w:cs="Arial"/>
              </w:rPr>
              <w:t>Initial Document</w:t>
            </w:r>
          </w:p>
        </w:tc>
        <w:tc>
          <w:tcPr>
            <w:tcW w:w="1701" w:type="dxa"/>
            <w:tcBorders>
              <w:top w:val="nil"/>
              <w:left w:val="single" w:sz="6" w:space="0" w:color="auto"/>
              <w:bottom w:val="single" w:sz="6" w:space="0" w:color="auto"/>
              <w:right w:val="single" w:sz="6" w:space="0" w:color="auto"/>
            </w:tcBorders>
            <w:vAlign w:val="center"/>
            <w:hideMark/>
          </w:tcPr>
          <w:p w14:paraId="7DF649C5" w14:textId="77777777" w:rsidR="00F102D0" w:rsidRPr="0074351B" w:rsidRDefault="00F102D0" w:rsidP="00FE7B01">
            <w:pPr>
              <w:tabs>
                <w:tab w:val="left" w:pos="5190"/>
              </w:tabs>
              <w:jc w:val="center"/>
              <w:rPr>
                <w:rFonts w:eastAsia="Calibri" w:cs="Arial"/>
              </w:rPr>
            </w:pPr>
            <w:r w:rsidRPr="0074351B">
              <w:rPr>
                <w:rFonts w:eastAsia="Calibri" w:cs="Arial"/>
              </w:rPr>
              <w:t>All</w:t>
            </w:r>
          </w:p>
        </w:tc>
      </w:tr>
      <w:tr w:rsidR="00F102D0" w:rsidRPr="0074351B" w14:paraId="79E4495A" w14:textId="77777777" w:rsidTr="00FE7B01">
        <w:tc>
          <w:tcPr>
            <w:tcW w:w="1061" w:type="dxa"/>
            <w:tcBorders>
              <w:top w:val="single" w:sz="6" w:space="0" w:color="auto"/>
              <w:left w:val="single" w:sz="6" w:space="0" w:color="auto"/>
              <w:bottom w:val="nil"/>
              <w:right w:val="single" w:sz="6" w:space="0" w:color="auto"/>
            </w:tcBorders>
            <w:vAlign w:val="center"/>
          </w:tcPr>
          <w:p w14:paraId="771861EB" w14:textId="097F87F5" w:rsidR="00F102D0" w:rsidRPr="0074351B" w:rsidRDefault="00EB5558" w:rsidP="00FE7B01">
            <w:pPr>
              <w:tabs>
                <w:tab w:val="left" w:pos="5190"/>
              </w:tabs>
              <w:jc w:val="center"/>
              <w:rPr>
                <w:rFonts w:eastAsia="Calibri" w:cs="Arial"/>
              </w:rPr>
            </w:pPr>
            <w:r>
              <w:rPr>
                <w:rFonts w:eastAsia="Calibri" w:cs="Arial"/>
              </w:rPr>
              <w:t>0</w:t>
            </w:r>
          </w:p>
        </w:tc>
        <w:tc>
          <w:tcPr>
            <w:tcW w:w="1161" w:type="dxa"/>
            <w:tcBorders>
              <w:top w:val="single" w:sz="6" w:space="0" w:color="auto"/>
              <w:left w:val="single" w:sz="6" w:space="0" w:color="auto"/>
              <w:bottom w:val="nil"/>
              <w:right w:val="single" w:sz="6" w:space="0" w:color="auto"/>
            </w:tcBorders>
            <w:vAlign w:val="center"/>
          </w:tcPr>
          <w:p w14:paraId="7D7170D3" w14:textId="7C8F6884" w:rsidR="00F102D0" w:rsidRPr="0074351B" w:rsidRDefault="00EB5558" w:rsidP="00FE7B01">
            <w:pPr>
              <w:tabs>
                <w:tab w:val="left" w:pos="5190"/>
              </w:tabs>
              <w:jc w:val="center"/>
              <w:rPr>
                <w:rFonts w:eastAsia="Calibri" w:cs="Arial"/>
              </w:rPr>
            </w:pPr>
            <w:r>
              <w:rPr>
                <w:rFonts w:eastAsia="Calibri" w:cs="Arial"/>
              </w:rPr>
              <w:t>2</w:t>
            </w:r>
          </w:p>
        </w:tc>
        <w:tc>
          <w:tcPr>
            <w:tcW w:w="1329" w:type="dxa"/>
            <w:tcBorders>
              <w:top w:val="single" w:sz="6" w:space="0" w:color="auto"/>
              <w:left w:val="single" w:sz="6" w:space="0" w:color="auto"/>
              <w:bottom w:val="nil"/>
              <w:right w:val="single" w:sz="6" w:space="0" w:color="auto"/>
            </w:tcBorders>
            <w:vAlign w:val="center"/>
          </w:tcPr>
          <w:p w14:paraId="0402439F" w14:textId="4FB2ED2B" w:rsidR="00F102D0" w:rsidRPr="0074351B" w:rsidRDefault="00EB5558" w:rsidP="00FE7B01">
            <w:pPr>
              <w:tabs>
                <w:tab w:val="left" w:pos="5190"/>
              </w:tabs>
              <w:jc w:val="center"/>
              <w:rPr>
                <w:rFonts w:eastAsia="Calibri" w:cs="Arial"/>
              </w:rPr>
            </w:pPr>
            <w:r>
              <w:rPr>
                <w:rFonts w:eastAsia="Calibri" w:cs="Arial"/>
              </w:rPr>
              <w:t>26/01/2021</w:t>
            </w:r>
          </w:p>
        </w:tc>
        <w:tc>
          <w:tcPr>
            <w:tcW w:w="4096" w:type="dxa"/>
            <w:tcBorders>
              <w:top w:val="single" w:sz="6" w:space="0" w:color="auto"/>
              <w:left w:val="single" w:sz="6" w:space="0" w:color="auto"/>
              <w:bottom w:val="nil"/>
              <w:right w:val="single" w:sz="6" w:space="0" w:color="auto"/>
            </w:tcBorders>
            <w:vAlign w:val="center"/>
          </w:tcPr>
          <w:p w14:paraId="65E8CCB4" w14:textId="14438B0F" w:rsidR="00F102D0" w:rsidRPr="0074351B" w:rsidRDefault="00EB5558" w:rsidP="00FE7B01">
            <w:pPr>
              <w:tabs>
                <w:tab w:val="left" w:pos="5190"/>
              </w:tabs>
              <w:jc w:val="center"/>
              <w:rPr>
                <w:rFonts w:eastAsia="Calibri" w:cs="Arial"/>
              </w:rPr>
            </w:pPr>
            <w:r>
              <w:rPr>
                <w:rFonts w:eastAsia="Calibri" w:cs="Arial"/>
              </w:rPr>
              <w:t>Document Reviewed</w:t>
            </w:r>
          </w:p>
        </w:tc>
        <w:tc>
          <w:tcPr>
            <w:tcW w:w="1701" w:type="dxa"/>
            <w:tcBorders>
              <w:top w:val="single" w:sz="6" w:space="0" w:color="auto"/>
              <w:left w:val="single" w:sz="6" w:space="0" w:color="auto"/>
              <w:bottom w:val="nil"/>
              <w:right w:val="single" w:sz="6" w:space="0" w:color="auto"/>
            </w:tcBorders>
            <w:vAlign w:val="center"/>
          </w:tcPr>
          <w:p w14:paraId="2F01FA18" w14:textId="653F423F" w:rsidR="00F102D0" w:rsidRPr="0074351B" w:rsidRDefault="00EB5558" w:rsidP="00FE7B01">
            <w:pPr>
              <w:tabs>
                <w:tab w:val="left" w:pos="5190"/>
              </w:tabs>
              <w:jc w:val="center"/>
              <w:rPr>
                <w:rFonts w:eastAsia="Calibri" w:cs="Arial"/>
              </w:rPr>
            </w:pPr>
            <w:r>
              <w:rPr>
                <w:rFonts w:eastAsia="Calibri" w:cs="Arial"/>
              </w:rPr>
              <w:t>All</w:t>
            </w:r>
          </w:p>
        </w:tc>
      </w:tr>
      <w:tr w:rsidR="00F102D0" w:rsidRPr="0074351B" w14:paraId="6F8EA2D5" w14:textId="77777777" w:rsidTr="00FE7B01">
        <w:tc>
          <w:tcPr>
            <w:tcW w:w="1061" w:type="dxa"/>
            <w:tcBorders>
              <w:top w:val="single" w:sz="6" w:space="0" w:color="auto"/>
              <w:left w:val="single" w:sz="6" w:space="0" w:color="auto"/>
              <w:bottom w:val="single" w:sz="6" w:space="0" w:color="auto"/>
              <w:right w:val="single" w:sz="6" w:space="0" w:color="auto"/>
            </w:tcBorders>
            <w:vAlign w:val="center"/>
          </w:tcPr>
          <w:p w14:paraId="45DEEB58" w14:textId="62A134A0" w:rsidR="00F102D0" w:rsidRPr="0074351B" w:rsidRDefault="00635A28" w:rsidP="00FE7B01">
            <w:pPr>
              <w:tabs>
                <w:tab w:val="left" w:pos="5190"/>
              </w:tabs>
              <w:jc w:val="center"/>
              <w:rPr>
                <w:rFonts w:eastAsia="Calibri" w:cs="Arial"/>
              </w:rPr>
            </w:pPr>
            <w:r>
              <w:rPr>
                <w:rFonts w:eastAsia="Calibri" w:cs="Arial"/>
              </w:rPr>
              <w:t>0</w:t>
            </w:r>
          </w:p>
        </w:tc>
        <w:tc>
          <w:tcPr>
            <w:tcW w:w="1161" w:type="dxa"/>
            <w:tcBorders>
              <w:top w:val="single" w:sz="6" w:space="0" w:color="auto"/>
              <w:left w:val="single" w:sz="6" w:space="0" w:color="auto"/>
              <w:bottom w:val="single" w:sz="6" w:space="0" w:color="auto"/>
              <w:right w:val="single" w:sz="6" w:space="0" w:color="auto"/>
            </w:tcBorders>
            <w:vAlign w:val="center"/>
          </w:tcPr>
          <w:p w14:paraId="13F76D4E" w14:textId="5D6CBC29" w:rsidR="00F102D0" w:rsidRPr="0074351B" w:rsidRDefault="00635A28" w:rsidP="00FE7B01">
            <w:pPr>
              <w:tabs>
                <w:tab w:val="left" w:pos="5190"/>
              </w:tabs>
              <w:jc w:val="center"/>
              <w:rPr>
                <w:rFonts w:eastAsia="Calibri" w:cs="Arial"/>
              </w:rPr>
            </w:pPr>
            <w:r>
              <w:rPr>
                <w:rFonts w:eastAsia="Calibri" w:cs="Arial"/>
              </w:rPr>
              <w:t>3</w:t>
            </w:r>
          </w:p>
        </w:tc>
        <w:tc>
          <w:tcPr>
            <w:tcW w:w="1329" w:type="dxa"/>
            <w:tcBorders>
              <w:top w:val="single" w:sz="6" w:space="0" w:color="auto"/>
              <w:left w:val="single" w:sz="6" w:space="0" w:color="auto"/>
              <w:bottom w:val="single" w:sz="6" w:space="0" w:color="auto"/>
              <w:right w:val="single" w:sz="6" w:space="0" w:color="auto"/>
            </w:tcBorders>
            <w:vAlign w:val="center"/>
          </w:tcPr>
          <w:p w14:paraId="1629171D" w14:textId="7DFEBA47" w:rsidR="00F102D0" w:rsidRPr="0074351B" w:rsidRDefault="002E0479" w:rsidP="00FE7B01">
            <w:pPr>
              <w:tabs>
                <w:tab w:val="left" w:pos="5190"/>
              </w:tabs>
              <w:jc w:val="center"/>
              <w:rPr>
                <w:rFonts w:eastAsia="Calibri" w:cs="Arial"/>
              </w:rPr>
            </w:pPr>
            <w:r>
              <w:rPr>
                <w:rFonts w:eastAsia="Calibri" w:cs="Arial"/>
              </w:rPr>
              <w:t>14/07/2021</w:t>
            </w:r>
          </w:p>
        </w:tc>
        <w:tc>
          <w:tcPr>
            <w:tcW w:w="4096" w:type="dxa"/>
            <w:tcBorders>
              <w:top w:val="single" w:sz="6" w:space="0" w:color="auto"/>
              <w:left w:val="single" w:sz="6" w:space="0" w:color="auto"/>
              <w:bottom w:val="single" w:sz="6" w:space="0" w:color="auto"/>
              <w:right w:val="single" w:sz="6" w:space="0" w:color="auto"/>
            </w:tcBorders>
            <w:vAlign w:val="center"/>
          </w:tcPr>
          <w:p w14:paraId="41687BD7" w14:textId="55CB4FF4" w:rsidR="00F102D0" w:rsidRPr="0074351B" w:rsidRDefault="002E0479" w:rsidP="00FE7B01">
            <w:pPr>
              <w:tabs>
                <w:tab w:val="left" w:pos="5190"/>
              </w:tabs>
              <w:jc w:val="center"/>
              <w:rPr>
                <w:rFonts w:eastAsia="Calibri" w:cs="Arial"/>
              </w:rPr>
            </w:pPr>
            <w:r>
              <w:rPr>
                <w:rFonts w:eastAsia="Calibri" w:cs="Arial"/>
              </w:rPr>
              <w:t>Document Reviewed – Mobile Generator Removed</w:t>
            </w:r>
          </w:p>
        </w:tc>
        <w:tc>
          <w:tcPr>
            <w:tcW w:w="1701" w:type="dxa"/>
            <w:tcBorders>
              <w:top w:val="single" w:sz="6" w:space="0" w:color="auto"/>
              <w:left w:val="single" w:sz="6" w:space="0" w:color="auto"/>
              <w:bottom w:val="single" w:sz="6" w:space="0" w:color="auto"/>
              <w:right w:val="single" w:sz="6" w:space="0" w:color="auto"/>
            </w:tcBorders>
            <w:vAlign w:val="center"/>
          </w:tcPr>
          <w:p w14:paraId="6063CBCF" w14:textId="4F007849" w:rsidR="00F102D0" w:rsidRPr="0074351B" w:rsidRDefault="002E0479" w:rsidP="00FE7B01">
            <w:pPr>
              <w:tabs>
                <w:tab w:val="left" w:pos="5190"/>
              </w:tabs>
              <w:jc w:val="center"/>
              <w:rPr>
                <w:rFonts w:eastAsia="Calibri" w:cs="Arial"/>
              </w:rPr>
            </w:pPr>
            <w:r>
              <w:rPr>
                <w:rFonts w:eastAsia="Calibri" w:cs="Arial"/>
              </w:rPr>
              <w:t>All</w:t>
            </w:r>
          </w:p>
        </w:tc>
      </w:tr>
      <w:tr w:rsidR="00F102D0" w:rsidRPr="0074351B" w14:paraId="56CF2FB7" w14:textId="77777777" w:rsidTr="00FE7B01">
        <w:tc>
          <w:tcPr>
            <w:tcW w:w="1061" w:type="dxa"/>
            <w:tcBorders>
              <w:top w:val="single" w:sz="6" w:space="0" w:color="auto"/>
              <w:left w:val="single" w:sz="6" w:space="0" w:color="auto"/>
              <w:bottom w:val="single" w:sz="4" w:space="0" w:color="auto"/>
              <w:right w:val="single" w:sz="6" w:space="0" w:color="auto"/>
            </w:tcBorders>
            <w:vAlign w:val="center"/>
          </w:tcPr>
          <w:p w14:paraId="4E09AF07" w14:textId="31432DD1" w:rsidR="00F102D0" w:rsidRPr="0074351B" w:rsidRDefault="00AD62AD" w:rsidP="00FE7B01">
            <w:pPr>
              <w:tabs>
                <w:tab w:val="left" w:pos="5190"/>
              </w:tabs>
              <w:jc w:val="center"/>
              <w:rPr>
                <w:rFonts w:eastAsia="Calibri" w:cs="Arial"/>
              </w:rPr>
            </w:pPr>
            <w:r>
              <w:rPr>
                <w:rFonts w:eastAsia="Calibri" w:cs="Arial"/>
              </w:rPr>
              <w:t>1</w:t>
            </w:r>
          </w:p>
        </w:tc>
        <w:tc>
          <w:tcPr>
            <w:tcW w:w="1161" w:type="dxa"/>
            <w:tcBorders>
              <w:top w:val="single" w:sz="6" w:space="0" w:color="auto"/>
              <w:left w:val="single" w:sz="6" w:space="0" w:color="auto"/>
              <w:bottom w:val="single" w:sz="4" w:space="0" w:color="auto"/>
              <w:right w:val="single" w:sz="6" w:space="0" w:color="auto"/>
            </w:tcBorders>
            <w:vAlign w:val="center"/>
          </w:tcPr>
          <w:p w14:paraId="648C7DE0" w14:textId="3F78A72D" w:rsidR="00F102D0" w:rsidRPr="0074351B" w:rsidRDefault="00AD62AD" w:rsidP="00FE7B01">
            <w:pPr>
              <w:tabs>
                <w:tab w:val="left" w:pos="5190"/>
              </w:tabs>
              <w:jc w:val="center"/>
              <w:rPr>
                <w:rFonts w:eastAsia="Calibri" w:cs="Arial"/>
              </w:rPr>
            </w:pPr>
            <w:r>
              <w:rPr>
                <w:rFonts w:eastAsia="Calibri" w:cs="Arial"/>
              </w:rPr>
              <w:t>0</w:t>
            </w:r>
          </w:p>
        </w:tc>
        <w:tc>
          <w:tcPr>
            <w:tcW w:w="1329" w:type="dxa"/>
            <w:tcBorders>
              <w:top w:val="single" w:sz="6" w:space="0" w:color="auto"/>
              <w:left w:val="single" w:sz="6" w:space="0" w:color="auto"/>
              <w:bottom w:val="single" w:sz="4" w:space="0" w:color="auto"/>
              <w:right w:val="single" w:sz="6" w:space="0" w:color="auto"/>
            </w:tcBorders>
            <w:vAlign w:val="center"/>
          </w:tcPr>
          <w:p w14:paraId="7CC5EE83" w14:textId="6571CE82" w:rsidR="00F102D0" w:rsidRPr="0074351B" w:rsidRDefault="00AD62AD" w:rsidP="00FE7B01">
            <w:pPr>
              <w:tabs>
                <w:tab w:val="left" w:pos="5190"/>
              </w:tabs>
              <w:jc w:val="center"/>
              <w:rPr>
                <w:rFonts w:eastAsia="Calibri" w:cs="Arial"/>
              </w:rPr>
            </w:pPr>
            <w:r>
              <w:rPr>
                <w:rFonts w:eastAsia="Calibri" w:cs="Arial"/>
              </w:rPr>
              <w:t>23/11</w:t>
            </w:r>
            <w:r w:rsidR="002F0616">
              <w:rPr>
                <w:rFonts w:eastAsia="Calibri" w:cs="Arial"/>
              </w:rPr>
              <w:t>/2022</w:t>
            </w:r>
          </w:p>
        </w:tc>
        <w:tc>
          <w:tcPr>
            <w:tcW w:w="4096" w:type="dxa"/>
            <w:tcBorders>
              <w:top w:val="single" w:sz="6" w:space="0" w:color="auto"/>
              <w:left w:val="single" w:sz="6" w:space="0" w:color="auto"/>
              <w:bottom w:val="single" w:sz="4" w:space="0" w:color="auto"/>
              <w:right w:val="single" w:sz="6" w:space="0" w:color="auto"/>
            </w:tcBorders>
            <w:vAlign w:val="center"/>
          </w:tcPr>
          <w:p w14:paraId="505C0642" w14:textId="492BD053" w:rsidR="00F102D0" w:rsidRPr="0074351B" w:rsidRDefault="002F0616" w:rsidP="00FE7B01">
            <w:pPr>
              <w:tabs>
                <w:tab w:val="left" w:pos="5190"/>
              </w:tabs>
              <w:jc w:val="center"/>
              <w:rPr>
                <w:rFonts w:eastAsia="Calibri" w:cs="Arial"/>
              </w:rPr>
            </w:pPr>
            <w:r>
              <w:rPr>
                <w:rFonts w:eastAsia="Calibri" w:cs="Arial"/>
              </w:rPr>
              <w:t>Document Issued</w:t>
            </w:r>
          </w:p>
        </w:tc>
        <w:tc>
          <w:tcPr>
            <w:tcW w:w="1701" w:type="dxa"/>
            <w:tcBorders>
              <w:top w:val="single" w:sz="6" w:space="0" w:color="auto"/>
              <w:left w:val="single" w:sz="6" w:space="0" w:color="auto"/>
              <w:bottom w:val="single" w:sz="4" w:space="0" w:color="auto"/>
              <w:right w:val="single" w:sz="6" w:space="0" w:color="auto"/>
            </w:tcBorders>
            <w:vAlign w:val="center"/>
          </w:tcPr>
          <w:p w14:paraId="7568F6C1" w14:textId="28649316" w:rsidR="00F102D0" w:rsidRPr="0074351B" w:rsidRDefault="002F0616" w:rsidP="00FE7B01">
            <w:pPr>
              <w:tabs>
                <w:tab w:val="left" w:pos="5190"/>
              </w:tabs>
              <w:jc w:val="center"/>
              <w:rPr>
                <w:rFonts w:eastAsia="Calibri" w:cs="Arial"/>
              </w:rPr>
            </w:pPr>
            <w:r>
              <w:rPr>
                <w:rFonts w:eastAsia="Calibri" w:cs="Arial"/>
              </w:rPr>
              <w:t>All</w:t>
            </w:r>
          </w:p>
        </w:tc>
      </w:tr>
      <w:tr w:rsidR="00F102D0" w:rsidRPr="0074351B" w14:paraId="0CC1A354" w14:textId="77777777" w:rsidTr="00FE7B01">
        <w:tc>
          <w:tcPr>
            <w:tcW w:w="1061" w:type="dxa"/>
            <w:tcBorders>
              <w:top w:val="single" w:sz="6" w:space="0" w:color="auto"/>
              <w:left w:val="single" w:sz="6" w:space="0" w:color="auto"/>
              <w:bottom w:val="single" w:sz="4" w:space="0" w:color="auto"/>
              <w:right w:val="single" w:sz="6" w:space="0" w:color="auto"/>
            </w:tcBorders>
            <w:vAlign w:val="center"/>
          </w:tcPr>
          <w:p w14:paraId="65666502" w14:textId="77777777" w:rsidR="00F102D0" w:rsidRPr="0074351B" w:rsidRDefault="00F102D0" w:rsidP="00FE7B01">
            <w:pPr>
              <w:tabs>
                <w:tab w:val="left" w:pos="5190"/>
              </w:tabs>
              <w:jc w:val="center"/>
              <w:rPr>
                <w:rFonts w:eastAsia="Calibri" w:cs="Arial"/>
              </w:rPr>
            </w:pPr>
          </w:p>
        </w:tc>
        <w:tc>
          <w:tcPr>
            <w:tcW w:w="1161" w:type="dxa"/>
            <w:tcBorders>
              <w:top w:val="single" w:sz="6" w:space="0" w:color="auto"/>
              <w:left w:val="single" w:sz="6" w:space="0" w:color="auto"/>
              <w:bottom w:val="single" w:sz="4" w:space="0" w:color="auto"/>
              <w:right w:val="single" w:sz="6" w:space="0" w:color="auto"/>
            </w:tcBorders>
            <w:vAlign w:val="center"/>
          </w:tcPr>
          <w:p w14:paraId="243DDC4A" w14:textId="77777777" w:rsidR="00F102D0" w:rsidRPr="0074351B" w:rsidRDefault="00F102D0" w:rsidP="00FE7B01">
            <w:pPr>
              <w:tabs>
                <w:tab w:val="left" w:pos="5190"/>
              </w:tabs>
              <w:jc w:val="center"/>
              <w:rPr>
                <w:rFonts w:eastAsia="Calibri" w:cs="Arial"/>
              </w:rPr>
            </w:pPr>
          </w:p>
        </w:tc>
        <w:tc>
          <w:tcPr>
            <w:tcW w:w="1329" w:type="dxa"/>
            <w:tcBorders>
              <w:top w:val="single" w:sz="6" w:space="0" w:color="auto"/>
              <w:left w:val="single" w:sz="6" w:space="0" w:color="auto"/>
              <w:bottom w:val="single" w:sz="4" w:space="0" w:color="auto"/>
              <w:right w:val="single" w:sz="6" w:space="0" w:color="auto"/>
            </w:tcBorders>
            <w:vAlign w:val="center"/>
          </w:tcPr>
          <w:p w14:paraId="7438BF32" w14:textId="77777777" w:rsidR="00F102D0" w:rsidRPr="0074351B" w:rsidRDefault="00F102D0" w:rsidP="00FE7B01">
            <w:pPr>
              <w:tabs>
                <w:tab w:val="left" w:pos="5190"/>
              </w:tabs>
              <w:jc w:val="center"/>
              <w:rPr>
                <w:rFonts w:eastAsia="Calibri" w:cs="Arial"/>
              </w:rPr>
            </w:pPr>
          </w:p>
        </w:tc>
        <w:tc>
          <w:tcPr>
            <w:tcW w:w="4096" w:type="dxa"/>
            <w:tcBorders>
              <w:top w:val="single" w:sz="6" w:space="0" w:color="auto"/>
              <w:left w:val="single" w:sz="6" w:space="0" w:color="auto"/>
              <w:bottom w:val="single" w:sz="4" w:space="0" w:color="auto"/>
              <w:right w:val="single" w:sz="6" w:space="0" w:color="auto"/>
            </w:tcBorders>
            <w:vAlign w:val="center"/>
          </w:tcPr>
          <w:p w14:paraId="400BE9D5" w14:textId="77777777" w:rsidR="00F102D0" w:rsidRPr="0074351B" w:rsidRDefault="00F102D0" w:rsidP="00FE7B01">
            <w:pPr>
              <w:tabs>
                <w:tab w:val="left" w:pos="5190"/>
              </w:tabs>
              <w:jc w:val="center"/>
              <w:rPr>
                <w:rFonts w:eastAsia="Calibri" w:cs="Arial"/>
              </w:rPr>
            </w:pPr>
          </w:p>
        </w:tc>
        <w:tc>
          <w:tcPr>
            <w:tcW w:w="1701" w:type="dxa"/>
            <w:tcBorders>
              <w:top w:val="single" w:sz="6" w:space="0" w:color="auto"/>
              <w:left w:val="single" w:sz="6" w:space="0" w:color="auto"/>
              <w:bottom w:val="single" w:sz="4" w:space="0" w:color="auto"/>
              <w:right w:val="single" w:sz="6" w:space="0" w:color="auto"/>
            </w:tcBorders>
            <w:vAlign w:val="center"/>
          </w:tcPr>
          <w:p w14:paraId="24167635" w14:textId="77777777" w:rsidR="00F102D0" w:rsidRPr="0074351B" w:rsidRDefault="00F102D0" w:rsidP="00FE7B01">
            <w:pPr>
              <w:tabs>
                <w:tab w:val="left" w:pos="5190"/>
              </w:tabs>
              <w:jc w:val="center"/>
              <w:rPr>
                <w:rFonts w:eastAsia="Calibri" w:cs="Arial"/>
              </w:rPr>
            </w:pPr>
          </w:p>
        </w:tc>
      </w:tr>
    </w:tbl>
    <w:p w14:paraId="7BA37958" w14:textId="77777777" w:rsidR="00186EF8" w:rsidRDefault="00186EF8" w:rsidP="004F3437">
      <w:pPr>
        <w:rPr>
          <w:b/>
          <w:sz w:val="16"/>
        </w:rPr>
        <w:sectPr w:rsidR="00186EF8" w:rsidSect="00CF6941">
          <w:pgSz w:w="11906" w:h="16838"/>
          <w:pgMar w:top="1440" w:right="1440" w:bottom="1440" w:left="1440" w:header="708" w:footer="708" w:gutter="0"/>
          <w:cols w:space="708"/>
          <w:titlePg/>
          <w:docGrid w:linePitch="360"/>
        </w:sectPr>
      </w:pPr>
    </w:p>
    <w:tbl>
      <w:tblPr>
        <w:tblW w:w="9216"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216"/>
      </w:tblGrid>
      <w:tr w:rsidR="00D5785D" w:rsidRPr="00834710" w14:paraId="62E42974" w14:textId="77777777" w:rsidTr="004F3D4D">
        <w:trPr>
          <w:trHeight w:val="788"/>
        </w:trPr>
        <w:tc>
          <w:tcPr>
            <w:tcW w:w="9216" w:type="dxa"/>
            <w:shd w:val="pct10" w:color="auto" w:fill="auto"/>
            <w:vAlign w:val="center"/>
          </w:tcPr>
          <w:p w14:paraId="49732F23" w14:textId="77777777" w:rsidR="00615D3E" w:rsidRPr="004F3D4D" w:rsidRDefault="00615D3E" w:rsidP="00A14A90">
            <w:pPr>
              <w:jc w:val="center"/>
              <w:rPr>
                <w:b/>
              </w:rPr>
            </w:pPr>
            <w:bookmarkStart w:id="3" w:name="_Toc523907746"/>
            <w:r w:rsidRPr="004F3D4D">
              <w:rPr>
                <w:b/>
                <w:sz w:val="24"/>
              </w:rPr>
              <w:lastRenderedPageBreak/>
              <w:t>TABLE OF CONTENTS</w:t>
            </w:r>
            <w:bookmarkEnd w:id="3"/>
          </w:p>
        </w:tc>
      </w:tr>
    </w:tbl>
    <w:sdt>
      <w:sdtPr>
        <w:rPr>
          <w:rFonts w:ascii="Arial" w:eastAsiaTheme="minorHAnsi" w:hAnsi="Arial" w:cstheme="minorBidi"/>
          <w:color w:val="auto"/>
          <w:sz w:val="20"/>
          <w:szCs w:val="22"/>
          <w:lang w:val="en-ZA"/>
        </w:rPr>
        <w:id w:val="124819823"/>
        <w:docPartObj>
          <w:docPartGallery w:val="Table of Contents"/>
          <w:docPartUnique/>
        </w:docPartObj>
      </w:sdtPr>
      <w:sdtEndPr>
        <w:rPr>
          <w:b/>
          <w:bCs/>
          <w:noProof/>
        </w:rPr>
      </w:sdtEndPr>
      <w:sdtContent>
        <w:p w14:paraId="1A634C39" w14:textId="6472B831" w:rsidR="00B114D3" w:rsidRDefault="00B114D3">
          <w:pPr>
            <w:pStyle w:val="TOCHeading"/>
          </w:pPr>
        </w:p>
        <w:p w14:paraId="27555FE2" w14:textId="38DC0957" w:rsidR="00B114D3" w:rsidRDefault="00B114D3">
          <w:pPr>
            <w:pStyle w:val="TOC1"/>
            <w:rPr>
              <w:rFonts w:asciiTheme="minorHAnsi" w:eastAsiaTheme="minorEastAsia" w:hAnsiTheme="minorHAnsi"/>
              <w:noProof/>
              <w:sz w:val="22"/>
              <w:lang w:eastAsia="en-ZA"/>
            </w:rPr>
          </w:pPr>
          <w:r>
            <w:fldChar w:fldCharType="begin"/>
          </w:r>
          <w:r>
            <w:instrText xml:space="preserve"> TOC \o "1-3" \h \z \u </w:instrText>
          </w:r>
          <w:r>
            <w:fldChar w:fldCharType="separate"/>
          </w:r>
          <w:hyperlink w:anchor="_Toc120122306" w:history="1">
            <w:r w:rsidRPr="00BA7406">
              <w:rPr>
                <w:rStyle w:val="Hyperlink"/>
                <w:noProof/>
              </w:rPr>
              <w:t>ABBREVIATIONS</w:t>
            </w:r>
            <w:r>
              <w:rPr>
                <w:noProof/>
                <w:webHidden/>
              </w:rPr>
              <w:tab/>
            </w:r>
            <w:r>
              <w:rPr>
                <w:noProof/>
                <w:webHidden/>
              </w:rPr>
              <w:fldChar w:fldCharType="begin"/>
            </w:r>
            <w:r>
              <w:rPr>
                <w:noProof/>
                <w:webHidden/>
              </w:rPr>
              <w:instrText xml:space="preserve"> PAGEREF _Toc120122306 \h </w:instrText>
            </w:r>
            <w:r>
              <w:rPr>
                <w:noProof/>
                <w:webHidden/>
              </w:rPr>
            </w:r>
            <w:r>
              <w:rPr>
                <w:noProof/>
                <w:webHidden/>
              </w:rPr>
              <w:fldChar w:fldCharType="separate"/>
            </w:r>
            <w:r>
              <w:rPr>
                <w:noProof/>
                <w:webHidden/>
              </w:rPr>
              <w:t>5</w:t>
            </w:r>
            <w:r>
              <w:rPr>
                <w:noProof/>
                <w:webHidden/>
              </w:rPr>
              <w:fldChar w:fldCharType="end"/>
            </w:r>
          </w:hyperlink>
        </w:p>
        <w:p w14:paraId="114C236B" w14:textId="67419DC7" w:rsidR="00B114D3" w:rsidRDefault="003B03E7">
          <w:pPr>
            <w:pStyle w:val="TOC1"/>
            <w:tabs>
              <w:tab w:val="left" w:pos="403"/>
            </w:tabs>
            <w:rPr>
              <w:rFonts w:asciiTheme="minorHAnsi" w:eastAsiaTheme="minorEastAsia" w:hAnsiTheme="minorHAnsi"/>
              <w:noProof/>
              <w:sz w:val="22"/>
              <w:lang w:eastAsia="en-ZA"/>
            </w:rPr>
          </w:pPr>
          <w:hyperlink w:anchor="_Toc120122307" w:history="1">
            <w:r w:rsidR="00B114D3" w:rsidRPr="00BA7406">
              <w:rPr>
                <w:rStyle w:val="Hyperlink"/>
                <w:noProof/>
              </w:rPr>
              <w:t>1</w:t>
            </w:r>
            <w:r w:rsidR="00B114D3">
              <w:rPr>
                <w:rFonts w:asciiTheme="minorHAnsi" w:eastAsiaTheme="minorEastAsia" w:hAnsiTheme="minorHAnsi"/>
                <w:noProof/>
                <w:sz w:val="22"/>
                <w:lang w:eastAsia="en-ZA"/>
              </w:rPr>
              <w:tab/>
            </w:r>
            <w:r w:rsidR="00B114D3" w:rsidRPr="00BA7406">
              <w:rPr>
                <w:rStyle w:val="Hyperlink"/>
                <w:noProof/>
              </w:rPr>
              <w:t>GENERAL INSTRUCTIONS TO TENDERERS</w:t>
            </w:r>
            <w:r w:rsidR="00B114D3">
              <w:rPr>
                <w:noProof/>
                <w:webHidden/>
              </w:rPr>
              <w:tab/>
            </w:r>
            <w:r w:rsidR="00B114D3">
              <w:rPr>
                <w:noProof/>
                <w:webHidden/>
              </w:rPr>
              <w:fldChar w:fldCharType="begin"/>
            </w:r>
            <w:r w:rsidR="00B114D3">
              <w:rPr>
                <w:noProof/>
                <w:webHidden/>
              </w:rPr>
              <w:instrText xml:space="preserve"> PAGEREF _Toc120122307 \h </w:instrText>
            </w:r>
            <w:r w:rsidR="00B114D3">
              <w:rPr>
                <w:noProof/>
                <w:webHidden/>
              </w:rPr>
            </w:r>
            <w:r w:rsidR="00B114D3">
              <w:rPr>
                <w:noProof/>
                <w:webHidden/>
              </w:rPr>
              <w:fldChar w:fldCharType="separate"/>
            </w:r>
            <w:r w:rsidR="00B114D3">
              <w:rPr>
                <w:noProof/>
                <w:webHidden/>
              </w:rPr>
              <w:t>6</w:t>
            </w:r>
            <w:r w:rsidR="00B114D3">
              <w:rPr>
                <w:noProof/>
                <w:webHidden/>
              </w:rPr>
              <w:fldChar w:fldCharType="end"/>
            </w:r>
          </w:hyperlink>
        </w:p>
        <w:p w14:paraId="30F769D5" w14:textId="76103370" w:rsidR="00B114D3" w:rsidRDefault="003B03E7">
          <w:pPr>
            <w:pStyle w:val="TOC1"/>
            <w:tabs>
              <w:tab w:val="left" w:pos="403"/>
            </w:tabs>
            <w:rPr>
              <w:rFonts w:asciiTheme="minorHAnsi" w:eastAsiaTheme="minorEastAsia" w:hAnsiTheme="minorHAnsi"/>
              <w:noProof/>
              <w:sz w:val="22"/>
              <w:lang w:eastAsia="en-ZA"/>
            </w:rPr>
          </w:pPr>
          <w:hyperlink w:anchor="_Toc120122308" w:history="1">
            <w:r w:rsidR="00B114D3" w:rsidRPr="00BA7406">
              <w:rPr>
                <w:rStyle w:val="Hyperlink"/>
                <w:noProof/>
              </w:rPr>
              <w:t>2</w:t>
            </w:r>
            <w:r w:rsidR="00B114D3">
              <w:rPr>
                <w:rFonts w:asciiTheme="minorHAnsi" w:eastAsiaTheme="minorEastAsia" w:hAnsiTheme="minorHAnsi"/>
                <w:noProof/>
                <w:sz w:val="22"/>
                <w:lang w:eastAsia="en-ZA"/>
              </w:rPr>
              <w:tab/>
            </w:r>
            <w:r w:rsidR="00B114D3" w:rsidRPr="00BA7406">
              <w:rPr>
                <w:rStyle w:val="Hyperlink"/>
                <w:noProof/>
              </w:rPr>
              <w:t>SCOPE OF WORK</w:t>
            </w:r>
            <w:r w:rsidR="00B114D3">
              <w:rPr>
                <w:noProof/>
                <w:webHidden/>
              </w:rPr>
              <w:tab/>
            </w:r>
            <w:r w:rsidR="00B114D3">
              <w:rPr>
                <w:noProof/>
                <w:webHidden/>
              </w:rPr>
              <w:fldChar w:fldCharType="begin"/>
            </w:r>
            <w:r w:rsidR="00B114D3">
              <w:rPr>
                <w:noProof/>
                <w:webHidden/>
              </w:rPr>
              <w:instrText xml:space="preserve"> PAGEREF _Toc120122308 \h </w:instrText>
            </w:r>
            <w:r w:rsidR="00B114D3">
              <w:rPr>
                <w:noProof/>
                <w:webHidden/>
              </w:rPr>
            </w:r>
            <w:r w:rsidR="00B114D3">
              <w:rPr>
                <w:noProof/>
                <w:webHidden/>
              </w:rPr>
              <w:fldChar w:fldCharType="separate"/>
            </w:r>
            <w:r w:rsidR="00B114D3">
              <w:rPr>
                <w:noProof/>
                <w:webHidden/>
              </w:rPr>
              <w:t>7</w:t>
            </w:r>
            <w:r w:rsidR="00B114D3">
              <w:rPr>
                <w:noProof/>
                <w:webHidden/>
              </w:rPr>
              <w:fldChar w:fldCharType="end"/>
            </w:r>
          </w:hyperlink>
        </w:p>
        <w:p w14:paraId="1EA3DF6E" w14:textId="2266AE01" w:rsidR="00B114D3" w:rsidRDefault="003B03E7">
          <w:pPr>
            <w:pStyle w:val="TOC2"/>
            <w:rPr>
              <w:rFonts w:asciiTheme="minorHAnsi" w:eastAsiaTheme="minorEastAsia" w:hAnsiTheme="minorHAnsi"/>
              <w:noProof/>
              <w:sz w:val="22"/>
              <w:lang w:eastAsia="en-ZA"/>
            </w:rPr>
          </w:pPr>
          <w:hyperlink w:anchor="_Toc120122309" w:history="1">
            <w:r w:rsidR="00B114D3" w:rsidRPr="00BA7406">
              <w:rPr>
                <w:rStyle w:val="Hyperlink"/>
                <w:noProof/>
              </w:rPr>
              <w:t>2.1</w:t>
            </w:r>
            <w:r w:rsidR="00B114D3">
              <w:rPr>
                <w:rFonts w:asciiTheme="minorHAnsi" w:eastAsiaTheme="minorEastAsia" w:hAnsiTheme="minorHAnsi"/>
                <w:noProof/>
                <w:sz w:val="22"/>
                <w:lang w:eastAsia="en-ZA"/>
              </w:rPr>
              <w:tab/>
            </w:r>
            <w:r w:rsidR="00B114D3" w:rsidRPr="00BA7406">
              <w:rPr>
                <w:rStyle w:val="Hyperlink"/>
                <w:noProof/>
              </w:rPr>
              <w:t>FAKM</w:t>
            </w:r>
            <w:r w:rsidR="00B114D3">
              <w:rPr>
                <w:noProof/>
                <w:webHidden/>
              </w:rPr>
              <w:tab/>
            </w:r>
            <w:r w:rsidR="00B114D3">
              <w:rPr>
                <w:noProof/>
                <w:webHidden/>
              </w:rPr>
              <w:fldChar w:fldCharType="begin"/>
            </w:r>
            <w:r w:rsidR="00B114D3">
              <w:rPr>
                <w:noProof/>
                <w:webHidden/>
              </w:rPr>
              <w:instrText xml:space="preserve"> PAGEREF _Toc120122309 \h </w:instrText>
            </w:r>
            <w:r w:rsidR="00B114D3">
              <w:rPr>
                <w:noProof/>
                <w:webHidden/>
              </w:rPr>
            </w:r>
            <w:r w:rsidR="00B114D3">
              <w:rPr>
                <w:noProof/>
                <w:webHidden/>
              </w:rPr>
              <w:fldChar w:fldCharType="separate"/>
            </w:r>
            <w:r w:rsidR="00B114D3">
              <w:rPr>
                <w:noProof/>
                <w:webHidden/>
              </w:rPr>
              <w:t>7</w:t>
            </w:r>
            <w:r w:rsidR="00B114D3">
              <w:rPr>
                <w:noProof/>
                <w:webHidden/>
              </w:rPr>
              <w:fldChar w:fldCharType="end"/>
            </w:r>
          </w:hyperlink>
        </w:p>
        <w:p w14:paraId="0FBF4AA4" w14:textId="36C632EB" w:rsidR="00B114D3" w:rsidRDefault="003B03E7">
          <w:pPr>
            <w:pStyle w:val="TOC2"/>
            <w:rPr>
              <w:rFonts w:asciiTheme="minorHAnsi" w:eastAsiaTheme="minorEastAsia" w:hAnsiTheme="minorHAnsi"/>
              <w:noProof/>
              <w:sz w:val="22"/>
              <w:lang w:eastAsia="en-ZA"/>
            </w:rPr>
          </w:pPr>
          <w:hyperlink w:anchor="_Toc120122310" w:history="1">
            <w:r w:rsidR="00B114D3" w:rsidRPr="00BA7406">
              <w:rPr>
                <w:rStyle w:val="Hyperlink"/>
                <w:noProof/>
              </w:rPr>
              <w:t>2.2</w:t>
            </w:r>
            <w:r w:rsidR="00B114D3">
              <w:rPr>
                <w:rFonts w:asciiTheme="minorHAnsi" w:eastAsiaTheme="minorEastAsia" w:hAnsiTheme="minorHAnsi"/>
                <w:noProof/>
                <w:sz w:val="22"/>
                <w:lang w:eastAsia="en-ZA"/>
              </w:rPr>
              <w:tab/>
            </w:r>
            <w:r w:rsidR="00B114D3" w:rsidRPr="00BA7406">
              <w:rPr>
                <w:rStyle w:val="Hyperlink"/>
                <w:noProof/>
              </w:rPr>
              <w:t>FAUP</w:t>
            </w:r>
            <w:r w:rsidR="00B114D3">
              <w:rPr>
                <w:noProof/>
                <w:webHidden/>
              </w:rPr>
              <w:tab/>
            </w:r>
            <w:r w:rsidR="00B114D3">
              <w:rPr>
                <w:noProof/>
                <w:webHidden/>
              </w:rPr>
              <w:fldChar w:fldCharType="begin"/>
            </w:r>
            <w:r w:rsidR="00B114D3">
              <w:rPr>
                <w:noProof/>
                <w:webHidden/>
              </w:rPr>
              <w:instrText xml:space="preserve"> PAGEREF _Toc120122310 \h </w:instrText>
            </w:r>
            <w:r w:rsidR="00B114D3">
              <w:rPr>
                <w:noProof/>
                <w:webHidden/>
              </w:rPr>
            </w:r>
            <w:r w:rsidR="00B114D3">
              <w:rPr>
                <w:noProof/>
                <w:webHidden/>
              </w:rPr>
              <w:fldChar w:fldCharType="separate"/>
            </w:r>
            <w:r w:rsidR="00B114D3">
              <w:rPr>
                <w:noProof/>
                <w:webHidden/>
              </w:rPr>
              <w:t>7</w:t>
            </w:r>
            <w:r w:rsidR="00B114D3">
              <w:rPr>
                <w:noProof/>
                <w:webHidden/>
              </w:rPr>
              <w:fldChar w:fldCharType="end"/>
            </w:r>
          </w:hyperlink>
        </w:p>
        <w:p w14:paraId="389F3A96" w14:textId="3F337D5C" w:rsidR="00B114D3" w:rsidRDefault="003B03E7">
          <w:pPr>
            <w:pStyle w:val="TOC1"/>
            <w:tabs>
              <w:tab w:val="left" w:pos="403"/>
            </w:tabs>
            <w:rPr>
              <w:rFonts w:asciiTheme="minorHAnsi" w:eastAsiaTheme="minorEastAsia" w:hAnsiTheme="minorHAnsi"/>
              <w:noProof/>
              <w:sz w:val="22"/>
              <w:lang w:eastAsia="en-ZA"/>
            </w:rPr>
          </w:pPr>
          <w:hyperlink w:anchor="_Toc120122311" w:history="1">
            <w:r w:rsidR="00B114D3" w:rsidRPr="00BA7406">
              <w:rPr>
                <w:rStyle w:val="Hyperlink"/>
                <w:noProof/>
              </w:rPr>
              <w:t>3</w:t>
            </w:r>
            <w:r w:rsidR="00B114D3">
              <w:rPr>
                <w:rFonts w:asciiTheme="minorHAnsi" w:eastAsiaTheme="minorEastAsia" w:hAnsiTheme="minorHAnsi"/>
                <w:noProof/>
                <w:sz w:val="22"/>
                <w:lang w:eastAsia="en-ZA"/>
              </w:rPr>
              <w:tab/>
            </w:r>
            <w:r w:rsidR="00B114D3" w:rsidRPr="00BA7406">
              <w:rPr>
                <w:rStyle w:val="Hyperlink"/>
                <w:noProof/>
              </w:rPr>
              <w:t>SUMMARY OF ITEMS REQUIRED</w:t>
            </w:r>
            <w:r w:rsidR="00B114D3">
              <w:rPr>
                <w:noProof/>
                <w:webHidden/>
              </w:rPr>
              <w:tab/>
            </w:r>
            <w:r w:rsidR="00B114D3">
              <w:rPr>
                <w:noProof/>
                <w:webHidden/>
              </w:rPr>
              <w:fldChar w:fldCharType="begin"/>
            </w:r>
            <w:r w:rsidR="00B114D3">
              <w:rPr>
                <w:noProof/>
                <w:webHidden/>
              </w:rPr>
              <w:instrText xml:space="preserve"> PAGEREF _Toc120122311 \h </w:instrText>
            </w:r>
            <w:r w:rsidR="00B114D3">
              <w:rPr>
                <w:noProof/>
                <w:webHidden/>
              </w:rPr>
            </w:r>
            <w:r w:rsidR="00B114D3">
              <w:rPr>
                <w:noProof/>
                <w:webHidden/>
              </w:rPr>
              <w:fldChar w:fldCharType="separate"/>
            </w:r>
            <w:r w:rsidR="00B114D3">
              <w:rPr>
                <w:noProof/>
                <w:webHidden/>
              </w:rPr>
              <w:t>7</w:t>
            </w:r>
            <w:r w:rsidR="00B114D3">
              <w:rPr>
                <w:noProof/>
                <w:webHidden/>
              </w:rPr>
              <w:fldChar w:fldCharType="end"/>
            </w:r>
          </w:hyperlink>
        </w:p>
        <w:p w14:paraId="4F97717F" w14:textId="0BF65FC9" w:rsidR="00B114D3" w:rsidRDefault="003B03E7">
          <w:pPr>
            <w:pStyle w:val="TOC1"/>
            <w:tabs>
              <w:tab w:val="left" w:pos="1320"/>
            </w:tabs>
            <w:rPr>
              <w:rFonts w:asciiTheme="minorHAnsi" w:eastAsiaTheme="minorEastAsia" w:hAnsiTheme="minorHAnsi"/>
              <w:noProof/>
              <w:sz w:val="22"/>
              <w:lang w:eastAsia="en-ZA"/>
            </w:rPr>
          </w:pPr>
          <w:hyperlink w:anchor="_Toc120122312" w:history="1">
            <w:r w:rsidR="00B114D3" w:rsidRPr="00BA7406">
              <w:rPr>
                <w:rStyle w:val="Hyperlink"/>
                <w:noProof/>
              </w:rPr>
              <w:t>VOLUME 2:</w:t>
            </w:r>
            <w:r w:rsidR="00B114D3">
              <w:rPr>
                <w:rFonts w:asciiTheme="minorHAnsi" w:eastAsiaTheme="minorEastAsia" w:hAnsiTheme="minorHAnsi"/>
                <w:noProof/>
                <w:sz w:val="22"/>
                <w:lang w:eastAsia="en-ZA"/>
              </w:rPr>
              <w:tab/>
            </w:r>
            <w:r w:rsidR="00B114D3" w:rsidRPr="00BA7406">
              <w:rPr>
                <w:rStyle w:val="Hyperlink"/>
                <w:noProof/>
              </w:rPr>
              <w:t>TECHNICAL REQUIREMENTS</w:t>
            </w:r>
            <w:r w:rsidR="00B114D3">
              <w:rPr>
                <w:noProof/>
                <w:webHidden/>
              </w:rPr>
              <w:tab/>
            </w:r>
            <w:r w:rsidR="00B114D3">
              <w:rPr>
                <w:noProof/>
                <w:webHidden/>
              </w:rPr>
              <w:fldChar w:fldCharType="begin"/>
            </w:r>
            <w:r w:rsidR="00B114D3">
              <w:rPr>
                <w:noProof/>
                <w:webHidden/>
              </w:rPr>
              <w:instrText xml:space="preserve"> PAGEREF _Toc120122312 \h </w:instrText>
            </w:r>
            <w:r w:rsidR="00B114D3">
              <w:rPr>
                <w:noProof/>
                <w:webHidden/>
              </w:rPr>
            </w:r>
            <w:r w:rsidR="00B114D3">
              <w:rPr>
                <w:noProof/>
                <w:webHidden/>
              </w:rPr>
              <w:fldChar w:fldCharType="separate"/>
            </w:r>
            <w:r w:rsidR="00B114D3">
              <w:rPr>
                <w:noProof/>
                <w:webHidden/>
              </w:rPr>
              <w:t>8</w:t>
            </w:r>
            <w:r w:rsidR="00B114D3">
              <w:rPr>
                <w:noProof/>
                <w:webHidden/>
              </w:rPr>
              <w:fldChar w:fldCharType="end"/>
            </w:r>
          </w:hyperlink>
        </w:p>
        <w:p w14:paraId="7FE9E947" w14:textId="4E5A3408" w:rsidR="00B114D3" w:rsidRDefault="003B03E7">
          <w:pPr>
            <w:pStyle w:val="TOC1"/>
            <w:tabs>
              <w:tab w:val="left" w:pos="1540"/>
            </w:tabs>
            <w:rPr>
              <w:rFonts w:asciiTheme="minorHAnsi" w:eastAsiaTheme="minorEastAsia" w:hAnsiTheme="minorHAnsi"/>
              <w:noProof/>
              <w:sz w:val="22"/>
              <w:lang w:eastAsia="en-ZA"/>
            </w:rPr>
          </w:pPr>
          <w:hyperlink w:anchor="_Toc120122313" w:history="1">
            <w:r w:rsidR="00B114D3" w:rsidRPr="00BA7406">
              <w:rPr>
                <w:rStyle w:val="Hyperlink"/>
                <w:noProof/>
              </w:rPr>
              <w:t>CHAPTER 1:</w:t>
            </w:r>
            <w:r w:rsidR="00B114D3">
              <w:rPr>
                <w:rFonts w:asciiTheme="minorHAnsi" w:eastAsiaTheme="minorEastAsia" w:hAnsiTheme="minorHAnsi"/>
                <w:noProof/>
                <w:sz w:val="22"/>
                <w:lang w:eastAsia="en-ZA"/>
              </w:rPr>
              <w:tab/>
            </w:r>
            <w:r w:rsidR="00B114D3" w:rsidRPr="00BA7406">
              <w:rPr>
                <w:rStyle w:val="Hyperlink"/>
                <w:noProof/>
              </w:rPr>
              <w:t>GENERAL REQUIREMENTS</w:t>
            </w:r>
            <w:r w:rsidR="00B114D3">
              <w:rPr>
                <w:noProof/>
                <w:webHidden/>
              </w:rPr>
              <w:tab/>
            </w:r>
            <w:r w:rsidR="00B114D3">
              <w:rPr>
                <w:noProof/>
                <w:webHidden/>
              </w:rPr>
              <w:fldChar w:fldCharType="begin"/>
            </w:r>
            <w:r w:rsidR="00B114D3">
              <w:rPr>
                <w:noProof/>
                <w:webHidden/>
              </w:rPr>
              <w:instrText xml:space="preserve"> PAGEREF _Toc120122313 \h </w:instrText>
            </w:r>
            <w:r w:rsidR="00B114D3">
              <w:rPr>
                <w:noProof/>
                <w:webHidden/>
              </w:rPr>
            </w:r>
            <w:r w:rsidR="00B114D3">
              <w:rPr>
                <w:noProof/>
                <w:webHidden/>
              </w:rPr>
              <w:fldChar w:fldCharType="separate"/>
            </w:r>
            <w:r w:rsidR="00B114D3">
              <w:rPr>
                <w:noProof/>
                <w:webHidden/>
              </w:rPr>
              <w:t>9</w:t>
            </w:r>
            <w:r w:rsidR="00B114D3">
              <w:rPr>
                <w:noProof/>
                <w:webHidden/>
              </w:rPr>
              <w:fldChar w:fldCharType="end"/>
            </w:r>
          </w:hyperlink>
        </w:p>
        <w:p w14:paraId="4BA74852" w14:textId="27F84E34" w:rsidR="00B114D3" w:rsidRDefault="003B03E7">
          <w:pPr>
            <w:pStyle w:val="TOC1"/>
            <w:tabs>
              <w:tab w:val="left" w:pos="403"/>
            </w:tabs>
            <w:rPr>
              <w:rFonts w:asciiTheme="minorHAnsi" w:eastAsiaTheme="minorEastAsia" w:hAnsiTheme="minorHAnsi"/>
              <w:noProof/>
              <w:sz w:val="22"/>
              <w:lang w:eastAsia="en-ZA"/>
            </w:rPr>
          </w:pPr>
          <w:hyperlink w:anchor="_Toc120122314" w:history="1">
            <w:r w:rsidR="00B114D3" w:rsidRPr="00BA7406">
              <w:rPr>
                <w:rStyle w:val="Hyperlink"/>
                <w:noProof/>
              </w:rPr>
              <w:t>1</w:t>
            </w:r>
            <w:r w:rsidR="00B114D3">
              <w:rPr>
                <w:rFonts w:asciiTheme="minorHAnsi" w:eastAsiaTheme="minorEastAsia" w:hAnsiTheme="minorHAnsi"/>
                <w:noProof/>
                <w:sz w:val="22"/>
                <w:lang w:eastAsia="en-ZA"/>
              </w:rPr>
              <w:tab/>
            </w:r>
            <w:r w:rsidR="00B114D3" w:rsidRPr="00BA7406">
              <w:rPr>
                <w:rStyle w:val="Hyperlink"/>
                <w:noProof/>
              </w:rPr>
              <w:t>ENVIRONMENTAL CONDITIONS</w:t>
            </w:r>
            <w:r w:rsidR="00B114D3">
              <w:rPr>
                <w:noProof/>
                <w:webHidden/>
              </w:rPr>
              <w:tab/>
            </w:r>
            <w:r w:rsidR="00B114D3">
              <w:rPr>
                <w:noProof/>
                <w:webHidden/>
              </w:rPr>
              <w:fldChar w:fldCharType="begin"/>
            </w:r>
            <w:r w:rsidR="00B114D3">
              <w:rPr>
                <w:noProof/>
                <w:webHidden/>
              </w:rPr>
              <w:instrText xml:space="preserve"> PAGEREF _Toc120122314 \h </w:instrText>
            </w:r>
            <w:r w:rsidR="00B114D3">
              <w:rPr>
                <w:noProof/>
                <w:webHidden/>
              </w:rPr>
            </w:r>
            <w:r w:rsidR="00B114D3">
              <w:rPr>
                <w:noProof/>
                <w:webHidden/>
              </w:rPr>
              <w:fldChar w:fldCharType="separate"/>
            </w:r>
            <w:r w:rsidR="00B114D3">
              <w:rPr>
                <w:noProof/>
                <w:webHidden/>
              </w:rPr>
              <w:t>9</w:t>
            </w:r>
            <w:r w:rsidR="00B114D3">
              <w:rPr>
                <w:noProof/>
                <w:webHidden/>
              </w:rPr>
              <w:fldChar w:fldCharType="end"/>
            </w:r>
          </w:hyperlink>
        </w:p>
        <w:p w14:paraId="6B8E519F" w14:textId="720F94C8" w:rsidR="00B114D3" w:rsidRDefault="003B03E7">
          <w:pPr>
            <w:pStyle w:val="TOC1"/>
            <w:tabs>
              <w:tab w:val="left" w:pos="403"/>
            </w:tabs>
            <w:rPr>
              <w:rFonts w:asciiTheme="minorHAnsi" w:eastAsiaTheme="minorEastAsia" w:hAnsiTheme="minorHAnsi"/>
              <w:noProof/>
              <w:sz w:val="22"/>
              <w:lang w:eastAsia="en-ZA"/>
            </w:rPr>
          </w:pPr>
          <w:hyperlink w:anchor="_Toc120122315" w:history="1">
            <w:r w:rsidR="00B114D3" w:rsidRPr="00BA7406">
              <w:rPr>
                <w:rStyle w:val="Hyperlink"/>
                <w:noProof/>
              </w:rPr>
              <w:t>2</w:t>
            </w:r>
            <w:r w:rsidR="00B114D3">
              <w:rPr>
                <w:rFonts w:asciiTheme="minorHAnsi" w:eastAsiaTheme="minorEastAsia" w:hAnsiTheme="minorHAnsi"/>
                <w:noProof/>
                <w:sz w:val="22"/>
                <w:lang w:eastAsia="en-ZA"/>
              </w:rPr>
              <w:tab/>
            </w:r>
            <w:r w:rsidR="00B114D3" w:rsidRPr="00BA7406">
              <w:rPr>
                <w:rStyle w:val="Hyperlink"/>
                <w:noProof/>
              </w:rPr>
              <w:t>MAINS SUPPLY</w:t>
            </w:r>
            <w:r w:rsidR="00B114D3">
              <w:rPr>
                <w:noProof/>
                <w:webHidden/>
              </w:rPr>
              <w:tab/>
            </w:r>
            <w:r w:rsidR="00B114D3">
              <w:rPr>
                <w:noProof/>
                <w:webHidden/>
              </w:rPr>
              <w:fldChar w:fldCharType="begin"/>
            </w:r>
            <w:r w:rsidR="00B114D3">
              <w:rPr>
                <w:noProof/>
                <w:webHidden/>
              </w:rPr>
              <w:instrText xml:space="preserve"> PAGEREF _Toc120122315 \h </w:instrText>
            </w:r>
            <w:r w:rsidR="00B114D3">
              <w:rPr>
                <w:noProof/>
                <w:webHidden/>
              </w:rPr>
            </w:r>
            <w:r w:rsidR="00B114D3">
              <w:rPr>
                <w:noProof/>
                <w:webHidden/>
              </w:rPr>
              <w:fldChar w:fldCharType="separate"/>
            </w:r>
            <w:r w:rsidR="00B114D3">
              <w:rPr>
                <w:noProof/>
                <w:webHidden/>
              </w:rPr>
              <w:t>10</w:t>
            </w:r>
            <w:r w:rsidR="00B114D3">
              <w:rPr>
                <w:noProof/>
                <w:webHidden/>
              </w:rPr>
              <w:fldChar w:fldCharType="end"/>
            </w:r>
          </w:hyperlink>
        </w:p>
        <w:p w14:paraId="4DDE26D0" w14:textId="0F685FA5" w:rsidR="00B114D3" w:rsidRDefault="003B03E7">
          <w:pPr>
            <w:pStyle w:val="TOC1"/>
            <w:tabs>
              <w:tab w:val="left" w:pos="403"/>
            </w:tabs>
            <w:rPr>
              <w:rFonts w:asciiTheme="minorHAnsi" w:eastAsiaTheme="minorEastAsia" w:hAnsiTheme="minorHAnsi"/>
              <w:noProof/>
              <w:sz w:val="22"/>
              <w:lang w:eastAsia="en-ZA"/>
            </w:rPr>
          </w:pPr>
          <w:hyperlink w:anchor="_Toc120122316" w:history="1">
            <w:r w:rsidR="00B114D3" w:rsidRPr="00BA7406">
              <w:rPr>
                <w:rStyle w:val="Hyperlink"/>
                <w:noProof/>
              </w:rPr>
              <w:t>3</w:t>
            </w:r>
            <w:r w:rsidR="00B114D3">
              <w:rPr>
                <w:rFonts w:asciiTheme="minorHAnsi" w:eastAsiaTheme="minorEastAsia" w:hAnsiTheme="minorHAnsi"/>
                <w:noProof/>
                <w:sz w:val="22"/>
                <w:lang w:eastAsia="en-ZA"/>
              </w:rPr>
              <w:tab/>
            </w:r>
            <w:r w:rsidR="00B114D3" w:rsidRPr="00BA7406">
              <w:rPr>
                <w:rStyle w:val="Hyperlink"/>
                <w:noProof/>
              </w:rPr>
              <w:t>CABLING</w:t>
            </w:r>
            <w:r w:rsidR="00B114D3">
              <w:rPr>
                <w:noProof/>
                <w:webHidden/>
              </w:rPr>
              <w:tab/>
            </w:r>
            <w:r w:rsidR="00B114D3">
              <w:rPr>
                <w:noProof/>
                <w:webHidden/>
              </w:rPr>
              <w:fldChar w:fldCharType="begin"/>
            </w:r>
            <w:r w:rsidR="00B114D3">
              <w:rPr>
                <w:noProof/>
                <w:webHidden/>
              </w:rPr>
              <w:instrText xml:space="preserve"> PAGEREF _Toc120122316 \h </w:instrText>
            </w:r>
            <w:r w:rsidR="00B114D3">
              <w:rPr>
                <w:noProof/>
                <w:webHidden/>
              </w:rPr>
            </w:r>
            <w:r w:rsidR="00B114D3">
              <w:rPr>
                <w:noProof/>
                <w:webHidden/>
              </w:rPr>
              <w:fldChar w:fldCharType="separate"/>
            </w:r>
            <w:r w:rsidR="00B114D3">
              <w:rPr>
                <w:noProof/>
                <w:webHidden/>
              </w:rPr>
              <w:t>10</w:t>
            </w:r>
            <w:r w:rsidR="00B114D3">
              <w:rPr>
                <w:noProof/>
                <w:webHidden/>
              </w:rPr>
              <w:fldChar w:fldCharType="end"/>
            </w:r>
          </w:hyperlink>
        </w:p>
        <w:p w14:paraId="5E83E2AF" w14:textId="2DF01A5B" w:rsidR="00B114D3" w:rsidRDefault="003B03E7">
          <w:pPr>
            <w:pStyle w:val="TOC1"/>
            <w:tabs>
              <w:tab w:val="left" w:pos="403"/>
            </w:tabs>
            <w:rPr>
              <w:rFonts w:asciiTheme="minorHAnsi" w:eastAsiaTheme="minorEastAsia" w:hAnsiTheme="minorHAnsi"/>
              <w:noProof/>
              <w:sz w:val="22"/>
              <w:lang w:eastAsia="en-ZA"/>
            </w:rPr>
          </w:pPr>
          <w:hyperlink w:anchor="_Toc120122317" w:history="1">
            <w:r w:rsidR="00B114D3" w:rsidRPr="00BA7406">
              <w:rPr>
                <w:rStyle w:val="Hyperlink"/>
                <w:noProof/>
              </w:rPr>
              <w:t>4</w:t>
            </w:r>
            <w:r w:rsidR="00B114D3">
              <w:rPr>
                <w:rFonts w:asciiTheme="minorHAnsi" w:eastAsiaTheme="minorEastAsia" w:hAnsiTheme="minorHAnsi"/>
                <w:noProof/>
                <w:sz w:val="22"/>
                <w:lang w:eastAsia="en-ZA"/>
              </w:rPr>
              <w:tab/>
            </w:r>
            <w:r w:rsidR="00B114D3" w:rsidRPr="00BA7406">
              <w:rPr>
                <w:rStyle w:val="Hyperlink"/>
                <w:noProof/>
              </w:rPr>
              <w:t>ELECTRICAL WORK</w:t>
            </w:r>
            <w:r w:rsidR="00B114D3">
              <w:rPr>
                <w:noProof/>
                <w:webHidden/>
              </w:rPr>
              <w:tab/>
            </w:r>
            <w:r w:rsidR="00B114D3">
              <w:rPr>
                <w:noProof/>
                <w:webHidden/>
              </w:rPr>
              <w:fldChar w:fldCharType="begin"/>
            </w:r>
            <w:r w:rsidR="00B114D3">
              <w:rPr>
                <w:noProof/>
                <w:webHidden/>
              </w:rPr>
              <w:instrText xml:space="preserve"> PAGEREF _Toc120122317 \h </w:instrText>
            </w:r>
            <w:r w:rsidR="00B114D3">
              <w:rPr>
                <w:noProof/>
                <w:webHidden/>
              </w:rPr>
            </w:r>
            <w:r w:rsidR="00B114D3">
              <w:rPr>
                <w:noProof/>
                <w:webHidden/>
              </w:rPr>
              <w:fldChar w:fldCharType="separate"/>
            </w:r>
            <w:r w:rsidR="00B114D3">
              <w:rPr>
                <w:noProof/>
                <w:webHidden/>
              </w:rPr>
              <w:t>11</w:t>
            </w:r>
            <w:r w:rsidR="00B114D3">
              <w:rPr>
                <w:noProof/>
                <w:webHidden/>
              </w:rPr>
              <w:fldChar w:fldCharType="end"/>
            </w:r>
          </w:hyperlink>
        </w:p>
        <w:p w14:paraId="049C4DB6" w14:textId="240FC4D5" w:rsidR="00B114D3" w:rsidRDefault="003B03E7">
          <w:pPr>
            <w:pStyle w:val="TOC1"/>
            <w:tabs>
              <w:tab w:val="left" w:pos="403"/>
            </w:tabs>
            <w:rPr>
              <w:rFonts w:asciiTheme="minorHAnsi" w:eastAsiaTheme="minorEastAsia" w:hAnsiTheme="minorHAnsi"/>
              <w:noProof/>
              <w:sz w:val="22"/>
              <w:lang w:eastAsia="en-ZA"/>
            </w:rPr>
          </w:pPr>
          <w:hyperlink w:anchor="_Toc120122318" w:history="1">
            <w:r w:rsidR="00B114D3" w:rsidRPr="00BA7406">
              <w:rPr>
                <w:rStyle w:val="Hyperlink"/>
                <w:noProof/>
              </w:rPr>
              <w:t>5</w:t>
            </w:r>
            <w:r w:rsidR="00B114D3">
              <w:rPr>
                <w:rFonts w:asciiTheme="minorHAnsi" w:eastAsiaTheme="minorEastAsia" w:hAnsiTheme="minorHAnsi"/>
                <w:noProof/>
                <w:sz w:val="22"/>
                <w:lang w:eastAsia="en-ZA"/>
              </w:rPr>
              <w:tab/>
            </w:r>
            <w:r w:rsidR="00B114D3" w:rsidRPr="00BA7406">
              <w:rPr>
                <w:rStyle w:val="Hyperlink"/>
                <w:noProof/>
              </w:rPr>
              <w:t>SOFTWARE</w:t>
            </w:r>
            <w:r w:rsidR="00B114D3">
              <w:rPr>
                <w:noProof/>
                <w:webHidden/>
              </w:rPr>
              <w:tab/>
            </w:r>
            <w:r w:rsidR="00B114D3">
              <w:rPr>
                <w:noProof/>
                <w:webHidden/>
              </w:rPr>
              <w:fldChar w:fldCharType="begin"/>
            </w:r>
            <w:r w:rsidR="00B114D3">
              <w:rPr>
                <w:noProof/>
                <w:webHidden/>
              </w:rPr>
              <w:instrText xml:space="preserve"> PAGEREF _Toc120122318 \h </w:instrText>
            </w:r>
            <w:r w:rsidR="00B114D3">
              <w:rPr>
                <w:noProof/>
                <w:webHidden/>
              </w:rPr>
            </w:r>
            <w:r w:rsidR="00B114D3">
              <w:rPr>
                <w:noProof/>
                <w:webHidden/>
              </w:rPr>
              <w:fldChar w:fldCharType="separate"/>
            </w:r>
            <w:r w:rsidR="00B114D3">
              <w:rPr>
                <w:noProof/>
                <w:webHidden/>
              </w:rPr>
              <w:t>13</w:t>
            </w:r>
            <w:r w:rsidR="00B114D3">
              <w:rPr>
                <w:noProof/>
                <w:webHidden/>
              </w:rPr>
              <w:fldChar w:fldCharType="end"/>
            </w:r>
          </w:hyperlink>
        </w:p>
        <w:p w14:paraId="7B5DF570" w14:textId="3FD92117" w:rsidR="00B114D3" w:rsidRDefault="003B03E7">
          <w:pPr>
            <w:pStyle w:val="TOC1"/>
            <w:tabs>
              <w:tab w:val="left" w:pos="403"/>
            </w:tabs>
            <w:rPr>
              <w:rFonts w:asciiTheme="minorHAnsi" w:eastAsiaTheme="minorEastAsia" w:hAnsiTheme="minorHAnsi"/>
              <w:noProof/>
              <w:sz w:val="22"/>
              <w:lang w:eastAsia="en-ZA"/>
            </w:rPr>
          </w:pPr>
          <w:hyperlink w:anchor="_Toc120122319" w:history="1">
            <w:r w:rsidR="00B114D3" w:rsidRPr="00BA7406">
              <w:rPr>
                <w:rStyle w:val="Hyperlink"/>
                <w:noProof/>
              </w:rPr>
              <w:t>6</w:t>
            </w:r>
            <w:r w:rsidR="00B114D3">
              <w:rPr>
                <w:rFonts w:asciiTheme="minorHAnsi" w:eastAsiaTheme="minorEastAsia" w:hAnsiTheme="minorHAnsi"/>
                <w:noProof/>
                <w:sz w:val="22"/>
                <w:lang w:eastAsia="en-ZA"/>
              </w:rPr>
              <w:tab/>
            </w:r>
            <w:r w:rsidR="00B114D3" w:rsidRPr="00BA7406">
              <w:rPr>
                <w:rStyle w:val="Hyperlink"/>
                <w:noProof/>
              </w:rPr>
              <w:t>REGULATIONS</w:t>
            </w:r>
            <w:r w:rsidR="00B114D3">
              <w:rPr>
                <w:noProof/>
                <w:webHidden/>
              </w:rPr>
              <w:tab/>
            </w:r>
            <w:r w:rsidR="00B114D3">
              <w:rPr>
                <w:noProof/>
                <w:webHidden/>
              </w:rPr>
              <w:fldChar w:fldCharType="begin"/>
            </w:r>
            <w:r w:rsidR="00B114D3">
              <w:rPr>
                <w:noProof/>
                <w:webHidden/>
              </w:rPr>
              <w:instrText xml:space="preserve"> PAGEREF _Toc120122319 \h </w:instrText>
            </w:r>
            <w:r w:rsidR="00B114D3">
              <w:rPr>
                <w:noProof/>
                <w:webHidden/>
              </w:rPr>
            </w:r>
            <w:r w:rsidR="00B114D3">
              <w:rPr>
                <w:noProof/>
                <w:webHidden/>
              </w:rPr>
              <w:fldChar w:fldCharType="separate"/>
            </w:r>
            <w:r w:rsidR="00B114D3">
              <w:rPr>
                <w:noProof/>
                <w:webHidden/>
              </w:rPr>
              <w:t>14</w:t>
            </w:r>
            <w:r w:rsidR="00B114D3">
              <w:rPr>
                <w:noProof/>
                <w:webHidden/>
              </w:rPr>
              <w:fldChar w:fldCharType="end"/>
            </w:r>
          </w:hyperlink>
        </w:p>
        <w:p w14:paraId="5E9DBDFA" w14:textId="18F4866A" w:rsidR="00B114D3" w:rsidRDefault="003B03E7">
          <w:pPr>
            <w:pStyle w:val="TOC1"/>
            <w:tabs>
              <w:tab w:val="left" w:pos="403"/>
            </w:tabs>
            <w:rPr>
              <w:rFonts w:asciiTheme="minorHAnsi" w:eastAsiaTheme="minorEastAsia" w:hAnsiTheme="minorHAnsi"/>
              <w:noProof/>
              <w:sz w:val="22"/>
              <w:lang w:eastAsia="en-ZA"/>
            </w:rPr>
          </w:pPr>
          <w:hyperlink w:anchor="_Toc120122320" w:history="1">
            <w:r w:rsidR="00B114D3" w:rsidRPr="00BA7406">
              <w:rPr>
                <w:rStyle w:val="Hyperlink"/>
                <w:noProof/>
              </w:rPr>
              <w:t>7</w:t>
            </w:r>
            <w:r w:rsidR="00B114D3">
              <w:rPr>
                <w:rFonts w:asciiTheme="minorHAnsi" w:eastAsiaTheme="minorEastAsia" w:hAnsiTheme="minorHAnsi"/>
                <w:noProof/>
                <w:sz w:val="22"/>
                <w:lang w:eastAsia="en-ZA"/>
              </w:rPr>
              <w:tab/>
            </w:r>
            <w:r w:rsidR="00B114D3" w:rsidRPr="00BA7406">
              <w:rPr>
                <w:rStyle w:val="Hyperlink"/>
                <w:noProof/>
              </w:rPr>
              <w:t>EQUIPMENT INSTALLATION</w:t>
            </w:r>
            <w:r w:rsidR="00B114D3">
              <w:rPr>
                <w:noProof/>
                <w:webHidden/>
              </w:rPr>
              <w:tab/>
            </w:r>
            <w:r w:rsidR="00B114D3">
              <w:rPr>
                <w:noProof/>
                <w:webHidden/>
              </w:rPr>
              <w:fldChar w:fldCharType="begin"/>
            </w:r>
            <w:r w:rsidR="00B114D3">
              <w:rPr>
                <w:noProof/>
                <w:webHidden/>
              </w:rPr>
              <w:instrText xml:space="preserve"> PAGEREF _Toc120122320 \h </w:instrText>
            </w:r>
            <w:r w:rsidR="00B114D3">
              <w:rPr>
                <w:noProof/>
                <w:webHidden/>
              </w:rPr>
            </w:r>
            <w:r w:rsidR="00B114D3">
              <w:rPr>
                <w:noProof/>
                <w:webHidden/>
              </w:rPr>
              <w:fldChar w:fldCharType="separate"/>
            </w:r>
            <w:r w:rsidR="00B114D3">
              <w:rPr>
                <w:noProof/>
                <w:webHidden/>
              </w:rPr>
              <w:t>14</w:t>
            </w:r>
            <w:r w:rsidR="00B114D3">
              <w:rPr>
                <w:noProof/>
                <w:webHidden/>
              </w:rPr>
              <w:fldChar w:fldCharType="end"/>
            </w:r>
          </w:hyperlink>
        </w:p>
        <w:p w14:paraId="648DF610" w14:textId="2F6B992D" w:rsidR="00B114D3" w:rsidRDefault="003B03E7">
          <w:pPr>
            <w:pStyle w:val="TOC1"/>
            <w:tabs>
              <w:tab w:val="left" w:pos="403"/>
            </w:tabs>
            <w:rPr>
              <w:rFonts w:asciiTheme="minorHAnsi" w:eastAsiaTheme="minorEastAsia" w:hAnsiTheme="minorHAnsi"/>
              <w:noProof/>
              <w:sz w:val="22"/>
              <w:lang w:eastAsia="en-ZA"/>
            </w:rPr>
          </w:pPr>
          <w:hyperlink w:anchor="_Toc120122321" w:history="1">
            <w:r w:rsidR="00B114D3" w:rsidRPr="00BA7406">
              <w:rPr>
                <w:rStyle w:val="Hyperlink"/>
                <w:noProof/>
              </w:rPr>
              <w:t>8</w:t>
            </w:r>
            <w:r w:rsidR="00B114D3">
              <w:rPr>
                <w:rFonts w:asciiTheme="minorHAnsi" w:eastAsiaTheme="minorEastAsia" w:hAnsiTheme="minorHAnsi"/>
                <w:noProof/>
                <w:sz w:val="22"/>
                <w:lang w:eastAsia="en-ZA"/>
              </w:rPr>
              <w:tab/>
            </w:r>
            <w:r w:rsidR="00B114D3" w:rsidRPr="00BA7406">
              <w:rPr>
                <w:rStyle w:val="Hyperlink"/>
                <w:noProof/>
              </w:rPr>
              <w:t>DECOMMISSIONING AND DISPOSAL</w:t>
            </w:r>
            <w:r w:rsidR="00B114D3">
              <w:rPr>
                <w:noProof/>
                <w:webHidden/>
              </w:rPr>
              <w:tab/>
            </w:r>
            <w:r w:rsidR="00B114D3">
              <w:rPr>
                <w:noProof/>
                <w:webHidden/>
              </w:rPr>
              <w:fldChar w:fldCharType="begin"/>
            </w:r>
            <w:r w:rsidR="00B114D3">
              <w:rPr>
                <w:noProof/>
                <w:webHidden/>
              </w:rPr>
              <w:instrText xml:space="preserve"> PAGEREF _Toc120122321 \h </w:instrText>
            </w:r>
            <w:r w:rsidR="00B114D3">
              <w:rPr>
                <w:noProof/>
                <w:webHidden/>
              </w:rPr>
            </w:r>
            <w:r w:rsidR="00B114D3">
              <w:rPr>
                <w:noProof/>
                <w:webHidden/>
              </w:rPr>
              <w:fldChar w:fldCharType="separate"/>
            </w:r>
            <w:r w:rsidR="00B114D3">
              <w:rPr>
                <w:noProof/>
                <w:webHidden/>
              </w:rPr>
              <w:t>15</w:t>
            </w:r>
            <w:r w:rsidR="00B114D3">
              <w:rPr>
                <w:noProof/>
                <w:webHidden/>
              </w:rPr>
              <w:fldChar w:fldCharType="end"/>
            </w:r>
          </w:hyperlink>
        </w:p>
        <w:p w14:paraId="3525A046" w14:textId="2AFD5F24" w:rsidR="00B114D3" w:rsidRDefault="003B03E7">
          <w:pPr>
            <w:pStyle w:val="TOC1"/>
            <w:tabs>
              <w:tab w:val="left" w:pos="403"/>
            </w:tabs>
            <w:rPr>
              <w:rFonts w:asciiTheme="minorHAnsi" w:eastAsiaTheme="minorEastAsia" w:hAnsiTheme="minorHAnsi"/>
              <w:noProof/>
              <w:sz w:val="22"/>
              <w:lang w:eastAsia="en-ZA"/>
            </w:rPr>
          </w:pPr>
          <w:hyperlink w:anchor="_Toc120122322" w:history="1">
            <w:r w:rsidR="00B114D3" w:rsidRPr="00BA7406">
              <w:rPr>
                <w:rStyle w:val="Hyperlink"/>
                <w:noProof/>
              </w:rPr>
              <w:t>9</w:t>
            </w:r>
            <w:r w:rsidR="00B114D3">
              <w:rPr>
                <w:rFonts w:asciiTheme="minorHAnsi" w:eastAsiaTheme="minorEastAsia" w:hAnsiTheme="minorHAnsi"/>
                <w:noProof/>
                <w:sz w:val="22"/>
                <w:lang w:eastAsia="en-ZA"/>
              </w:rPr>
              <w:tab/>
            </w:r>
            <w:r w:rsidR="00B114D3" w:rsidRPr="00BA7406">
              <w:rPr>
                <w:rStyle w:val="Hyperlink"/>
                <w:noProof/>
              </w:rPr>
              <w:t>LIFE SPAN</w:t>
            </w:r>
            <w:r w:rsidR="00B114D3">
              <w:rPr>
                <w:noProof/>
                <w:webHidden/>
              </w:rPr>
              <w:tab/>
            </w:r>
            <w:r w:rsidR="00B114D3">
              <w:rPr>
                <w:noProof/>
                <w:webHidden/>
              </w:rPr>
              <w:fldChar w:fldCharType="begin"/>
            </w:r>
            <w:r w:rsidR="00B114D3">
              <w:rPr>
                <w:noProof/>
                <w:webHidden/>
              </w:rPr>
              <w:instrText xml:space="preserve"> PAGEREF _Toc120122322 \h </w:instrText>
            </w:r>
            <w:r w:rsidR="00B114D3">
              <w:rPr>
                <w:noProof/>
                <w:webHidden/>
              </w:rPr>
            </w:r>
            <w:r w:rsidR="00B114D3">
              <w:rPr>
                <w:noProof/>
                <w:webHidden/>
              </w:rPr>
              <w:fldChar w:fldCharType="separate"/>
            </w:r>
            <w:r w:rsidR="00B114D3">
              <w:rPr>
                <w:noProof/>
                <w:webHidden/>
              </w:rPr>
              <w:t>16</w:t>
            </w:r>
            <w:r w:rsidR="00B114D3">
              <w:rPr>
                <w:noProof/>
                <w:webHidden/>
              </w:rPr>
              <w:fldChar w:fldCharType="end"/>
            </w:r>
          </w:hyperlink>
        </w:p>
        <w:p w14:paraId="7F827CCF" w14:textId="1155B638" w:rsidR="00B114D3" w:rsidRDefault="003B03E7">
          <w:pPr>
            <w:pStyle w:val="TOC1"/>
            <w:tabs>
              <w:tab w:val="left" w:pos="1540"/>
            </w:tabs>
            <w:rPr>
              <w:rFonts w:asciiTheme="minorHAnsi" w:eastAsiaTheme="minorEastAsia" w:hAnsiTheme="minorHAnsi"/>
              <w:noProof/>
              <w:sz w:val="22"/>
              <w:lang w:eastAsia="en-ZA"/>
            </w:rPr>
          </w:pPr>
          <w:hyperlink w:anchor="_Toc120122323" w:history="1">
            <w:r w:rsidR="00B114D3" w:rsidRPr="00BA7406">
              <w:rPr>
                <w:rStyle w:val="Hyperlink"/>
                <w:noProof/>
              </w:rPr>
              <w:t>CHAPTER 2:</w:t>
            </w:r>
            <w:r w:rsidR="00B114D3">
              <w:rPr>
                <w:rFonts w:asciiTheme="minorHAnsi" w:eastAsiaTheme="minorEastAsia" w:hAnsiTheme="minorHAnsi"/>
                <w:noProof/>
                <w:sz w:val="22"/>
                <w:lang w:eastAsia="en-ZA"/>
              </w:rPr>
              <w:tab/>
            </w:r>
            <w:r w:rsidR="00B114D3" w:rsidRPr="00BA7406">
              <w:rPr>
                <w:rStyle w:val="Hyperlink"/>
                <w:noProof/>
              </w:rPr>
              <w:t>AIR CONDITIONER SPECIFICATIONS</w:t>
            </w:r>
            <w:r w:rsidR="00B114D3">
              <w:rPr>
                <w:noProof/>
                <w:webHidden/>
              </w:rPr>
              <w:tab/>
            </w:r>
            <w:r w:rsidR="00B114D3">
              <w:rPr>
                <w:noProof/>
                <w:webHidden/>
              </w:rPr>
              <w:fldChar w:fldCharType="begin"/>
            </w:r>
            <w:r w:rsidR="00B114D3">
              <w:rPr>
                <w:noProof/>
                <w:webHidden/>
              </w:rPr>
              <w:instrText xml:space="preserve"> PAGEREF _Toc120122323 \h </w:instrText>
            </w:r>
            <w:r w:rsidR="00B114D3">
              <w:rPr>
                <w:noProof/>
                <w:webHidden/>
              </w:rPr>
            </w:r>
            <w:r w:rsidR="00B114D3">
              <w:rPr>
                <w:noProof/>
                <w:webHidden/>
              </w:rPr>
              <w:fldChar w:fldCharType="separate"/>
            </w:r>
            <w:r w:rsidR="00B114D3">
              <w:rPr>
                <w:noProof/>
                <w:webHidden/>
              </w:rPr>
              <w:t>17</w:t>
            </w:r>
            <w:r w:rsidR="00B114D3">
              <w:rPr>
                <w:noProof/>
                <w:webHidden/>
              </w:rPr>
              <w:fldChar w:fldCharType="end"/>
            </w:r>
          </w:hyperlink>
        </w:p>
        <w:p w14:paraId="4BFB1A2B" w14:textId="3955E7EC" w:rsidR="00B114D3" w:rsidRDefault="003B03E7">
          <w:pPr>
            <w:pStyle w:val="TOC1"/>
            <w:tabs>
              <w:tab w:val="left" w:pos="403"/>
            </w:tabs>
            <w:rPr>
              <w:rFonts w:asciiTheme="minorHAnsi" w:eastAsiaTheme="minorEastAsia" w:hAnsiTheme="minorHAnsi"/>
              <w:noProof/>
              <w:sz w:val="22"/>
              <w:lang w:eastAsia="en-ZA"/>
            </w:rPr>
          </w:pPr>
          <w:hyperlink w:anchor="_Toc120122324" w:history="1">
            <w:r w:rsidR="00B114D3" w:rsidRPr="00BA7406">
              <w:rPr>
                <w:rStyle w:val="Hyperlink"/>
                <w:noProof/>
              </w:rPr>
              <w:t>1</w:t>
            </w:r>
            <w:r w:rsidR="00B114D3">
              <w:rPr>
                <w:rFonts w:asciiTheme="minorHAnsi" w:eastAsiaTheme="minorEastAsia" w:hAnsiTheme="minorHAnsi"/>
                <w:noProof/>
                <w:sz w:val="22"/>
                <w:lang w:eastAsia="en-ZA"/>
              </w:rPr>
              <w:tab/>
            </w:r>
            <w:r w:rsidR="00B114D3" w:rsidRPr="00BA7406">
              <w:rPr>
                <w:rStyle w:val="Hyperlink"/>
                <w:noProof/>
              </w:rPr>
              <w:t>ROOM SPECIFICATIONS</w:t>
            </w:r>
            <w:r w:rsidR="00B114D3">
              <w:rPr>
                <w:noProof/>
                <w:webHidden/>
              </w:rPr>
              <w:tab/>
            </w:r>
            <w:r w:rsidR="00B114D3">
              <w:rPr>
                <w:noProof/>
                <w:webHidden/>
              </w:rPr>
              <w:fldChar w:fldCharType="begin"/>
            </w:r>
            <w:r w:rsidR="00B114D3">
              <w:rPr>
                <w:noProof/>
                <w:webHidden/>
              </w:rPr>
              <w:instrText xml:space="preserve"> PAGEREF _Toc120122324 \h </w:instrText>
            </w:r>
            <w:r w:rsidR="00B114D3">
              <w:rPr>
                <w:noProof/>
                <w:webHidden/>
              </w:rPr>
            </w:r>
            <w:r w:rsidR="00B114D3">
              <w:rPr>
                <w:noProof/>
                <w:webHidden/>
              </w:rPr>
              <w:fldChar w:fldCharType="separate"/>
            </w:r>
            <w:r w:rsidR="00B114D3">
              <w:rPr>
                <w:noProof/>
                <w:webHidden/>
              </w:rPr>
              <w:t>17</w:t>
            </w:r>
            <w:r w:rsidR="00B114D3">
              <w:rPr>
                <w:noProof/>
                <w:webHidden/>
              </w:rPr>
              <w:fldChar w:fldCharType="end"/>
            </w:r>
          </w:hyperlink>
        </w:p>
        <w:p w14:paraId="7B27BEF5" w14:textId="6CA4F81B" w:rsidR="00B114D3" w:rsidRDefault="003B03E7">
          <w:pPr>
            <w:pStyle w:val="TOC2"/>
            <w:rPr>
              <w:rFonts w:asciiTheme="minorHAnsi" w:eastAsiaTheme="minorEastAsia" w:hAnsiTheme="minorHAnsi"/>
              <w:noProof/>
              <w:sz w:val="22"/>
              <w:lang w:eastAsia="en-ZA"/>
            </w:rPr>
          </w:pPr>
          <w:hyperlink w:anchor="_Toc120122325" w:history="1">
            <w:r w:rsidR="00B114D3" w:rsidRPr="00BA7406">
              <w:rPr>
                <w:rStyle w:val="Hyperlink"/>
                <w:noProof/>
              </w:rPr>
              <w:t>1.1</w:t>
            </w:r>
            <w:r w:rsidR="00B114D3">
              <w:rPr>
                <w:rFonts w:asciiTheme="minorHAnsi" w:eastAsiaTheme="minorEastAsia" w:hAnsiTheme="minorHAnsi"/>
                <w:noProof/>
                <w:sz w:val="22"/>
                <w:lang w:eastAsia="en-ZA"/>
              </w:rPr>
              <w:tab/>
            </w:r>
            <w:r w:rsidR="00B114D3" w:rsidRPr="00BA7406">
              <w:rPr>
                <w:rStyle w:val="Hyperlink"/>
                <w:noProof/>
              </w:rPr>
              <w:t>FAKM</w:t>
            </w:r>
            <w:r w:rsidR="00B114D3">
              <w:rPr>
                <w:noProof/>
                <w:webHidden/>
              </w:rPr>
              <w:tab/>
            </w:r>
            <w:r w:rsidR="00B114D3">
              <w:rPr>
                <w:noProof/>
                <w:webHidden/>
              </w:rPr>
              <w:fldChar w:fldCharType="begin"/>
            </w:r>
            <w:r w:rsidR="00B114D3">
              <w:rPr>
                <w:noProof/>
                <w:webHidden/>
              </w:rPr>
              <w:instrText xml:space="preserve"> PAGEREF _Toc120122325 \h </w:instrText>
            </w:r>
            <w:r w:rsidR="00B114D3">
              <w:rPr>
                <w:noProof/>
                <w:webHidden/>
              </w:rPr>
            </w:r>
            <w:r w:rsidR="00B114D3">
              <w:rPr>
                <w:noProof/>
                <w:webHidden/>
              </w:rPr>
              <w:fldChar w:fldCharType="separate"/>
            </w:r>
            <w:r w:rsidR="00B114D3">
              <w:rPr>
                <w:noProof/>
                <w:webHidden/>
              </w:rPr>
              <w:t>17</w:t>
            </w:r>
            <w:r w:rsidR="00B114D3">
              <w:rPr>
                <w:noProof/>
                <w:webHidden/>
              </w:rPr>
              <w:fldChar w:fldCharType="end"/>
            </w:r>
          </w:hyperlink>
        </w:p>
        <w:p w14:paraId="3ED5A6F4" w14:textId="22A42900" w:rsidR="00B114D3" w:rsidRDefault="003B03E7">
          <w:pPr>
            <w:pStyle w:val="TOC2"/>
            <w:rPr>
              <w:rFonts w:asciiTheme="minorHAnsi" w:eastAsiaTheme="minorEastAsia" w:hAnsiTheme="minorHAnsi"/>
              <w:noProof/>
              <w:sz w:val="22"/>
              <w:lang w:eastAsia="en-ZA"/>
            </w:rPr>
          </w:pPr>
          <w:hyperlink w:anchor="_Toc120122326" w:history="1">
            <w:r w:rsidR="00B114D3" w:rsidRPr="00BA7406">
              <w:rPr>
                <w:rStyle w:val="Hyperlink"/>
                <w:noProof/>
              </w:rPr>
              <w:t>1.2</w:t>
            </w:r>
            <w:r w:rsidR="00B114D3">
              <w:rPr>
                <w:rFonts w:asciiTheme="minorHAnsi" w:eastAsiaTheme="minorEastAsia" w:hAnsiTheme="minorHAnsi"/>
                <w:noProof/>
                <w:sz w:val="22"/>
                <w:lang w:eastAsia="en-ZA"/>
              </w:rPr>
              <w:tab/>
            </w:r>
            <w:r w:rsidR="00B114D3" w:rsidRPr="00BA7406">
              <w:rPr>
                <w:rStyle w:val="Hyperlink"/>
                <w:noProof/>
              </w:rPr>
              <w:t>FAUP</w:t>
            </w:r>
            <w:r w:rsidR="00B114D3">
              <w:rPr>
                <w:noProof/>
                <w:webHidden/>
              </w:rPr>
              <w:tab/>
            </w:r>
            <w:r w:rsidR="00B114D3">
              <w:rPr>
                <w:noProof/>
                <w:webHidden/>
              </w:rPr>
              <w:fldChar w:fldCharType="begin"/>
            </w:r>
            <w:r w:rsidR="00B114D3">
              <w:rPr>
                <w:noProof/>
                <w:webHidden/>
              </w:rPr>
              <w:instrText xml:space="preserve"> PAGEREF _Toc120122326 \h </w:instrText>
            </w:r>
            <w:r w:rsidR="00B114D3">
              <w:rPr>
                <w:noProof/>
                <w:webHidden/>
              </w:rPr>
            </w:r>
            <w:r w:rsidR="00B114D3">
              <w:rPr>
                <w:noProof/>
                <w:webHidden/>
              </w:rPr>
              <w:fldChar w:fldCharType="separate"/>
            </w:r>
            <w:r w:rsidR="00B114D3">
              <w:rPr>
                <w:noProof/>
                <w:webHidden/>
              </w:rPr>
              <w:t>17</w:t>
            </w:r>
            <w:r w:rsidR="00B114D3">
              <w:rPr>
                <w:noProof/>
                <w:webHidden/>
              </w:rPr>
              <w:fldChar w:fldCharType="end"/>
            </w:r>
          </w:hyperlink>
        </w:p>
        <w:p w14:paraId="2572B27D" w14:textId="4FF90C2A" w:rsidR="00B114D3" w:rsidRDefault="003B03E7">
          <w:pPr>
            <w:pStyle w:val="TOC1"/>
            <w:tabs>
              <w:tab w:val="left" w:pos="403"/>
            </w:tabs>
            <w:rPr>
              <w:rFonts w:asciiTheme="minorHAnsi" w:eastAsiaTheme="minorEastAsia" w:hAnsiTheme="minorHAnsi"/>
              <w:noProof/>
              <w:sz w:val="22"/>
              <w:lang w:eastAsia="en-ZA"/>
            </w:rPr>
          </w:pPr>
          <w:hyperlink w:anchor="_Toc120122327" w:history="1">
            <w:r w:rsidR="00B114D3" w:rsidRPr="00BA7406">
              <w:rPr>
                <w:rStyle w:val="Hyperlink"/>
                <w:noProof/>
              </w:rPr>
              <w:t>2</w:t>
            </w:r>
            <w:r w:rsidR="00B114D3">
              <w:rPr>
                <w:rFonts w:asciiTheme="minorHAnsi" w:eastAsiaTheme="minorEastAsia" w:hAnsiTheme="minorHAnsi"/>
                <w:noProof/>
                <w:sz w:val="22"/>
                <w:lang w:eastAsia="en-ZA"/>
              </w:rPr>
              <w:tab/>
            </w:r>
            <w:r w:rsidR="00B114D3" w:rsidRPr="00BA7406">
              <w:rPr>
                <w:rStyle w:val="Hyperlink"/>
                <w:noProof/>
              </w:rPr>
              <w:t>DESIGN</w:t>
            </w:r>
            <w:r w:rsidR="00B114D3">
              <w:rPr>
                <w:noProof/>
                <w:webHidden/>
              </w:rPr>
              <w:tab/>
            </w:r>
            <w:r w:rsidR="00B114D3">
              <w:rPr>
                <w:noProof/>
                <w:webHidden/>
              </w:rPr>
              <w:fldChar w:fldCharType="begin"/>
            </w:r>
            <w:r w:rsidR="00B114D3">
              <w:rPr>
                <w:noProof/>
                <w:webHidden/>
              </w:rPr>
              <w:instrText xml:space="preserve"> PAGEREF _Toc120122327 \h </w:instrText>
            </w:r>
            <w:r w:rsidR="00B114D3">
              <w:rPr>
                <w:noProof/>
                <w:webHidden/>
              </w:rPr>
            </w:r>
            <w:r w:rsidR="00B114D3">
              <w:rPr>
                <w:noProof/>
                <w:webHidden/>
              </w:rPr>
              <w:fldChar w:fldCharType="separate"/>
            </w:r>
            <w:r w:rsidR="00B114D3">
              <w:rPr>
                <w:noProof/>
                <w:webHidden/>
              </w:rPr>
              <w:t>18</w:t>
            </w:r>
            <w:r w:rsidR="00B114D3">
              <w:rPr>
                <w:noProof/>
                <w:webHidden/>
              </w:rPr>
              <w:fldChar w:fldCharType="end"/>
            </w:r>
          </w:hyperlink>
        </w:p>
        <w:p w14:paraId="3C3622B4" w14:textId="6988CCF7" w:rsidR="00B114D3" w:rsidRDefault="003B03E7">
          <w:pPr>
            <w:pStyle w:val="TOC1"/>
            <w:tabs>
              <w:tab w:val="left" w:pos="403"/>
            </w:tabs>
            <w:rPr>
              <w:rFonts w:asciiTheme="minorHAnsi" w:eastAsiaTheme="minorEastAsia" w:hAnsiTheme="minorHAnsi"/>
              <w:noProof/>
              <w:sz w:val="22"/>
              <w:lang w:eastAsia="en-ZA"/>
            </w:rPr>
          </w:pPr>
          <w:hyperlink w:anchor="_Toc120122328" w:history="1">
            <w:r w:rsidR="00B114D3" w:rsidRPr="00BA7406">
              <w:rPr>
                <w:rStyle w:val="Hyperlink"/>
                <w:noProof/>
              </w:rPr>
              <w:t>3</w:t>
            </w:r>
            <w:r w:rsidR="00B114D3">
              <w:rPr>
                <w:rFonts w:asciiTheme="minorHAnsi" w:eastAsiaTheme="minorEastAsia" w:hAnsiTheme="minorHAnsi"/>
                <w:noProof/>
                <w:sz w:val="22"/>
                <w:lang w:eastAsia="en-ZA"/>
              </w:rPr>
              <w:tab/>
            </w:r>
            <w:r w:rsidR="00B114D3" w:rsidRPr="00BA7406">
              <w:rPr>
                <w:rStyle w:val="Hyperlink"/>
                <w:noProof/>
              </w:rPr>
              <w:t>GENERAL</w:t>
            </w:r>
            <w:r w:rsidR="00B114D3">
              <w:rPr>
                <w:noProof/>
                <w:webHidden/>
              </w:rPr>
              <w:tab/>
            </w:r>
            <w:r w:rsidR="00B114D3">
              <w:rPr>
                <w:noProof/>
                <w:webHidden/>
              </w:rPr>
              <w:fldChar w:fldCharType="begin"/>
            </w:r>
            <w:r w:rsidR="00B114D3">
              <w:rPr>
                <w:noProof/>
                <w:webHidden/>
              </w:rPr>
              <w:instrText xml:space="preserve"> PAGEREF _Toc120122328 \h </w:instrText>
            </w:r>
            <w:r w:rsidR="00B114D3">
              <w:rPr>
                <w:noProof/>
                <w:webHidden/>
              </w:rPr>
            </w:r>
            <w:r w:rsidR="00B114D3">
              <w:rPr>
                <w:noProof/>
                <w:webHidden/>
              </w:rPr>
              <w:fldChar w:fldCharType="separate"/>
            </w:r>
            <w:r w:rsidR="00B114D3">
              <w:rPr>
                <w:noProof/>
                <w:webHidden/>
              </w:rPr>
              <w:t>19</w:t>
            </w:r>
            <w:r w:rsidR="00B114D3">
              <w:rPr>
                <w:noProof/>
                <w:webHidden/>
              </w:rPr>
              <w:fldChar w:fldCharType="end"/>
            </w:r>
          </w:hyperlink>
        </w:p>
        <w:p w14:paraId="03DE1D33" w14:textId="5C36C5BE" w:rsidR="00B114D3" w:rsidRDefault="003B03E7">
          <w:pPr>
            <w:pStyle w:val="TOC1"/>
            <w:tabs>
              <w:tab w:val="left" w:pos="1540"/>
            </w:tabs>
            <w:rPr>
              <w:rFonts w:asciiTheme="minorHAnsi" w:eastAsiaTheme="minorEastAsia" w:hAnsiTheme="minorHAnsi"/>
              <w:noProof/>
              <w:sz w:val="22"/>
              <w:lang w:eastAsia="en-ZA"/>
            </w:rPr>
          </w:pPr>
          <w:hyperlink w:anchor="_Toc120122329" w:history="1">
            <w:r w:rsidR="00B114D3" w:rsidRPr="00BA7406">
              <w:rPr>
                <w:rStyle w:val="Hyperlink"/>
                <w:noProof/>
              </w:rPr>
              <w:t>CHAPTER 3:</w:t>
            </w:r>
            <w:r w:rsidR="00B114D3">
              <w:rPr>
                <w:rFonts w:asciiTheme="minorHAnsi" w:eastAsiaTheme="minorEastAsia" w:hAnsiTheme="minorHAnsi"/>
                <w:noProof/>
                <w:sz w:val="22"/>
                <w:lang w:eastAsia="en-ZA"/>
              </w:rPr>
              <w:tab/>
            </w:r>
            <w:r w:rsidR="00B114D3" w:rsidRPr="00BA7406">
              <w:rPr>
                <w:rStyle w:val="Hyperlink"/>
                <w:noProof/>
              </w:rPr>
              <w:t>UPS SPECIFICATIONS</w:t>
            </w:r>
            <w:r w:rsidR="00B114D3">
              <w:rPr>
                <w:noProof/>
                <w:webHidden/>
              </w:rPr>
              <w:tab/>
            </w:r>
            <w:r w:rsidR="00B114D3">
              <w:rPr>
                <w:noProof/>
                <w:webHidden/>
              </w:rPr>
              <w:fldChar w:fldCharType="begin"/>
            </w:r>
            <w:r w:rsidR="00B114D3">
              <w:rPr>
                <w:noProof/>
                <w:webHidden/>
              </w:rPr>
              <w:instrText xml:space="preserve"> PAGEREF _Toc120122329 \h </w:instrText>
            </w:r>
            <w:r w:rsidR="00B114D3">
              <w:rPr>
                <w:noProof/>
                <w:webHidden/>
              </w:rPr>
            </w:r>
            <w:r w:rsidR="00B114D3">
              <w:rPr>
                <w:noProof/>
                <w:webHidden/>
              </w:rPr>
              <w:fldChar w:fldCharType="separate"/>
            </w:r>
            <w:r w:rsidR="00B114D3">
              <w:rPr>
                <w:noProof/>
                <w:webHidden/>
              </w:rPr>
              <w:t>22</w:t>
            </w:r>
            <w:r w:rsidR="00B114D3">
              <w:rPr>
                <w:noProof/>
                <w:webHidden/>
              </w:rPr>
              <w:fldChar w:fldCharType="end"/>
            </w:r>
          </w:hyperlink>
        </w:p>
        <w:p w14:paraId="7B12DDC7" w14:textId="55043355" w:rsidR="00B114D3" w:rsidRDefault="003B03E7">
          <w:pPr>
            <w:pStyle w:val="TOC1"/>
            <w:tabs>
              <w:tab w:val="left" w:pos="403"/>
            </w:tabs>
            <w:rPr>
              <w:rFonts w:asciiTheme="minorHAnsi" w:eastAsiaTheme="minorEastAsia" w:hAnsiTheme="minorHAnsi"/>
              <w:noProof/>
              <w:sz w:val="22"/>
              <w:lang w:eastAsia="en-ZA"/>
            </w:rPr>
          </w:pPr>
          <w:hyperlink w:anchor="_Toc120122330" w:history="1">
            <w:r w:rsidR="00B114D3" w:rsidRPr="00BA7406">
              <w:rPr>
                <w:rStyle w:val="Hyperlink"/>
                <w:noProof/>
              </w:rPr>
              <w:t>1</w:t>
            </w:r>
            <w:r w:rsidR="00B114D3">
              <w:rPr>
                <w:rFonts w:asciiTheme="minorHAnsi" w:eastAsiaTheme="minorEastAsia" w:hAnsiTheme="minorHAnsi"/>
                <w:noProof/>
                <w:sz w:val="22"/>
                <w:lang w:eastAsia="en-ZA"/>
              </w:rPr>
              <w:tab/>
            </w:r>
            <w:r w:rsidR="00B114D3" w:rsidRPr="00BA7406">
              <w:rPr>
                <w:rStyle w:val="Hyperlink"/>
                <w:noProof/>
              </w:rPr>
              <w:t>SITE REQUIREMENTS</w:t>
            </w:r>
            <w:r w:rsidR="00B114D3">
              <w:rPr>
                <w:noProof/>
                <w:webHidden/>
              </w:rPr>
              <w:tab/>
            </w:r>
            <w:r w:rsidR="00B114D3">
              <w:rPr>
                <w:noProof/>
                <w:webHidden/>
              </w:rPr>
              <w:fldChar w:fldCharType="begin"/>
            </w:r>
            <w:r w:rsidR="00B114D3">
              <w:rPr>
                <w:noProof/>
                <w:webHidden/>
              </w:rPr>
              <w:instrText xml:space="preserve"> PAGEREF _Toc120122330 \h </w:instrText>
            </w:r>
            <w:r w:rsidR="00B114D3">
              <w:rPr>
                <w:noProof/>
                <w:webHidden/>
              </w:rPr>
            </w:r>
            <w:r w:rsidR="00B114D3">
              <w:rPr>
                <w:noProof/>
                <w:webHidden/>
              </w:rPr>
              <w:fldChar w:fldCharType="separate"/>
            </w:r>
            <w:r w:rsidR="00B114D3">
              <w:rPr>
                <w:noProof/>
                <w:webHidden/>
              </w:rPr>
              <w:t>22</w:t>
            </w:r>
            <w:r w:rsidR="00B114D3">
              <w:rPr>
                <w:noProof/>
                <w:webHidden/>
              </w:rPr>
              <w:fldChar w:fldCharType="end"/>
            </w:r>
          </w:hyperlink>
        </w:p>
        <w:p w14:paraId="1DD31A99" w14:textId="7E8CEFDF" w:rsidR="00B114D3" w:rsidRDefault="003B03E7">
          <w:pPr>
            <w:pStyle w:val="TOC2"/>
            <w:rPr>
              <w:rFonts w:asciiTheme="minorHAnsi" w:eastAsiaTheme="minorEastAsia" w:hAnsiTheme="minorHAnsi"/>
              <w:noProof/>
              <w:sz w:val="22"/>
              <w:lang w:eastAsia="en-ZA"/>
            </w:rPr>
          </w:pPr>
          <w:hyperlink w:anchor="_Toc120122331" w:history="1">
            <w:r w:rsidR="00B114D3" w:rsidRPr="00BA7406">
              <w:rPr>
                <w:rStyle w:val="Hyperlink"/>
                <w:noProof/>
              </w:rPr>
              <w:t>1.1</w:t>
            </w:r>
            <w:r w:rsidR="00B114D3">
              <w:rPr>
                <w:rFonts w:asciiTheme="minorHAnsi" w:eastAsiaTheme="minorEastAsia" w:hAnsiTheme="minorHAnsi"/>
                <w:noProof/>
                <w:sz w:val="22"/>
                <w:lang w:eastAsia="en-ZA"/>
              </w:rPr>
              <w:tab/>
            </w:r>
            <w:r w:rsidR="00B114D3" w:rsidRPr="00BA7406">
              <w:rPr>
                <w:rStyle w:val="Hyperlink"/>
                <w:noProof/>
              </w:rPr>
              <w:t>FAKM</w:t>
            </w:r>
            <w:r w:rsidR="00B114D3">
              <w:rPr>
                <w:noProof/>
                <w:webHidden/>
              </w:rPr>
              <w:tab/>
            </w:r>
            <w:r w:rsidR="00B114D3">
              <w:rPr>
                <w:noProof/>
                <w:webHidden/>
              </w:rPr>
              <w:fldChar w:fldCharType="begin"/>
            </w:r>
            <w:r w:rsidR="00B114D3">
              <w:rPr>
                <w:noProof/>
                <w:webHidden/>
              </w:rPr>
              <w:instrText xml:space="preserve"> PAGEREF _Toc120122331 \h </w:instrText>
            </w:r>
            <w:r w:rsidR="00B114D3">
              <w:rPr>
                <w:noProof/>
                <w:webHidden/>
              </w:rPr>
            </w:r>
            <w:r w:rsidR="00B114D3">
              <w:rPr>
                <w:noProof/>
                <w:webHidden/>
              </w:rPr>
              <w:fldChar w:fldCharType="separate"/>
            </w:r>
            <w:r w:rsidR="00B114D3">
              <w:rPr>
                <w:noProof/>
                <w:webHidden/>
              </w:rPr>
              <w:t>22</w:t>
            </w:r>
            <w:r w:rsidR="00B114D3">
              <w:rPr>
                <w:noProof/>
                <w:webHidden/>
              </w:rPr>
              <w:fldChar w:fldCharType="end"/>
            </w:r>
          </w:hyperlink>
        </w:p>
        <w:p w14:paraId="46B02A6F" w14:textId="2812AF7A" w:rsidR="00B114D3" w:rsidRDefault="003B03E7">
          <w:pPr>
            <w:pStyle w:val="TOC2"/>
            <w:rPr>
              <w:rFonts w:asciiTheme="minorHAnsi" w:eastAsiaTheme="minorEastAsia" w:hAnsiTheme="minorHAnsi"/>
              <w:noProof/>
              <w:sz w:val="22"/>
              <w:lang w:eastAsia="en-ZA"/>
            </w:rPr>
          </w:pPr>
          <w:hyperlink w:anchor="_Toc120122332" w:history="1">
            <w:r w:rsidR="00B114D3" w:rsidRPr="00BA7406">
              <w:rPr>
                <w:rStyle w:val="Hyperlink"/>
                <w:noProof/>
              </w:rPr>
              <w:t>1.2</w:t>
            </w:r>
            <w:r w:rsidR="00B114D3">
              <w:rPr>
                <w:rFonts w:asciiTheme="minorHAnsi" w:eastAsiaTheme="minorEastAsia" w:hAnsiTheme="minorHAnsi"/>
                <w:noProof/>
                <w:sz w:val="22"/>
                <w:lang w:eastAsia="en-ZA"/>
              </w:rPr>
              <w:tab/>
            </w:r>
            <w:r w:rsidR="00B114D3" w:rsidRPr="00BA7406">
              <w:rPr>
                <w:rStyle w:val="Hyperlink"/>
                <w:noProof/>
              </w:rPr>
              <w:t>FAUP</w:t>
            </w:r>
            <w:r w:rsidR="00B114D3">
              <w:rPr>
                <w:noProof/>
                <w:webHidden/>
              </w:rPr>
              <w:tab/>
            </w:r>
            <w:r w:rsidR="00B114D3">
              <w:rPr>
                <w:noProof/>
                <w:webHidden/>
              </w:rPr>
              <w:fldChar w:fldCharType="begin"/>
            </w:r>
            <w:r w:rsidR="00B114D3">
              <w:rPr>
                <w:noProof/>
                <w:webHidden/>
              </w:rPr>
              <w:instrText xml:space="preserve"> PAGEREF _Toc120122332 \h </w:instrText>
            </w:r>
            <w:r w:rsidR="00B114D3">
              <w:rPr>
                <w:noProof/>
                <w:webHidden/>
              </w:rPr>
            </w:r>
            <w:r w:rsidR="00B114D3">
              <w:rPr>
                <w:noProof/>
                <w:webHidden/>
              </w:rPr>
              <w:fldChar w:fldCharType="separate"/>
            </w:r>
            <w:r w:rsidR="00B114D3">
              <w:rPr>
                <w:noProof/>
                <w:webHidden/>
              </w:rPr>
              <w:t>22</w:t>
            </w:r>
            <w:r w:rsidR="00B114D3">
              <w:rPr>
                <w:noProof/>
                <w:webHidden/>
              </w:rPr>
              <w:fldChar w:fldCharType="end"/>
            </w:r>
          </w:hyperlink>
        </w:p>
        <w:p w14:paraId="6F58CFC5" w14:textId="6C1422FD" w:rsidR="00B114D3" w:rsidRDefault="003B03E7">
          <w:pPr>
            <w:pStyle w:val="TOC1"/>
            <w:tabs>
              <w:tab w:val="left" w:pos="403"/>
            </w:tabs>
            <w:rPr>
              <w:rFonts w:asciiTheme="minorHAnsi" w:eastAsiaTheme="minorEastAsia" w:hAnsiTheme="minorHAnsi"/>
              <w:noProof/>
              <w:sz w:val="22"/>
              <w:lang w:eastAsia="en-ZA"/>
            </w:rPr>
          </w:pPr>
          <w:hyperlink w:anchor="_Toc120122333" w:history="1">
            <w:r w:rsidR="00B114D3" w:rsidRPr="00BA7406">
              <w:rPr>
                <w:rStyle w:val="Hyperlink"/>
                <w:noProof/>
              </w:rPr>
              <w:t>2</w:t>
            </w:r>
            <w:r w:rsidR="00B114D3">
              <w:rPr>
                <w:rFonts w:asciiTheme="minorHAnsi" w:eastAsiaTheme="minorEastAsia" w:hAnsiTheme="minorHAnsi"/>
                <w:noProof/>
                <w:sz w:val="22"/>
                <w:lang w:eastAsia="en-ZA"/>
              </w:rPr>
              <w:tab/>
            </w:r>
            <w:r w:rsidR="00B114D3" w:rsidRPr="00BA7406">
              <w:rPr>
                <w:rStyle w:val="Hyperlink"/>
                <w:noProof/>
              </w:rPr>
              <w:t>DESIGN</w:t>
            </w:r>
            <w:r w:rsidR="00B114D3">
              <w:rPr>
                <w:noProof/>
                <w:webHidden/>
              </w:rPr>
              <w:tab/>
            </w:r>
            <w:r w:rsidR="00B114D3">
              <w:rPr>
                <w:noProof/>
                <w:webHidden/>
              </w:rPr>
              <w:fldChar w:fldCharType="begin"/>
            </w:r>
            <w:r w:rsidR="00B114D3">
              <w:rPr>
                <w:noProof/>
                <w:webHidden/>
              </w:rPr>
              <w:instrText xml:space="preserve"> PAGEREF _Toc120122333 \h </w:instrText>
            </w:r>
            <w:r w:rsidR="00B114D3">
              <w:rPr>
                <w:noProof/>
                <w:webHidden/>
              </w:rPr>
            </w:r>
            <w:r w:rsidR="00B114D3">
              <w:rPr>
                <w:noProof/>
                <w:webHidden/>
              </w:rPr>
              <w:fldChar w:fldCharType="separate"/>
            </w:r>
            <w:r w:rsidR="00B114D3">
              <w:rPr>
                <w:noProof/>
                <w:webHidden/>
              </w:rPr>
              <w:t>22</w:t>
            </w:r>
            <w:r w:rsidR="00B114D3">
              <w:rPr>
                <w:noProof/>
                <w:webHidden/>
              </w:rPr>
              <w:fldChar w:fldCharType="end"/>
            </w:r>
          </w:hyperlink>
        </w:p>
        <w:p w14:paraId="3D27A48A" w14:textId="4864BEB5" w:rsidR="00B114D3" w:rsidRDefault="003B03E7">
          <w:pPr>
            <w:pStyle w:val="TOC1"/>
            <w:tabs>
              <w:tab w:val="left" w:pos="1320"/>
            </w:tabs>
            <w:rPr>
              <w:rFonts w:asciiTheme="minorHAnsi" w:eastAsiaTheme="minorEastAsia" w:hAnsiTheme="minorHAnsi"/>
              <w:noProof/>
              <w:sz w:val="22"/>
              <w:lang w:eastAsia="en-ZA"/>
            </w:rPr>
          </w:pPr>
          <w:hyperlink w:anchor="_Toc120122334" w:history="1">
            <w:r w:rsidR="00B114D3" w:rsidRPr="00BA7406">
              <w:rPr>
                <w:rStyle w:val="Hyperlink"/>
                <w:noProof/>
              </w:rPr>
              <w:t>VOLUME 3:</w:t>
            </w:r>
            <w:r w:rsidR="00B114D3">
              <w:rPr>
                <w:rFonts w:asciiTheme="minorHAnsi" w:eastAsiaTheme="minorEastAsia" w:hAnsiTheme="minorHAnsi"/>
                <w:noProof/>
                <w:sz w:val="22"/>
                <w:lang w:eastAsia="en-ZA"/>
              </w:rPr>
              <w:tab/>
            </w:r>
            <w:r w:rsidR="00B114D3" w:rsidRPr="00BA7406">
              <w:rPr>
                <w:rStyle w:val="Hyperlink"/>
                <w:noProof/>
              </w:rPr>
              <w:t>PROJECT MANAGEMENT SPECIFICATIONS</w:t>
            </w:r>
            <w:r w:rsidR="00B114D3">
              <w:rPr>
                <w:noProof/>
                <w:webHidden/>
              </w:rPr>
              <w:tab/>
            </w:r>
            <w:r w:rsidR="00B114D3">
              <w:rPr>
                <w:noProof/>
                <w:webHidden/>
              </w:rPr>
              <w:fldChar w:fldCharType="begin"/>
            </w:r>
            <w:r w:rsidR="00B114D3">
              <w:rPr>
                <w:noProof/>
                <w:webHidden/>
              </w:rPr>
              <w:instrText xml:space="preserve"> PAGEREF _Toc120122334 \h </w:instrText>
            </w:r>
            <w:r w:rsidR="00B114D3">
              <w:rPr>
                <w:noProof/>
                <w:webHidden/>
              </w:rPr>
            </w:r>
            <w:r w:rsidR="00B114D3">
              <w:rPr>
                <w:noProof/>
                <w:webHidden/>
              </w:rPr>
              <w:fldChar w:fldCharType="separate"/>
            </w:r>
            <w:r w:rsidR="00B114D3">
              <w:rPr>
                <w:noProof/>
                <w:webHidden/>
              </w:rPr>
              <w:t>27</w:t>
            </w:r>
            <w:r w:rsidR="00B114D3">
              <w:rPr>
                <w:noProof/>
                <w:webHidden/>
              </w:rPr>
              <w:fldChar w:fldCharType="end"/>
            </w:r>
          </w:hyperlink>
        </w:p>
        <w:p w14:paraId="34E0123B" w14:textId="06BDFC8F" w:rsidR="00B114D3" w:rsidRDefault="003B03E7">
          <w:pPr>
            <w:pStyle w:val="TOC1"/>
            <w:tabs>
              <w:tab w:val="left" w:pos="403"/>
            </w:tabs>
            <w:rPr>
              <w:rFonts w:asciiTheme="minorHAnsi" w:eastAsiaTheme="minorEastAsia" w:hAnsiTheme="minorHAnsi"/>
              <w:noProof/>
              <w:sz w:val="22"/>
              <w:lang w:eastAsia="en-ZA"/>
            </w:rPr>
          </w:pPr>
          <w:hyperlink w:anchor="_Toc120122335" w:history="1">
            <w:r w:rsidR="00B114D3" w:rsidRPr="00BA7406">
              <w:rPr>
                <w:rStyle w:val="Hyperlink"/>
                <w:noProof/>
              </w:rPr>
              <w:t>1</w:t>
            </w:r>
            <w:r w:rsidR="00B114D3">
              <w:rPr>
                <w:rFonts w:asciiTheme="minorHAnsi" w:eastAsiaTheme="minorEastAsia" w:hAnsiTheme="minorHAnsi"/>
                <w:noProof/>
                <w:sz w:val="22"/>
                <w:lang w:eastAsia="en-ZA"/>
              </w:rPr>
              <w:tab/>
            </w:r>
            <w:r w:rsidR="00B114D3" w:rsidRPr="00BA7406">
              <w:rPr>
                <w:rStyle w:val="Hyperlink"/>
                <w:noProof/>
              </w:rPr>
              <w:t>PROJECT MANAGEMENT REQUIREMENTS</w:t>
            </w:r>
            <w:r w:rsidR="00B114D3">
              <w:rPr>
                <w:noProof/>
                <w:webHidden/>
              </w:rPr>
              <w:tab/>
            </w:r>
            <w:r w:rsidR="00B114D3">
              <w:rPr>
                <w:noProof/>
                <w:webHidden/>
              </w:rPr>
              <w:fldChar w:fldCharType="begin"/>
            </w:r>
            <w:r w:rsidR="00B114D3">
              <w:rPr>
                <w:noProof/>
                <w:webHidden/>
              </w:rPr>
              <w:instrText xml:space="preserve"> PAGEREF _Toc120122335 \h </w:instrText>
            </w:r>
            <w:r w:rsidR="00B114D3">
              <w:rPr>
                <w:noProof/>
                <w:webHidden/>
              </w:rPr>
            </w:r>
            <w:r w:rsidR="00B114D3">
              <w:rPr>
                <w:noProof/>
                <w:webHidden/>
              </w:rPr>
              <w:fldChar w:fldCharType="separate"/>
            </w:r>
            <w:r w:rsidR="00B114D3">
              <w:rPr>
                <w:noProof/>
                <w:webHidden/>
              </w:rPr>
              <w:t>28</w:t>
            </w:r>
            <w:r w:rsidR="00B114D3">
              <w:rPr>
                <w:noProof/>
                <w:webHidden/>
              </w:rPr>
              <w:fldChar w:fldCharType="end"/>
            </w:r>
          </w:hyperlink>
        </w:p>
        <w:p w14:paraId="132841F2" w14:textId="3B745223" w:rsidR="00B114D3" w:rsidRDefault="003B03E7">
          <w:pPr>
            <w:pStyle w:val="TOC1"/>
            <w:tabs>
              <w:tab w:val="left" w:pos="1320"/>
            </w:tabs>
            <w:rPr>
              <w:rFonts w:asciiTheme="minorHAnsi" w:eastAsiaTheme="minorEastAsia" w:hAnsiTheme="minorHAnsi"/>
              <w:noProof/>
              <w:sz w:val="22"/>
              <w:lang w:eastAsia="en-ZA"/>
            </w:rPr>
          </w:pPr>
          <w:hyperlink w:anchor="_Toc120122336" w:history="1">
            <w:r w:rsidR="00B114D3" w:rsidRPr="00BA7406">
              <w:rPr>
                <w:rStyle w:val="Hyperlink"/>
                <w:noProof/>
              </w:rPr>
              <w:t>VOLUME 4:</w:t>
            </w:r>
            <w:r w:rsidR="00B114D3">
              <w:rPr>
                <w:rFonts w:asciiTheme="minorHAnsi" w:eastAsiaTheme="minorEastAsia" w:hAnsiTheme="minorHAnsi"/>
                <w:noProof/>
                <w:sz w:val="22"/>
                <w:lang w:eastAsia="en-ZA"/>
              </w:rPr>
              <w:tab/>
            </w:r>
            <w:r w:rsidR="00B114D3" w:rsidRPr="00BA7406">
              <w:rPr>
                <w:rStyle w:val="Hyperlink"/>
                <w:noProof/>
              </w:rPr>
              <w:t>LOGISTIC SUPPORT REQUIREMENTS</w:t>
            </w:r>
            <w:r w:rsidR="00B114D3">
              <w:rPr>
                <w:noProof/>
                <w:webHidden/>
              </w:rPr>
              <w:tab/>
            </w:r>
            <w:r w:rsidR="00B114D3">
              <w:rPr>
                <w:noProof/>
                <w:webHidden/>
              </w:rPr>
              <w:fldChar w:fldCharType="begin"/>
            </w:r>
            <w:r w:rsidR="00B114D3">
              <w:rPr>
                <w:noProof/>
                <w:webHidden/>
              </w:rPr>
              <w:instrText xml:space="preserve"> PAGEREF _Toc120122336 \h </w:instrText>
            </w:r>
            <w:r w:rsidR="00B114D3">
              <w:rPr>
                <w:noProof/>
                <w:webHidden/>
              </w:rPr>
            </w:r>
            <w:r w:rsidR="00B114D3">
              <w:rPr>
                <w:noProof/>
                <w:webHidden/>
              </w:rPr>
              <w:fldChar w:fldCharType="separate"/>
            </w:r>
            <w:r w:rsidR="00B114D3">
              <w:rPr>
                <w:noProof/>
                <w:webHidden/>
              </w:rPr>
              <w:t>30</w:t>
            </w:r>
            <w:r w:rsidR="00B114D3">
              <w:rPr>
                <w:noProof/>
                <w:webHidden/>
              </w:rPr>
              <w:fldChar w:fldCharType="end"/>
            </w:r>
          </w:hyperlink>
        </w:p>
        <w:p w14:paraId="0A769298" w14:textId="225A3FD6" w:rsidR="00B114D3" w:rsidRDefault="003B03E7">
          <w:pPr>
            <w:pStyle w:val="TOC1"/>
            <w:tabs>
              <w:tab w:val="left" w:pos="403"/>
            </w:tabs>
            <w:rPr>
              <w:rFonts w:asciiTheme="minorHAnsi" w:eastAsiaTheme="minorEastAsia" w:hAnsiTheme="minorHAnsi"/>
              <w:noProof/>
              <w:sz w:val="22"/>
              <w:lang w:eastAsia="en-ZA"/>
            </w:rPr>
          </w:pPr>
          <w:hyperlink w:anchor="_Toc120122337" w:history="1">
            <w:r w:rsidR="00B114D3" w:rsidRPr="00BA7406">
              <w:rPr>
                <w:rStyle w:val="Hyperlink"/>
                <w:noProof/>
              </w:rPr>
              <w:t>1</w:t>
            </w:r>
            <w:r w:rsidR="00B114D3">
              <w:rPr>
                <w:rFonts w:asciiTheme="minorHAnsi" w:eastAsiaTheme="minorEastAsia" w:hAnsiTheme="minorHAnsi"/>
                <w:noProof/>
                <w:sz w:val="22"/>
                <w:lang w:eastAsia="en-ZA"/>
              </w:rPr>
              <w:tab/>
            </w:r>
            <w:r w:rsidR="00B114D3" w:rsidRPr="00BA7406">
              <w:rPr>
                <w:rStyle w:val="Hyperlink"/>
                <w:noProof/>
              </w:rPr>
              <w:t>WARRANTY</w:t>
            </w:r>
            <w:r w:rsidR="00B114D3">
              <w:rPr>
                <w:noProof/>
                <w:webHidden/>
              </w:rPr>
              <w:tab/>
            </w:r>
            <w:r w:rsidR="00B114D3">
              <w:rPr>
                <w:noProof/>
                <w:webHidden/>
              </w:rPr>
              <w:fldChar w:fldCharType="begin"/>
            </w:r>
            <w:r w:rsidR="00B114D3">
              <w:rPr>
                <w:noProof/>
                <w:webHidden/>
              </w:rPr>
              <w:instrText xml:space="preserve"> PAGEREF _Toc120122337 \h </w:instrText>
            </w:r>
            <w:r w:rsidR="00B114D3">
              <w:rPr>
                <w:noProof/>
                <w:webHidden/>
              </w:rPr>
            </w:r>
            <w:r w:rsidR="00B114D3">
              <w:rPr>
                <w:noProof/>
                <w:webHidden/>
              </w:rPr>
              <w:fldChar w:fldCharType="separate"/>
            </w:r>
            <w:r w:rsidR="00B114D3">
              <w:rPr>
                <w:noProof/>
                <w:webHidden/>
              </w:rPr>
              <w:t>31</w:t>
            </w:r>
            <w:r w:rsidR="00B114D3">
              <w:rPr>
                <w:noProof/>
                <w:webHidden/>
              </w:rPr>
              <w:fldChar w:fldCharType="end"/>
            </w:r>
          </w:hyperlink>
        </w:p>
        <w:p w14:paraId="01E2951C" w14:textId="3593EC18" w:rsidR="00B114D3" w:rsidRDefault="003B03E7">
          <w:pPr>
            <w:pStyle w:val="TOC1"/>
            <w:tabs>
              <w:tab w:val="left" w:pos="403"/>
            </w:tabs>
            <w:rPr>
              <w:rFonts w:asciiTheme="minorHAnsi" w:eastAsiaTheme="minorEastAsia" w:hAnsiTheme="minorHAnsi"/>
              <w:noProof/>
              <w:sz w:val="22"/>
              <w:lang w:eastAsia="en-ZA"/>
            </w:rPr>
          </w:pPr>
          <w:hyperlink w:anchor="_Toc120122338" w:history="1">
            <w:r w:rsidR="00B114D3" w:rsidRPr="00BA7406">
              <w:rPr>
                <w:rStyle w:val="Hyperlink"/>
                <w:noProof/>
              </w:rPr>
              <w:t>2</w:t>
            </w:r>
            <w:r w:rsidR="00B114D3">
              <w:rPr>
                <w:rFonts w:asciiTheme="minorHAnsi" w:eastAsiaTheme="minorEastAsia" w:hAnsiTheme="minorHAnsi"/>
                <w:noProof/>
                <w:sz w:val="22"/>
                <w:lang w:eastAsia="en-ZA"/>
              </w:rPr>
              <w:tab/>
            </w:r>
            <w:r w:rsidR="00B114D3" w:rsidRPr="00BA7406">
              <w:rPr>
                <w:rStyle w:val="Hyperlink"/>
                <w:noProof/>
              </w:rPr>
              <w:t>OPERATIONAL TRAINING</w:t>
            </w:r>
            <w:r w:rsidR="00B114D3">
              <w:rPr>
                <w:noProof/>
                <w:webHidden/>
              </w:rPr>
              <w:tab/>
            </w:r>
            <w:r w:rsidR="00B114D3">
              <w:rPr>
                <w:noProof/>
                <w:webHidden/>
              </w:rPr>
              <w:fldChar w:fldCharType="begin"/>
            </w:r>
            <w:r w:rsidR="00B114D3">
              <w:rPr>
                <w:noProof/>
                <w:webHidden/>
              </w:rPr>
              <w:instrText xml:space="preserve"> PAGEREF _Toc120122338 \h </w:instrText>
            </w:r>
            <w:r w:rsidR="00B114D3">
              <w:rPr>
                <w:noProof/>
                <w:webHidden/>
              </w:rPr>
            </w:r>
            <w:r w:rsidR="00B114D3">
              <w:rPr>
                <w:noProof/>
                <w:webHidden/>
              </w:rPr>
              <w:fldChar w:fldCharType="separate"/>
            </w:r>
            <w:r w:rsidR="00B114D3">
              <w:rPr>
                <w:noProof/>
                <w:webHidden/>
              </w:rPr>
              <w:t>31</w:t>
            </w:r>
            <w:r w:rsidR="00B114D3">
              <w:rPr>
                <w:noProof/>
                <w:webHidden/>
              </w:rPr>
              <w:fldChar w:fldCharType="end"/>
            </w:r>
          </w:hyperlink>
        </w:p>
        <w:p w14:paraId="6C7EF603" w14:textId="168C00CB" w:rsidR="00B114D3" w:rsidRDefault="003B03E7">
          <w:pPr>
            <w:pStyle w:val="TOC1"/>
            <w:tabs>
              <w:tab w:val="left" w:pos="403"/>
            </w:tabs>
            <w:rPr>
              <w:rFonts w:asciiTheme="minorHAnsi" w:eastAsiaTheme="minorEastAsia" w:hAnsiTheme="minorHAnsi"/>
              <w:noProof/>
              <w:sz w:val="22"/>
              <w:lang w:eastAsia="en-ZA"/>
            </w:rPr>
          </w:pPr>
          <w:hyperlink w:anchor="_Toc120122339" w:history="1">
            <w:r w:rsidR="00B114D3" w:rsidRPr="00BA7406">
              <w:rPr>
                <w:rStyle w:val="Hyperlink"/>
                <w:noProof/>
              </w:rPr>
              <w:t>3</w:t>
            </w:r>
            <w:r w:rsidR="00B114D3">
              <w:rPr>
                <w:rFonts w:asciiTheme="minorHAnsi" w:eastAsiaTheme="minorEastAsia" w:hAnsiTheme="minorHAnsi"/>
                <w:noProof/>
                <w:sz w:val="22"/>
                <w:lang w:eastAsia="en-ZA"/>
              </w:rPr>
              <w:tab/>
            </w:r>
            <w:r w:rsidR="00B114D3" w:rsidRPr="00BA7406">
              <w:rPr>
                <w:rStyle w:val="Hyperlink"/>
                <w:noProof/>
              </w:rPr>
              <w:t>MAINTENANCE CONTRACT</w:t>
            </w:r>
            <w:r w:rsidR="00B114D3">
              <w:rPr>
                <w:noProof/>
                <w:webHidden/>
              </w:rPr>
              <w:tab/>
            </w:r>
            <w:r w:rsidR="00B114D3">
              <w:rPr>
                <w:noProof/>
                <w:webHidden/>
              </w:rPr>
              <w:fldChar w:fldCharType="begin"/>
            </w:r>
            <w:r w:rsidR="00B114D3">
              <w:rPr>
                <w:noProof/>
                <w:webHidden/>
              </w:rPr>
              <w:instrText xml:space="preserve"> PAGEREF _Toc120122339 \h </w:instrText>
            </w:r>
            <w:r w:rsidR="00B114D3">
              <w:rPr>
                <w:noProof/>
                <w:webHidden/>
              </w:rPr>
            </w:r>
            <w:r w:rsidR="00B114D3">
              <w:rPr>
                <w:noProof/>
                <w:webHidden/>
              </w:rPr>
              <w:fldChar w:fldCharType="separate"/>
            </w:r>
            <w:r w:rsidR="00B114D3">
              <w:rPr>
                <w:noProof/>
                <w:webHidden/>
              </w:rPr>
              <w:t>31</w:t>
            </w:r>
            <w:r w:rsidR="00B114D3">
              <w:rPr>
                <w:noProof/>
                <w:webHidden/>
              </w:rPr>
              <w:fldChar w:fldCharType="end"/>
            </w:r>
          </w:hyperlink>
        </w:p>
        <w:p w14:paraId="5DB0BCB0" w14:textId="5B8C6DC8" w:rsidR="00B114D3" w:rsidRDefault="003B03E7">
          <w:pPr>
            <w:pStyle w:val="TOC1"/>
            <w:tabs>
              <w:tab w:val="left" w:pos="403"/>
            </w:tabs>
            <w:rPr>
              <w:rFonts w:asciiTheme="minorHAnsi" w:eastAsiaTheme="minorEastAsia" w:hAnsiTheme="minorHAnsi"/>
              <w:noProof/>
              <w:sz w:val="22"/>
              <w:lang w:eastAsia="en-ZA"/>
            </w:rPr>
          </w:pPr>
          <w:hyperlink w:anchor="_Toc120122340" w:history="1">
            <w:r w:rsidR="00B114D3" w:rsidRPr="00BA7406">
              <w:rPr>
                <w:rStyle w:val="Hyperlink"/>
                <w:noProof/>
              </w:rPr>
              <w:t>4</w:t>
            </w:r>
            <w:r w:rsidR="00B114D3">
              <w:rPr>
                <w:rFonts w:asciiTheme="minorHAnsi" w:eastAsiaTheme="minorEastAsia" w:hAnsiTheme="minorHAnsi"/>
                <w:noProof/>
                <w:sz w:val="22"/>
                <w:lang w:eastAsia="en-ZA"/>
              </w:rPr>
              <w:tab/>
            </w:r>
            <w:r w:rsidR="00B114D3" w:rsidRPr="00BA7406">
              <w:rPr>
                <w:rStyle w:val="Hyperlink"/>
                <w:noProof/>
              </w:rPr>
              <w:t>SERVICE LEVEL AGREEMENT</w:t>
            </w:r>
            <w:r w:rsidR="00B114D3">
              <w:rPr>
                <w:noProof/>
                <w:webHidden/>
              </w:rPr>
              <w:tab/>
            </w:r>
            <w:r w:rsidR="00B114D3">
              <w:rPr>
                <w:noProof/>
                <w:webHidden/>
              </w:rPr>
              <w:fldChar w:fldCharType="begin"/>
            </w:r>
            <w:r w:rsidR="00B114D3">
              <w:rPr>
                <w:noProof/>
                <w:webHidden/>
              </w:rPr>
              <w:instrText xml:space="preserve"> PAGEREF _Toc120122340 \h </w:instrText>
            </w:r>
            <w:r w:rsidR="00B114D3">
              <w:rPr>
                <w:noProof/>
                <w:webHidden/>
              </w:rPr>
            </w:r>
            <w:r w:rsidR="00B114D3">
              <w:rPr>
                <w:noProof/>
                <w:webHidden/>
              </w:rPr>
              <w:fldChar w:fldCharType="separate"/>
            </w:r>
            <w:r w:rsidR="00B114D3">
              <w:rPr>
                <w:noProof/>
                <w:webHidden/>
              </w:rPr>
              <w:t>32</w:t>
            </w:r>
            <w:r w:rsidR="00B114D3">
              <w:rPr>
                <w:noProof/>
                <w:webHidden/>
              </w:rPr>
              <w:fldChar w:fldCharType="end"/>
            </w:r>
          </w:hyperlink>
        </w:p>
        <w:p w14:paraId="6E6FEF76" w14:textId="355C7816" w:rsidR="00B114D3" w:rsidRDefault="00B114D3">
          <w:r>
            <w:rPr>
              <w:b/>
              <w:bCs/>
              <w:noProof/>
            </w:rPr>
            <w:fldChar w:fldCharType="end"/>
          </w:r>
        </w:p>
      </w:sdtContent>
    </w:sdt>
    <w:p w14:paraId="03517779" w14:textId="77777777" w:rsidR="004F3437" w:rsidRPr="00615D3E" w:rsidRDefault="004F3437" w:rsidP="004F3437"/>
    <w:p w14:paraId="6760FEAC" w14:textId="77777777" w:rsidR="004F3437" w:rsidRDefault="004F3437" w:rsidP="004F3437">
      <w:pPr>
        <w:sectPr w:rsidR="004F3437">
          <w:pgSz w:w="11906" w:h="16838"/>
          <w:pgMar w:top="1440" w:right="1440" w:bottom="1440" w:left="1440" w:header="708" w:footer="708" w:gutter="0"/>
          <w:cols w:space="708"/>
          <w:docGrid w:linePitch="360"/>
        </w:sect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100"/>
      </w:tblGrid>
      <w:tr w:rsidR="00615D3E" w:rsidRPr="00834710" w14:paraId="00CD75F2" w14:textId="77777777" w:rsidTr="00F76B1C">
        <w:tc>
          <w:tcPr>
            <w:tcW w:w="9100" w:type="dxa"/>
            <w:shd w:val="pct10" w:color="auto" w:fill="auto"/>
          </w:tcPr>
          <w:p w14:paraId="0F1702A7" w14:textId="77777777" w:rsidR="00615D3E" w:rsidRPr="004F3D4D" w:rsidRDefault="00615D3E" w:rsidP="00A14A90">
            <w:pPr>
              <w:pStyle w:val="Heading1"/>
              <w:numPr>
                <w:ilvl w:val="0"/>
                <w:numId w:val="0"/>
              </w:numPr>
              <w:ind w:left="432" w:hanging="432"/>
              <w:jc w:val="center"/>
            </w:pPr>
            <w:bookmarkStart w:id="4" w:name="_Toc83614342"/>
            <w:bookmarkStart w:id="5" w:name="_Toc88446709"/>
            <w:bookmarkStart w:id="6" w:name="_Toc521407783"/>
            <w:bookmarkStart w:id="7" w:name="_Toc521678901"/>
            <w:bookmarkStart w:id="8" w:name="_Toc522618607"/>
            <w:bookmarkStart w:id="9" w:name="_Toc23431003"/>
            <w:bookmarkStart w:id="10" w:name="_Toc120122306"/>
            <w:r w:rsidRPr="007F6F4F">
              <w:lastRenderedPageBreak/>
              <w:t>ABBREVIATIONS</w:t>
            </w:r>
            <w:bookmarkEnd w:id="4"/>
            <w:bookmarkEnd w:id="5"/>
            <w:bookmarkEnd w:id="6"/>
            <w:bookmarkEnd w:id="7"/>
            <w:bookmarkEnd w:id="8"/>
            <w:bookmarkEnd w:id="9"/>
            <w:bookmarkEnd w:id="10"/>
          </w:p>
        </w:tc>
      </w:tr>
    </w:tbl>
    <w:p w14:paraId="65327E02" w14:textId="77777777" w:rsidR="00615D3E" w:rsidRDefault="00615D3E" w:rsidP="004F3437"/>
    <w:p w14:paraId="3186A678" w14:textId="77777777" w:rsidR="003B470E" w:rsidRPr="001941DC" w:rsidRDefault="003B470E" w:rsidP="003B470E">
      <w:pPr>
        <w:tabs>
          <w:tab w:val="left" w:pos="2100"/>
        </w:tabs>
        <w:spacing w:line="240" w:lineRule="auto"/>
        <w:ind w:left="425"/>
        <w:rPr>
          <w:rFonts w:cs="Arial"/>
          <w:color w:val="000000"/>
          <w:sz w:val="22"/>
        </w:rPr>
      </w:pPr>
      <w:r w:rsidRPr="001941DC">
        <w:rPr>
          <w:rFonts w:cs="Arial"/>
          <w:color w:val="000000"/>
          <w:sz w:val="22"/>
        </w:rPr>
        <w:t xml:space="preserve">ATNS </w:t>
      </w:r>
      <w:r w:rsidRPr="001941DC">
        <w:rPr>
          <w:rFonts w:cs="Arial"/>
          <w:color w:val="000000"/>
          <w:sz w:val="22"/>
        </w:rPr>
        <w:tab/>
      </w:r>
      <w:r w:rsidRPr="001941DC">
        <w:rPr>
          <w:rFonts w:cs="Arial"/>
          <w:color w:val="000000"/>
          <w:sz w:val="22"/>
        </w:rPr>
        <w:tab/>
      </w:r>
      <w:r w:rsidRPr="001941DC">
        <w:rPr>
          <w:rFonts w:cs="Arial"/>
          <w:color w:val="000000"/>
          <w:sz w:val="22"/>
        </w:rPr>
        <w:tab/>
      </w:r>
      <w:r w:rsidRPr="001941DC">
        <w:rPr>
          <w:rFonts w:cs="Arial"/>
          <w:color w:val="000000"/>
          <w:sz w:val="22"/>
        </w:rPr>
        <w:tab/>
        <w:t>Air Traffic and Navigation Services SOC Ltd</w:t>
      </w:r>
    </w:p>
    <w:p w14:paraId="15AD059E" w14:textId="77777777" w:rsidR="003B470E" w:rsidRDefault="003B470E" w:rsidP="003B470E">
      <w:pPr>
        <w:tabs>
          <w:tab w:val="left" w:pos="2100"/>
        </w:tabs>
        <w:spacing w:line="240" w:lineRule="auto"/>
        <w:ind w:left="425"/>
        <w:rPr>
          <w:rFonts w:cs="Arial"/>
          <w:color w:val="000000"/>
          <w:sz w:val="22"/>
        </w:rPr>
      </w:pPr>
      <w:r w:rsidRPr="001941DC">
        <w:rPr>
          <w:rFonts w:cs="Arial"/>
          <w:color w:val="000000"/>
          <w:sz w:val="22"/>
        </w:rPr>
        <w:t>ATS</w:t>
      </w:r>
      <w:r>
        <w:rPr>
          <w:rFonts w:cs="Arial"/>
          <w:color w:val="000000"/>
          <w:sz w:val="22"/>
        </w:rPr>
        <w:t>U</w:t>
      </w:r>
      <w:r w:rsidRPr="001941DC">
        <w:rPr>
          <w:rFonts w:cs="Arial"/>
          <w:color w:val="000000"/>
          <w:sz w:val="22"/>
        </w:rPr>
        <w:tab/>
      </w:r>
      <w:r w:rsidRPr="001941DC">
        <w:rPr>
          <w:rFonts w:cs="Arial"/>
          <w:color w:val="000000"/>
          <w:sz w:val="22"/>
        </w:rPr>
        <w:tab/>
      </w:r>
      <w:r w:rsidRPr="001941DC">
        <w:rPr>
          <w:rFonts w:cs="Arial"/>
          <w:color w:val="000000"/>
          <w:sz w:val="22"/>
        </w:rPr>
        <w:tab/>
      </w:r>
      <w:r w:rsidRPr="001941DC">
        <w:rPr>
          <w:rFonts w:cs="Arial"/>
          <w:color w:val="000000"/>
          <w:sz w:val="22"/>
        </w:rPr>
        <w:tab/>
        <w:t>Air Traffic Service</w:t>
      </w:r>
      <w:r>
        <w:rPr>
          <w:rFonts w:cs="Arial"/>
          <w:color w:val="000000"/>
          <w:sz w:val="22"/>
        </w:rPr>
        <w:t>s</w:t>
      </w:r>
      <w:r w:rsidRPr="001941DC">
        <w:rPr>
          <w:rFonts w:cs="Arial"/>
          <w:color w:val="000000"/>
          <w:sz w:val="22"/>
        </w:rPr>
        <w:t xml:space="preserve"> </w:t>
      </w:r>
      <w:r>
        <w:rPr>
          <w:rFonts w:cs="Arial"/>
          <w:color w:val="000000"/>
          <w:sz w:val="22"/>
        </w:rPr>
        <w:t>Unit</w:t>
      </w:r>
    </w:p>
    <w:p w14:paraId="29BD3579" w14:textId="77777777" w:rsidR="003B470E" w:rsidRDefault="003B470E" w:rsidP="003B470E">
      <w:pPr>
        <w:tabs>
          <w:tab w:val="left" w:pos="2100"/>
        </w:tabs>
        <w:spacing w:line="240" w:lineRule="auto"/>
        <w:ind w:left="425"/>
        <w:rPr>
          <w:rFonts w:cs="Arial"/>
          <w:color w:val="000000"/>
          <w:sz w:val="22"/>
        </w:rPr>
      </w:pPr>
      <w:r>
        <w:rPr>
          <w:rFonts w:cs="Arial"/>
          <w:color w:val="000000"/>
          <w:sz w:val="22"/>
        </w:rPr>
        <w:t>CD</w:t>
      </w:r>
      <w:r>
        <w:rPr>
          <w:rFonts w:cs="Arial"/>
          <w:color w:val="000000"/>
          <w:sz w:val="22"/>
        </w:rPr>
        <w:tab/>
      </w:r>
      <w:r>
        <w:rPr>
          <w:rFonts w:cs="Arial"/>
          <w:color w:val="000000"/>
          <w:sz w:val="22"/>
        </w:rPr>
        <w:tab/>
      </w:r>
      <w:r>
        <w:rPr>
          <w:rFonts w:cs="Arial"/>
          <w:color w:val="000000"/>
          <w:sz w:val="22"/>
        </w:rPr>
        <w:tab/>
      </w:r>
      <w:r>
        <w:rPr>
          <w:rFonts w:cs="Arial"/>
          <w:color w:val="000000"/>
          <w:sz w:val="22"/>
        </w:rPr>
        <w:tab/>
        <w:t>Compact Disk</w:t>
      </w:r>
    </w:p>
    <w:p w14:paraId="5AB929D7" w14:textId="77777777" w:rsidR="003B470E" w:rsidRPr="001941DC" w:rsidRDefault="003B470E" w:rsidP="003B470E">
      <w:pPr>
        <w:tabs>
          <w:tab w:val="left" w:pos="2100"/>
        </w:tabs>
        <w:spacing w:line="240" w:lineRule="auto"/>
        <w:ind w:left="425"/>
        <w:rPr>
          <w:rFonts w:cs="Arial"/>
          <w:color w:val="000000"/>
          <w:sz w:val="22"/>
        </w:rPr>
      </w:pPr>
      <w:r w:rsidRPr="001941DC">
        <w:rPr>
          <w:rFonts w:cs="Arial"/>
          <w:color w:val="000000"/>
          <w:sz w:val="22"/>
        </w:rPr>
        <w:t>CNS</w:t>
      </w:r>
      <w:r w:rsidRPr="001941DC">
        <w:rPr>
          <w:rFonts w:cs="Arial"/>
          <w:color w:val="000000"/>
          <w:sz w:val="22"/>
        </w:rPr>
        <w:tab/>
      </w:r>
      <w:r w:rsidRPr="001941DC">
        <w:rPr>
          <w:rFonts w:cs="Arial"/>
          <w:color w:val="000000"/>
          <w:sz w:val="22"/>
        </w:rPr>
        <w:tab/>
      </w:r>
      <w:r w:rsidRPr="001941DC">
        <w:rPr>
          <w:rFonts w:cs="Arial"/>
          <w:color w:val="000000"/>
          <w:sz w:val="22"/>
        </w:rPr>
        <w:tab/>
      </w:r>
      <w:r w:rsidRPr="001941DC">
        <w:rPr>
          <w:rFonts w:cs="Arial"/>
          <w:color w:val="000000"/>
          <w:sz w:val="22"/>
        </w:rPr>
        <w:tab/>
        <w:t>Communications, Navigation and Surveillance</w:t>
      </w:r>
    </w:p>
    <w:p w14:paraId="0C86F081" w14:textId="77777777" w:rsidR="003B470E" w:rsidRDefault="003B470E" w:rsidP="003B470E">
      <w:pPr>
        <w:tabs>
          <w:tab w:val="left" w:pos="2100"/>
        </w:tabs>
        <w:spacing w:line="240" w:lineRule="auto"/>
        <w:ind w:left="425"/>
        <w:rPr>
          <w:rFonts w:cs="Arial"/>
          <w:color w:val="000000"/>
          <w:sz w:val="22"/>
        </w:rPr>
      </w:pPr>
      <w:r w:rsidRPr="001941DC">
        <w:rPr>
          <w:rFonts w:cs="Arial"/>
          <w:color w:val="000000"/>
          <w:sz w:val="22"/>
        </w:rPr>
        <w:t>DB</w:t>
      </w:r>
      <w:r w:rsidRPr="001941DC">
        <w:rPr>
          <w:rFonts w:cs="Arial"/>
          <w:color w:val="000000"/>
          <w:sz w:val="22"/>
        </w:rPr>
        <w:tab/>
      </w:r>
      <w:r w:rsidRPr="001941DC">
        <w:rPr>
          <w:rFonts w:cs="Arial"/>
          <w:color w:val="000000"/>
          <w:sz w:val="22"/>
        </w:rPr>
        <w:tab/>
      </w:r>
      <w:r w:rsidRPr="001941DC">
        <w:rPr>
          <w:rFonts w:cs="Arial"/>
          <w:color w:val="000000"/>
          <w:sz w:val="22"/>
        </w:rPr>
        <w:tab/>
      </w:r>
      <w:r w:rsidRPr="001941DC">
        <w:rPr>
          <w:rFonts w:cs="Arial"/>
          <w:color w:val="000000"/>
          <w:sz w:val="22"/>
        </w:rPr>
        <w:tab/>
        <w:t>Distribution Board</w:t>
      </w:r>
    </w:p>
    <w:p w14:paraId="2FC53EB6" w14:textId="77777777" w:rsidR="003B470E" w:rsidRDefault="003B470E" w:rsidP="003B470E">
      <w:pPr>
        <w:tabs>
          <w:tab w:val="left" w:pos="2100"/>
        </w:tabs>
        <w:spacing w:line="240" w:lineRule="auto"/>
        <w:ind w:left="425"/>
        <w:rPr>
          <w:rFonts w:cs="Arial"/>
          <w:color w:val="000000"/>
          <w:sz w:val="22"/>
        </w:rPr>
      </w:pPr>
      <w:r>
        <w:rPr>
          <w:rFonts w:cs="Arial"/>
          <w:color w:val="000000"/>
          <w:sz w:val="22"/>
        </w:rPr>
        <w:t>ECC</w:t>
      </w:r>
      <w:r>
        <w:rPr>
          <w:rFonts w:cs="Arial"/>
          <w:color w:val="000000"/>
          <w:sz w:val="22"/>
        </w:rPr>
        <w:tab/>
      </w:r>
      <w:r>
        <w:rPr>
          <w:rFonts w:cs="Arial"/>
          <w:color w:val="000000"/>
          <w:sz w:val="22"/>
        </w:rPr>
        <w:tab/>
      </w:r>
      <w:r>
        <w:rPr>
          <w:rFonts w:cs="Arial"/>
          <w:color w:val="000000"/>
          <w:sz w:val="22"/>
        </w:rPr>
        <w:tab/>
      </w:r>
      <w:r>
        <w:rPr>
          <w:rFonts w:cs="Arial"/>
          <w:color w:val="000000"/>
          <w:sz w:val="22"/>
        </w:rPr>
        <w:tab/>
      </w:r>
      <w:r w:rsidRPr="009260D1">
        <w:rPr>
          <w:rFonts w:cs="Arial"/>
          <w:color w:val="000000"/>
          <w:sz w:val="22"/>
        </w:rPr>
        <w:t>Electrical Compliance Certificate</w:t>
      </w:r>
    </w:p>
    <w:p w14:paraId="3D038849" w14:textId="77777777" w:rsidR="003B470E" w:rsidRDefault="003B470E" w:rsidP="003B470E">
      <w:pPr>
        <w:tabs>
          <w:tab w:val="left" w:pos="2100"/>
        </w:tabs>
        <w:spacing w:line="240" w:lineRule="auto"/>
        <w:ind w:left="425"/>
        <w:rPr>
          <w:rFonts w:cs="Arial"/>
          <w:color w:val="000000"/>
          <w:sz w:val="22"/>
        </w:rPr>
      </w:pPr>
      <w:r>
        <w:rPr>
          <w:rFonts w:cs="Arial"/>
          <w:color w:val="000000"/>
          <w:sz w:val="22"/>
        </w:rPr>
        <w:t>EPS</w:t>
      </w:r>
      <w:r>
        <w:rPr>
          <w:rFonts w:cs="Arial"/>
          <w:color w:val="000000"/>
          <w:sz w:val="22"/>
        </w:rPr>
        <w:tab/>
      </w:r>
      <w:r>
        <w:rPr>
          <w:rFonts w:cs="Arial"/>
          <w:color w:val="000000"/>
          <w:sz w:val="22"/>
        </w:rPr>
        <w:tab/>
      </w:r>
      <w:r>
        <w:rPr>
          <w:rFonts w:cs="Arial"/>
          <w:color w:val="000000"/>
          <w:sz w:val="22"/>
        </w:rPr>
        <w:tab/>
      </w:r>
      <w:r>
        <w:rPr>
          <w:rFonts w:cs="Arial"/>
          <w:color w:val="000000"/>
          <w:sz w:val="22"/>
        </w:rPr>
        <w:tab/>
      </w:r>
      <w:r w:rsidRPr="00FB7B93">
        <w:rPr>
          <w:rFonts w:cs="Arial"/>
          <w:color w:val="000000"/>
          <w:sz w:val="22"/>
        </w:rPr>
        <w:t>Emergency Power System</w:t>
      </w:r>
    </w:p>
    <w:p w14:paraId="4B902CE3" w14:textId="77777777" w:rsidR="003B470E" w:rsidRDefault="003B470E" w:rsidP="003B470E">
      <w:pPr>
        <w:tabs>
          <w:tab w:val="left" w:pos="2100"/>
        </w:tabs>
        <w:spacing w:line="240" w:lineRule="auto"/>
        <w:ind w:left="425"/>
        <w:rPr>
          <w:rFonts w:cs="Arial"/>
          <w:color w:val="000000"/>
          <w:sz w:val="22"/>
        </w:rPr>
      </w:pPr>
      <w:r>
        <w:rPr>
          <w:rFonts w:cs="Arial"/>
          <w:color w:val="000000"/>
          <w:sz w:val="22"/>
        </w:rPr>
        <w:t>FAKM</w:t>
      </w:r>
      <w:r>
        <w:rPr>
          <w:rFonts w:cs="Arial"/>
          <w:color w:val="000000"/>
          <w:sz w:val="22"/>
        </w:rPr>
        <w:tab/>
      </w:r>
      <w:r>
        <w:rPr>
          <w:rFonts w:cs="Arial"/>
          <w:color w:val="000000"/>
          <w:sz w:val="22"/>
        </w:rPr>
        <w:tab/>
      </w:r>
      <w:r>
        <w:rPr>
          <w:rFonts w:cs="Arial"/>
          <w:color w:val="000000"/>
          <w:sz w:val="22"/>
        </w:rPr>
        <w:tab/>
      </w:r>
      <w:r>
        <w:rPr>
          <w:rFonts w:cs="Arial"/>
          <w:color w:val="000000"/>
          <w:sz w:val="22"/>
        </w:rPr>
        <w:tab/>
        <w:t>Kimberly Airport</w:t>
      </w:r>
    </w:p>
    <w:p w14:paraId="7516EE88" w14:textId="77777777" w:rsidR="003B470E" w:rsidRDefault="003B470E" w:rsidP="003B470E">
      <w:pPr>
        <w:tabs>
          <w:tab w:val="left" w:pos="2100"/>
        </w:tabs>
        <w:spacing w:line="240" w:lineRule="auto"/>
        <w:ind w:left="425"/>
        <w:rPr>
          <w:rFonts w:cs="Arial"/>
          <w:color w:val="000000"/>
          <w:sz w:val="22"/>
        </w:rPr>
      </w:pPr>
      <w:r>
        <w:rPr>
          <w:rFonts w:cs="Arial"/>
          <w:color w:val="000000"/>
          <w:sz w:val="22"/>
        </w:rPr>
        <w:t>FAUP</w:t>
      </w:r>
      <w:r>
        <w:rPr>
          <w:rFonts w:cs="Arial"/>
          <w:color w:val="000000"/>
          <w:sz w:val="22"/>
        </w:rPr>
        <w:tab/>
      </w:r>
      <w:r>
        <w:rPr>
          <w:rFonts w:cs="Arial"/>
          <w:color w:val="000000"/>
          <w:sz w:val="22"/>
        </w:rPr>
        <w:tab/>
      </w:r>
      <w:r>
        <w:rPr>
          <w:rFonts w:cs="Arial"/>
          <w:color w:val="000000"/>
          <w:sz w:val="22"/>
        </w:rPr>
        <w:tab/>
      </w:r>
      <w:r>
        <w:rPr>
          <w:rFonts w:cs="Arial"/>
          <w:color w:val="000000"/>
          <w:sz w:val="22"/>
        </w:rPr>
        <w:tab/>
        <w:t>Upington International Airport</w:t>
      </w:r>
    </w:p>
    <w:p w14:paraId="0BC9D118" w14:textId="77777777" w:rsidR="003B470E" w:rsidRDefault="003B470E" w:rsidP="003B470E">
      <w:pPr>
        <w:tabs>
          <w:tab w:val="left" w:pos="2100"/>
        </w:tabs>
        <w:spacing w:line="240" w:lineRule="auto"/>
        <w:ind w:left="425"/>
        <w:rPr>
          <w:rFonts w:cs="Arial"/>
          <w:color w:val="000000"/>
          <w:sz w:val="22"/>
        </w:rPr>
      </w:pPr>
      <w:r>
        <w:rPr>
          <w:rFonts w:cs="Arial"/>
          <w:color w:val="000000"/>
          <w:sz w:val="22"/>
        </w:rPr>
        <w:t>HMI</w:t>
      </w:r>
      <w:r>
        <w:rPr>
          <w:rFonts w:cs="Arial"/>
          <w:color w:val="000000"/>
          <w:sz w:val="22"/>
        </w:rPr>
        <w:tab/>
      </w:r>
      <w:r>
        <w:rPr>
          <w:rFonts w:cs="Arial"/>
          <w:color w:val="000000"/>
          <w:sz w:val="22"/>
        </w:rPr>
        <w:tab/>
      </w:r>
      <w:r>
        <w:rPr>
          <w:rFonts w:cs="Arial"/>
          <w:color w:val="000000"/>
          <w:sz w:val="22"/>
        </w:rPr>
        <w:tab/>
      </w:r>
      <w:r>
        <w:rPr>
          <w:rFonts w:cs="Arial"/>
          <w:color w:val="000000"/>
          <w:sz w:val="22"/>
        </w:rPr>
        <w:tab/>
        <w:t>Human Machine Interface</w:t>
      </w:r>
    </w:p>
    <w:p w14:paraId="58673898" w14:textId="77777777" w:rsidR="003B470E" w:rsidRDefault="003B470E" w:rsidP="003B470E">
      <w:pPr>
        <w:tabs>
          <w:tab w:val="left" w:pos="2100"/>
        </w:tabs>
        <w:spacing w:line="240" w:lineRule="auto"/>
        <w:ind w:left="425"/>
        <w:rPr>
          <w:rFonts w:cs="Arial"/>
          <w:color w:val="000000"/>
          <w:sz w:val="22"/>
        </w:rPr>
      </w:pPr>
      <w:r w:rsidRPr="001941DC">
        <w:rPr>
          <w:rFonts w:cs="Arial"/>
          <w:color w:val="000000"/>
          <w:sz w:val="22"/>
        </w:rPr>
        <w:t>IEC</w:t>
      </w:r>
      <w:r w:rsidRPr="001941DC">
        <w:rPr>
          <w:rFonts w:cs="Arial"/>
          <w:color w:val="000000"/>
          <w:sz w:val="22"/>
        </w:rPr>
        <w:tab/>
      </w:r>
      <w:r w:rsidRPr="001941DC">
        <w:rPr>
          <w:rFonts w:cs="Arial"/>
          <w:color w:val="000000"/>
          <w:sz w:val="22"/>
        </w:rPr>
        <w:tab/>
      </w:r>
      <w:r w:rsidRPr="001941DC">
        <w:rPr>
          <w:rFonts w:cs="Arial"/>
          <w:color w:val="000000"/>
          <w:sz w:val="22"/>
        </w:rPr>
        <w:tab/>
      </w:r>
      <w:r w:rsidRPr="001941DC">
        <w:rPr>
          <w:rFonts w:cs="Arial"/>
          <w:color w:val="000000"/>
          <w:sz w:val="22"/>
        </w:rPr>
        <w:tab/>
        <w:t>International Electrotechnical Commission</w:t>
      </w:r>
    </w:p>
    <w:p w14:paraId="0AF305E0" w14:textId="77777777" w:rsidR="003B470E" w:rsidRDefault="003B470E" w:rsidP="003B470E">
      <w:pPr>
        <w:tabs>
          <w:tab w:val="left" w:pos="2100"/>
        </w:tabs>
        <w:spacing w:line="240" w:lineRule="auto"/>
        <w:ind w:left="425"/>
        <w:rPr>
          <w:rFonts w:cs="Arial"/>
          <w:color w:val="000000"/>
          <w:sz w:val="22"/>
        </w:rPr>
      </w:pPr>
      <w:r>
        <w:rPr>
          <w:rFonts w:cs="Arial"/>
          <w:color w:val="000000"/>
          <w:sz w:val="22"/>
        </w:rPr>
        <w:t>LCD</w:t>
      </w:r>
      <w:r>
        <w:rPr>
          <w:rFonts w:cs="Arial"/>
          <w:color w:val="000000"/>
          <w:sz w:val="22"/>
        </w:rPr>
        <w:tab/>
      </w:r>
      <w:r>
        <w:rPr>
          <w:rFonts w:cs="Arial"/>
          <w:color w:val="000000"/>
          <w:sz w:val="22"/>
        </w:rPr>
        <w:tab/>
      </w:r>
      <w:r>
        <w:rPr>
          <w:rFonts w:cs="Arial"/>
          <w:color w:val="000000"/>
          <w:sz w:val="22"/>
        </w:rPr>
        <w:tab/>
      </w:r>
      <w:r>
        <w:rPr>
          <w:rFonts w:cs="Arial"/>
          <w:color w:val="000000"/>
          <w:sz w:val="22"/>
        </w:rPr>
        <w:tab/>
        <w:t>Liquid Crystal Display</w:t>
      </w:r>
    </w:p>
    <w:p w14:paraId="28351002" w14:textId="77777777" w:rsidR="003B470E" w:rsidRPr="001941DC" w:rsidRDefault="003B470E" w:rsidP="003B470E">
      <w:pPr>
        <w:tabs>
          <w:tab w:val="left" w:pos="2100"/>
        </w:tabs>
        <w:spacing w:line="240" w:lineRule="auto"/>
        <w:ind w:left="425"/>
        <w:rPr>
          <w:rFonts w:cs="Arial"/>
          <w:color w:val="000000"/>
          <w:sz w:val="22"/>
        </w:rPr>
      </w:pPr>
      <w:r>
        <w:rPr>
          <w:rFonts w:cs="Arial"/>
          <w:color w:val="000000"/>
          <w:sz w:val="22"/>
        </w:rPr>
        <w:t>PMP</w:t>
      </w:r>
      <w:r>
        <w:rPr>
          <w:rFonts w:cs="Arial"/>
          <w:color w:val="000000"/>
          <w:sz w:val="22"/>
        </w:rPr>
        <w:tab/>
      </w:r>
      <w:r>
        <w:rPr>
          <w:rFonts w:cs="Arial"/>
          <w:color w:val="000000"/>
          <w:sz w:val="22"/>
        </w:rPr>
        <w:tab/>
      </w:r>
      <w:r>
        <w:rPr>
          <w:rFonts w:cs="Arial"/>
          <w:color w:val="000000"/>
          <w:sz w:val="22"/>
        </w:rPr>
        <w:tab/>
      </w:r>
      <w:r>
        <w:rPr>
          <w:rFonts w:cs="Arial"/>
          <w:color w:val="000000"/>
          <w:sz w:val="22"/>
        </w:rPr>
        <w:tab/>
        <w:t>Project Management Plan</w:t>
      </w:r>
    </w:p>
    <w:p w14:paraId="16B3E7F5" w14:textId="77777777" w:rsidR="003B470E" w:rsidRDefault="003B470E" w:rsidP="003B470E">
      <w:pPr>
        <w:tabs>
          <w:tab w:val="left" w:pos="2100"/>
        </w:tabs>
        <w:spacing w:line="240" w:lineRule="auto"/>
        <w:ind w:left="425"/>
        <w:rPr>
          <w:rFonts w:cs="Arial"/>
          <w:color w:val="000000"/>
          <w:sz w:val="22"/>
        </w:rPr>
      </w:pPr>
      <w:r>
        <w:rPr>
          <w:rFonts w:cs="Arial"/>
          <w:color w:val="000000"/>
          <w:sz w:val="22"/>
        </w:rPr>
        <w:t>PPE</w:t>
      </w:r>
      <w:r>
        <w:rPr>
          <w:rFonts w:cs="Arial"/>
          <w:color w:val="000000"/>
          <w:sz w:val="22"/>
        </w:rPr>
        <w:tab/>
      </w:r>
      <w:r>
        <w:rPr>
          <w:rFonts w:cs="Arial"/>
          <w:color w:val="000000"/>
          <w:sz w:val="22"/>
        </w:rPr>
        <w:tab/>
      </w:r>
      <w:r>
        <w:rPr>
          <w:rFonts w:cs="Arial"/>
          <w:color w:val="000000"/>
          <w:sz w:val="22"/>
        </w:rPr>
        <w:tab/>
      </w:r>
      <w:r>
        <w:rPr>
          <w:rFonts w:cs="Arial"/>
          <w:color w:val="000000"/>
          <w:sz w:val="22"/>
        </w:rPr>
        <w:tab/>
        <w:t>Personal Protective Equipment</w:t>
      </w:r>
    </w:p>
    <w:p w14:paraId="0ED66392" w14:textId="77777777" w:rsidR="003B470E" w:rsidRDefault="003B470E" w:rsidP="003B470E">
      <w:pPr>
        <w:tabs>
          <w:tab w:val="left" w:pos="2100"/>
        </w:tabs>
        <w:spacing w:line="240" w:lineRule="auto"/>
        <w:ind w:left="425"/>
        <w:rPr>
          <w:rFonts w:cs="Arial"/>
          <w:color w:val="000000"/>
          <w:sz w:val="22"/>
        </w:rPr>
      </w:pPr>
      <w:r>
        <w:rPr>
          <w:rFonts w:cs="Arial"/>
          <w:color w:val="000000"/>
          <w:sz w:val="22"/>
        </w:rPr>
        <w:t>RCMS</w:t>
      </w:r>
      <w:r>
        <w:rPr>
          <w:rFonts w:cs="Arial"/>
          <w:color w:val="000000"/>
          <w:sz w:val="22"/>
        </w:rPr>
        <w:tab/>
      </w:r>
      <w:r>
        <w:rPr>
          <w:rFonts w:cs="Arial"/>
          <w:color w:val="000000"/>
          <w:sz w:val="22"/>
        </w:rPr>
        <w:tab/>
      </w:r>
      <w:r>
        <w:rPr>
          <w:rFonts w:cs="Arial"/>
          <w:color w:val="000000"/>
          <w:sz w:val="22"/>
        </w:rPr>
        <w:tab/>
      </w:r>
      <w:r>
        <w:rPr>
          <w:rFonts w:cs="Arial"/>
          <w:color w:val="000000"/>
          <w:sz w:val="22"/>
        </w:rPr>
        <w:tab/>
        <w:t>Remote Control and Monitoring System</w:t>
      </w:r>
    </w:p>
    <w:p w14:paraId="51B6890B" w14:textId="77777777" w:rsidR="003B470E" w:rsidRDefault="003B470E" w:rsidP="003B470E">
      <w:pPr>
        <w:tabs>
          <w:tab w:val="left" w:pos="2100"/>
        </w:tabs>
        <w:spacing w:line="240" w:lineRule="auto"/>
        <w:ind w:left="425"/>
        <w:rPr>
          <w:rFonts w:cs="Arial"/>
          <w:color w:val="000000"/>
          <w:sz w:val="22"/>
        </w:rPr>
      </w:pPr>
      <w:r>
        <w:rPr>
          <w:rFonts w:cs="Arial"/>
          <w:color w:val="000000"/>
          <w:sz w:val="22"/>
        </w:rPr>
        <w:t>SABS</w:t>
      </w:r>
      <w:r>
        <w:rPr>
          <w:rFonts w:cs="Arial"/>
          <w:color w:val="000000"/>
          <w:sz w:val="22"/>
        </w:rPr>
        <w:tab/>
      </w:r>
      <w:r>
        <w:rPr>
          <w:rFonts w:cs="Arial"/>
          <w:color w:val="000000"/>
          <w:sz w:val="22"/>
        </w:rPr>
        <w:tab/>
      </w:r>
      <w:r>
        <w:rPr>
          <w:rFonts w:cs="Arial"/>
          <w:color w:val="000000"/>
          <w:sz w:val="22"/>
        </w:rPr>
        <w:tab/>
      </w:r>
      <w:r>
        <w:rPr>
          <w:rFonts w:cs="Arial"/>
          <w:color w:val="000000"/>
          <w:sz w:val="22"/>
        </w:rPr>
        <w:tab/>
      </w:r>
      <w:r w:rsidRPr="009260D1">
        <w:rPr>
          <w:rFonts w:cs="Arial"/>
          <w:color w:val="000000"/>
          <w:sz w:val="22"/>
        </w:rPr>
        <w:t>South African Bureau of Standards</w:t>
      </w:r>
    </w:p>
    <w:p w14:paraId="62B43CE4" w14:textId="77777777" w:rsidR="003B470E" w:rsidRDefault="003B470E" w:rsidP="003B470E">
      <w:pPr>
        <w:tabs>
          <w:tab w:val="left" w:pos="2100"/>
        </w:tabs>
        <w:spacing w:line="240" w:lineRule="auto"/>
        <w:ind w:left="425"/>
        <w:rPr>
          <w:rFonts w:cs="Arial"/>
          <w:color w:val="000000"/>
          <w:sz w:val="22"/>
        </w:rPr>
      </w:pPr>
      <w:r>
        <w:rPr>
          <w:rFonts w:cs="Arial"/>
          <w:color w:val="000000"/>
          <w:sz w:val="22"/>
        </w:rPr>
        <w:t>SANS</w:t>
      </w:r>
      <w:r>
        <w:rPr>
          <w:rFonts w:cs="Arial"/>
          <w:color w:val="000000"/>
          <w:sz w:val="22"/>
        </w:rPr>
        <w:tab/>
      </w:r>
      <w:r>
        <w:rPr>
          <w:rFonts w:cs="Arial"/>
          <w:color w:val="000000"/>
          <w:sz w:val="22"/>
        </w:rPr>
        <w:tab/>
      </w:r>
      <w:r>
        <w:rPr>
          <w:rFonts w:cs="Arial"/>
          <w:color w:val="000000"/>
          <w:sz w:val="22"/>
        </w:rPr>
        <w:tab/>
      </w:r>
      <w:r>
        <w:rPr>
          <w:rFonts w:cs="Arial"/>
          <w:color w:val="000000"/>
          <w:sz w:val="22"/>
        </w:rPr>
        <w:tab/>
      </w:r>
      <w:r w:rsidRPr="009260D1">
        <w:rPr>
          <w:rFonts w:cs="Arial"/>
          <w:color w:val="000000"/>
          <w:sz w:val="22"/>
        </w:rPr>
        <w:t>South Africa National Standard</w:t>
      </w:r>
      <w:r>
        <w:rPr>
          <w:rFonts w:cs="Arial"/>
          <w:color w:val="000000"/>
          <w:sz w:val="22"/>
        </w:rPr>
        <w:t>s</w:t>
      </w:r>
    </w:p>
    <w:p w14:paraId="3790E520" w14:textId="77777777" w:rsidR="003B470E" w:rsidRPr="001941DC" w:rsidRDefault="003B470E" w:rsidP="003B470E">
      <w:pPr>
        <w:tabs>
          <w:tab w:val="left" w:pos="2100"/>
        </w:tabs>
        <w:spacing w:line="240" w:lineRule="auto"/>
        <w:ind w:left="425"/>
        <w:rPr>
          <w:rFonts w:cs="Arial"/>
          <w:color w:val="000000"/>
          <w:sz w:val="22"/>
        </w:rPr>
      </w:pPr>
      <w:r w:rsidRPr="001941DC">
        <w:rPr>
          <w:rFonts w:cs="Arial"/>
          <w:color w:val="000000"/>
          <w:sz w:val="22"/>
        </w:rPr>
        <w:t>SAT</w:t>
      </w:r>
      <w:r w:rsidRPr="001941DC">
        <w:rPr>
          <w:rFonts w:cs="Arial"/>
          <w:color w:val="000000"/>
          <w:sz w:val="22"/>
        </w:rPr>
        <w:tab/>
      </w:r>
      <w:r w:rsidRPr="001941DC">
        <w:rPr>
          <w:rFonts w:cs="Arial"/>
          <w:color w:val="000000"/>
          <w:sz w:val="22"/>
        </w:rPr>
        <w:tab/>
      </w:r>
      <w:r w:rsidRPr="001941DC">
        <w:rPr>
          <w:rFonts w:cs="Arial"/>
          <w:color w:val="000000"/>
          <w:sz w:val="22"/>
        </w:rPr>
        <w:tab/>
      </w:r>
      <w:r w:rsidRPr="001941DC">
        <w:rPr>
          <w:rFonts w:cs="Arial"/>
          <w:color w:val="000000"/>
          <w:sz w:val="22"/>
        </w:rPr>
        <w:tab/>
        <w:t>Site Acceptance Test</w:t>
      </w:r>
    </w:p>
    <w:p w14:paraId="4CB2BE7D" w14:textId="77777777" w:rsidR="003B470E" w:rsidRDefault="003B470E" w:rsidP="003B470E">
      <w:pPr>
        <w:tabs>
          <w:tab w:val="left" w:pos="2100"/>
        </w:tabs>
        <w:spacing w:line="240" w:lineRule="auto"/>
        <w:ind w:left="425"/>
        <w:rPr>
          <w:rFonts w:cs="Arial"/>
          <w:color w:val="000000"/>
          <w:sz w:val="22"/>
        </w:rPr>
      </w:pPr>
      <w:r>
        <w:rPr>
          <w:rFonts w:cs="Arial"/>
          <w:color w:val="000000"/>
          <w:sz w:val="22"/>
        </w:rPr>
        <w:t>UPS</w:t>
      </w:r>
      <w:r>
        <w:rPr>
          <w:rFonts w:cs="Arial"/>
          <w:color w:val="000000"/>
          <w:sz w:val="22"/>
        </w:rPr>
        <w:tab/>
      </w:r>
      <w:r>
        <w:rPr>
          <w:rFonts w:cs="Arial"/>
          <w:color w:val="000000"/>
          <w:sz w:val="22"/>
        </w:rPr>
        <w:tab/>
      </w:r>
      <w:r>
        <w:rPr>
          <w:rFonts w:cs="Arial"/>
          <w:color w:val="000000"/>
          <w:sz w:val="22"/>
        </w:rPr>
        <w:tab/>
      </w:r>
      <w:r>
        <w:rPr>
          <w:rFonts w:cs="Arial"/>
          <w:color w:val="000000"/>
          <w:sz w:val="22"/>
        </w:rPr>
        <w:tab/>
      </w:r>
      <w:r w:rsidRPr="00AC7087">
        <w:t>Uninterrupted</w:t>
      </w:r>
      <w:r>
        <w:rPr>
          <w:rFonts w:cs="Arial"/>
          <w:color w:val="000000"/>
          <w:sz w:val="22"/>
        </w:rPr>
        <w:t xml:space="preserve"> Power Supply</w:t>
      </w:r>
    </w:p>
    <w:p w14:paraId="00428E4A" w14:textId="77777777" w:rsidR="003B470E" w:rsidRDefault="003B470E" w:rsidP="003B470E">
      <w:pPr>
        <w:tabs>
          <w:tab w:val="left" w:pos="2100"/>
        </w:tabs>
        <w:spacing w:line="240" w:lineRule="auto"/>
        <w:ind w:left="425"/>
        <w:rPr>
          <w:rFonts w:cs="Arial"/>
          <w:color w:val="000000"/>
          <w:sz w:val="22"/>
        </w:rPr>
      </w:pPr>
      <w:r>
        <w:rPr>
          <w:rFonts w:cs="Arial"/>
          <w:color w:val="000000"/>
          <w:sz w:val="22"/>
        </w:rPr>
        <w:t>USB</w:t>
      </w:r>
      <w:r>
        <w:rPr>
          <w:rFonts w:cs="Arial"/>
          <w:color w:val="000000"/>
          <w:sz w:val="22"/>
        </w:rPr>
        <w:tab/>
      </w:r>
      <w:r>
        <w:rPr>
          <w:rFonts w:cs="Arial"/>
          <w:color w:val="000000"/>
          <w:sz w:val="22"/>
        </w:rPr>
        <w:tab/>
      </w:r>
      <w:r>
        <w:rPr>
          <w:rFonts w:cs="Arial"/>
          <w:color w:val="000000"/>
          <w:sz w:val="22"/>
        </w:rPr>
        <w:tab/>
      </w:r>
      <w:r>
        <w:rPr>
          <w:rFonts w:cs="Arial"/>
          <w:color w:val="000000"/>
          <w:sz w:val="22"/>
        </w:rPr>
        <w:tab/>
        <w:t>Universal Serial Bus</w:t>
      </w:r>
    </w:p>
    <w:p w14:paraId="14596E4C" w14:textId="77777777" w:rsidR="003B470E" w:rsidRPr="001941DC" w:rsidRDefault="003B470E" w:rsidP="003B470E">
      <w:pPr>
        <w:tabs>
          <w:tab w:val="left" w:pos="2100"/>
        </w:tabs>
        <w:spacing w:line="240" w:lineRule="auto"/>
        <w:ind w:left="425"/>
        <w:rPr>
          <w:rFonts w:cs="Arial"/>
          <w:color w:val="000000"/>
          <w:sz w:val="22"/>
        </w:rPr>
      </w:pPr>
      <w:r w:rsidRPr="001941DC">
        <w:rPr>
          <w:rFonts w:cs="Arial"/>
          <w:color w:val="000000"/>
          <w:sz w:val="22"/>
        </w:rPr>
        <w:t>VDF</w:t>
      </w:r>
      <w:r w:rsidRPr="001941DC">
        <w:rPr>
          <w:rFonts w:cs="Arial"/>
          <w:color w:val="000000"/>
          <w:sz w:val="22"/>
        </w:rPr>
        <w:tab/>
      </w:r>
      <w:r w:rsidRPr="001941DC">
        <w:rPr>
          <w:rFonts w:cs="Arial"/>
          <w:color w:val="000000"/>
          <w:sz w:val="22"/>
        </w:rPr>
        <w:tab/>
      </w:r>
      <w:r w:rsidRPr="001941DC">
        <w:rPr>
          <w:rFonts w:cs="Arial"/>
          <w:color w:val="000000"/>
          <w:sz w:val="22"/>
        </w:rPr>
        <w:tab/>
      </w:r>
      <w:r w:rsidRPr="001941DC">
        <w:rPr>
          <w:rFonts w:cs="Arial"/>
          <w:color w:val="000000"/>
          <w:sz w:val="22"/>
        </w:rPr>
        <w:tab/>
        <w:t>VHF Direction Finder</w:t>
      </w:r>
    </w:p>
    <w:p w14:paraId="45E9230A" w14:textId="77777777" w:rsidR="003B470E" w:rsidRDefault="003B470E" w:rsidP="003B470E">
      <w:pPr>
        <w:tabs>
          <w:tab w:val="left" w:pos="2100"/>
        </w:tabs>
        <w:spacing w:line="240" w:lineRule="auto"/>
        <w:ind w:left="425"/>
        <w:rPr>
          <w:rFonts w:cs="Arial"/>
          <w:color w:val="000000"/>
          <w:sz w:val="22"/>
        </w:rPr>
      </w:pPr>
      <w:r w:rsidRPr="001941DC">
        <w:rPr>
          <w:rFonts w:cs="Arial"/>
          <w:color w:val="000000"/>
          <w:sz w:val="22"/>
        </w:rPr>
        <w:t>VHF</w:t>
      </w:r>
      <w:r w:rsidRPr="001941DC">
        <w:rPr>
          <w:rFonts w:cs="Arial"/>
          <w:color w:val="000000"/>
          <w:sz w:val="22"/>
        </w:rPr>
        <w:tab/>
      </w:r>
      <w:r w:rsidRPr="001941DC">
        <w:rPr>
          <w:rFonts w:cs="Arial"/>
          <w:color w:val="000000"/>
          <w:sz w:val="22"/>
        </w:rPr>
        <w:tab/>
      </w:r>
      <w:r w:rsidRPr="001941DC">
        <w:rPr>
          <w:rFonts w:cs="Arial"/>
          <w:color w:val="000000"/>
          <w:sz w:val="22"/>
        </w:rPr>
        <w:tab/>
      </w:r>
      <w:r w:rsidRPr="001941DC">
        <w:rPr>
          <w:rFonts w:cs="Arial"/>
          <w:color w:val="000000"/>
          <w:sz w:val="22"/>
        </w:rPr>
        <w:tab/>
        <w:t>Very High Frequency</w:t>
      </w:r>
    </w:p>
    <w:p w14:paraId="498E0261" w14:textId="1BF21F24" w:rsidR="00A75C13" w:rsidRDefault="003B470E" w:rsidP="003B470E">
      <w:pPr>
        <w:tabs>
          <w:tab w:val="left" w:pos="2100"/>
        </w:tabs>
        <w:spacing w:line="240" w:lineRule="auto"/>
        <w:ind w:left="425"/>
        <w:rPr>
          <w:rFonts w:cs="Arial"/>
          <w:color w:val="000000"/>
          <w:sz w:val="22"/>
        </w:rPr>
      </w:pPr>
      <w:r>
        <w:rPr>
          <w:rFonts w:cs="Arial"/>
          <w:color w:val="000000"/>
          <w:sz w:val="22"/>
        </w:rPr>
        <w:t>WBS</w:t>
      </w:r>
      <w:r>
        <w:rPr>
          <w:rFonts w:cs="Arial"/>
          <w:color w:val="000000"/>
          <w:sz w:val="22"/>
        </w:rPr>
        <w:tab/>
      </w:r>
      <w:r>
        <w:rPr>
          <w:rFonts w:cs="Arial"/>
          <w:color w:val="000000"/>
          <w:sz w:val="22"/>
        </w:rPr>
        <w:tab/>
      </w:r>
      <w:r>
        <w:rPr>
          <w:rFonts w:cs="Arial"/>
          <w:color w:val="000000"/>
          <w:sz w:val="22"/>
        </w:rPr>
        <w:tab/>
      </w:r>
      <w:r>
        <w:rPr>
          <w:rFonts w:cs="Arial"/>
          <w:color w:val="000000"/>
          <w:sz w:val="22"/>
        </w:rPr>
        <w:tab/>
        <w:t>Work Breakdown Structure</w:t>
      </w:r>
    </w:p>
    <w:p w14:paraId="67FE2D56" w14:textId="77777777" w:rsidR="00615D3E" w:rsidRDefault="00615D3E" w:rsidP="004F3437"/>
    <w:p w14:paraId="1D1E1DE0" w14:textId="77777777" w:rsidR="00615D3E" w:rsidRDefault="00615D3E" w:rsidP="004F3437">
      <w:pPr>
        <w:sectPr w:rsidR="00615D3E">
          <w:pgSz w:w="11906" w:h="16838"/>
          <w:pgMar w:top="1440" w:right="1440" w:bottom="1440" w:left="1440" w:header="708" w:footer="708" w:gutter="0"/>
          <w:cols w:space="708"/>
          <w:docGrid w:linePitch="360"/>
        </w:sectPr>
      </w:pPr>
    </w:p>
    <w:p w14:paraId="276CE7DA" w14:textId="77777777" w:rsidR="00B126A8" w:rsidRDefault="00B126A8" w:rsidP="00613C65">
      <w:pPr>
        <w:pStyle w:val="Heading1"/>
      </w:pPr>
      <w:bookmarkStart w:id="11" w:name="_Toc178366"/>
      <w:bookmarkStart w:id="12" w:name="_Toc120122307"/>
      <w:bookmarkStart w:id="13" w:name="_Toc529872768"/>
      <w:bookmarkStart w:id="14" w:name="_Toc529874327"/>
      <w:bookmarkStart w:id="15" w:name="_Toc23431004"/>
      <w:r w:rsidRPr="00B31DDA">
        <w:lastRenderedPageBreak/>
        <w:t>GENERAL INSTRUCTIONS TO TENDERERS</w:t>
      </w:r>
      <w:bookmarkEnd w:id="11"/>
      <w:bookmarkEnd w:id="12"/>
    </w:p>
    <w:p w14:paraId="180768FE" w14:textId="77777777" w:rsidR="00B126A8" w:rsidRPr="00480BE2" w:rsidRDefault="00B126A8" w:rsidP="00D01F1F">
      <w:pPr>
        <w:spacing w:line="240" w:lineRule="auto"/>
      </w:pPr>
      <w:r w:rsidRPr="00480BE2">
        <w:t>The Tenderer shall submit all responses, diagrams, project management documentation and drawings according to the GENERAL INFORMATION AND INSTRUCTIONS TO TENDERERS document and in the English language.</w:t>
      </w:r>
    </w:p>
    <w:p w14:paraId="6F53A718" w14:textId="77777777" w:rsidR="00B126A8" w:rsidRPr="00480BE2" w:rsidRDefault="00B126A8" w:rsidP="00D01F1F">
      <w:pPr>
        <w:spacing w:line="240" w:lineRule="auto"/>
      </w:pPr>
      <w:r w:rsidRPr="00480BE2">
        <w:t xml:space="preserve">To assist Tenderers only, each paragraph or article has been appended throughout with the letters “(M)”, “(D)”, “(O)” or “(I)”, to indicate whether the requirement is </w:t>
      </w:r>
      <w:r w:rsidRPr="00480BE2">
        <w:rPr>
          <w:b/>
        </w:rPr>
        <w:t>M</w:t>
      </w:r>
      <w:r w:rsidRPr="00480BE2">
        <w:t xml:space="preserve">andatory, </w:t>
      </w:r>
      <w:r w:rsidRPr="00480BE2">
        <w:rPr>
          <w:b/>
        </w:rPr>
        <w:t>D</w:t>
      </w:r>
      <w:r w:rsidRPr="00480BE2">
        <w:t xml:space="preserve">esirable, </w:t>
      </w:r>
      <w:r w:rsidRPr="00480BE2">
        <w:rPr>
          <w:b/>
        </w:rPr>
        <w:t>O</w:t>
      </w:r>
      <w:r w:rsidRPr="00480BE2">
        <w:t xml:space="preserve">ptional or for </w:t>
      </w:r>
      <w:r w:rsidRPr="00480BE2">
        <w:rPr>
          <w:b/>
        </w:rPr>
        <w:t>I</w:t>
      </w:r>
      <w:r w:rsidRPr="00480BE2">
        <w:t>nformation only.</w:t>
      </w:r>
    </w:p>
    <w:p w14:paraId="773E4737" w14:textId="77777777" w:rsidR="00B126A8" w:rsidRPr="00480BE2" w:rsidRDefault="00B126A8" w:rsidP="00D01F1F">
      <w:pPr>
        <w:spacing w:line="240" w:lineRule="auto"/>
        <w:rPr>
          <w:b/>
        </w:rPr>
      </w:pPr>
      <w:r w:rsidRPr="00480BE2">
        <w:rPr>
          <w:b/>
        </w:rPr>
        <w:t>ALL RESPONSES TO THE REQUIREMENTS IN THIS DOCUMENT SHALL BE PROVIDED AS FOLLOWS:</w:t>
      </w:r>
    </w:p>
    <w:p w14:paraId="2B3F00CB" w14:textId="77777777" w:rsidR="00B126A8" w:rsidRPr="00480BE2" w:rsidRDefault="00B126A8" w:rsidP="00D01F1F">
      <w:pPr>
        <w:spacing w:line="240" w:lineRule="auto"/>
      </w:pPr>
      <w:r w:rsidRPr="00480BE2">
        <w:t xml:space="preserve">TENDERERS SHALL RESPOND IN FULL TO EACH ITEM IN THE FORMAT PROVIDED AND REFERENCES (CHAPTER, SECTION, PAGE NUMBER, PARAGRAPH NUMBER) TO DOCUMENTS AND RELEVANT INFORMATION SUPPORTING THE RESPONSES SHALL BE INDICATED IN THE SPACE PROVIDED. THIS INFORMATION WILL BE THE </w:t>
      </w:r>
      <w:r w:rsidRPr="00480BE2">
        <w:rPr>
          <w:b/>
          <w:u w:val="single"/>
        </w:rPr>
        <w:t>ONLY RESPONSE USED FOR THE EVALUATION AND ASSESSMENT</w:t>
      </w:r>
      <w:r w:rsidRPr="00480BE2">
        <w:t xml:space="preserve">. </w:t>
      </w:r>
    </w:p>
    <w:p w14:paraId="2B0E304F" w14:textId="77777777" w:rsidR="00B126A8" w:rsidRPr="00480BE2" w:rsidRDefault="00B126A8" w:rsidP="00D01F1F">
      <w:pPr>
        <w:spacing w:line="240" w:lineRule="auto"/>
      </w:pPr>
      <w:r w:rsidRPr="00480BE2">
        <w:t xml:space="preserve">Responses, provided in the space allowed, that are not clear or inadequate or the lack thereof shall be interpreted as </w:t>
      </w:r>
      <w:r w:rsidRPr="00480BE2">
        <w:rPr>
          <w:b/>
          <w:u w:val="single"/>
        </w:rPr>
        <w:t>“Not Compliant”</w:t>
      </w:r>
      <w:r w:rsidRPr="00480BE2">
        <w:t xml:space="preserve"> even though the compliance column is declared as “Comply” and/or the Tenderer’s offer meets the requirement.  </w:t>
      </w:r>
      <w:proofErr w:type="gramStart"/>
      <w:r w:rsidRPr="00480BE2">
        <w:t>Tenderer’s</w:t>
      </w:r>
      <w:proofErr w:type="gramEnd"/>
      <w:r w:rsidRPr="00480BE2">
        <w:t xml:space="preserve"> shall ensure that each response correctly addresses the requirement stated. Responses not addressing the requirement of the specific paragraph shall be interpreted as </w:t>
      </w:r>
      <w:r w:rsidRPr="00480BE2">
        <w:rPr>
          <w:b/>
          <w:u w:val="single"/>
        </w:rPr>
        <w:t>“Not Compliant”</w:t>
      </w:r>
      <w:r w:rsidRPr="00480BE2">
        <w:t>.</w:t>
      </w:r>
    </w:p>
    <w:p w14:paraId="5A6001E4" w14:textId="77777777" w:rsidR="00B126A8" w:rsidRPr="00480BE2" w:rsidRDefault="00B126A8" w:rsidP="00D01F1F">
      <w:pPr>
        <w:spacing w:line="240" w:lineRule="auto"/>
      </w:pPr>
      <w:proofErr w:type="gramStart"/>
      <w:r w:rsidRPr="00480BE2">
        <w:t>Tenderer’s</w:t>
      </w:r>
      <w:proofErr w:type="gramEnd"/>
      <w:r w:rsidRPr="00480BE2">
        <w:t xml:space="preserve"> shall declare compliance to each and every paragraph of this document in the column labelled “Compliance” as follows:</w:t>
      </w:r>
    </w:p>
    <w:p w14:paraId="303574B3" w14:textId="77777777" w:rsidR="00B126A8" w:rsidRPr="00480BE2" w:rsidRDefault="00B126A8" w:rsidP="00D01F1F">
      <w:pPr>
        <w:spacing w:line="240" w:lineRule="auto"/>
      </w:pPr>
      <w:r w:rsidRPr="00480BE2">
        <w:t>C:</w:t>
      </w:r>
      <w:r w:rsidRPr="00480BE2">
        <w:tab/>
        <w:t>fully compliant</w:t>
      </w:r>
      <w:r w:rsidRPr="00480BE2">
        <w:tab/>
      </w:r>
      <w:r w:rsidRPr="00480BE2">
        <w:tab/>
        <w:t>=</w:t>
      </w:r>
      <w:r w:rsidRPr="00480BE2">
        <w:tab/>
        <w:t>2 points:</w:t>
      </w:r>
    </w:p>
    <w:p w14:paraId="0DCACDF3" w14:textId="77777777" w:rsidR="00B126A8" w:rsidRPr="00480BE2" w:rsidRDefault="00B126A8" w:rsidP="00D01F1F">
      <w:pPr>
        <w:spacing w:line="240" w:lineRule="auto"/>
      </w:pPr>
      <w:r w:rsidRPr="00480BE2">
        <w:t>PC:</w:t>
      </w:r>
      <w:r w:rsidRPr="00480BE2">
        <w:tab/>
        <w:t>partly compliant</w:t>
      </w:r>
      <w:r>
        <w:tab/>
      </w:r>
      <w:r>
        <w:tab/>
      </w:r>
      <w:r w:rsidRPr="00480BE2">
        <w:t>=</w:t>
      </w:r>
      <w:r w:rsidRPr="00480BE2">
        <w:tab/>
        <w:t xml:space="preserve">1 </w:t>
      </w:r>
      <w:proofErr w:type="gramStart"/>
      <w:r w:rsidRPr="00480BE2">
        <w:t>point;</w:t>
      </w:r>
      <w:proofErr w:type="gramEnd"/>
    </w:p>
    <w:p w14:paraId="384B8B5D" w14:textId="77777777" w:rsidR="00B126A8" w:rsidRPr="00480BE2" w:rsidRDefault="00B126A8" w:rsidP="00D01F1F">
      <w:pPr>
        <w:spacing w:line="240" w:lineRule="auto"/>
      </w:pPr>
      <w:r w:rsidRPr="00480BE2">
        <w:t>NC:</w:t>
      </w:r>
      <w:r w:rsidRPr="00480BE2">
        <w:tab/>
        <w:t>not compliant</w:t>
      </w:r>
      <w:r w:rsidRPr="00480BE2">
        <w:tab/>
      </w:r>
      <w:r w:rsidRPr="00480BE2">
        <w:tab/>
        <w:t>=</w:t>
      </w:r>
      <w:r w:rsidRPr="00480BE2">
        <w:tab/>
        <w:t>0 points.</w:t>
      </w:r>
    </w:p>
    <w:p w14:paraId="452E4F71" w14:textId="77777777" w:rsidR="00B126A8" w:rsidRPr="00480BE2" w:rsidRDefault="00B126A8" w:rsidP="00D01F1F">
      <w:pPr>
        <w:spacing w:line="240" w:lineRule="auto"/>
      </w:pPr>
      <w:r w:rsidRPr="00480BE2">
        <w:t>Noted:</w:t>
      </w:r>
      <w:r w:rsidRPr="00480BE2">
        <w:tab/>
        <w:t>Noted and accepted (applicable to paragraphs marked as “I”, not containing requirements)</w:t>
      </w:r>
    </w:p>
    <w:p w14:paraId="1CAA8808" w14:textId="77777777" w:rsidR="00B126A8" w:rsidRPr="00480BE2" w:rsidRDefault="00B126A8" w:rsidP="00D01F1F">
      <w:pPr>
        <w:spacing w:line="240" w:lineRule="auto"/>
      </w:pPr>
      <w:proofErr w:type="gramStart"/>
      <w:r w:rsidRPr="00480BE2">
        <w:t>Tenderer’s</w:t>
      </w:r>
      <w:proofErr w:type="gramEnd"/>
      <w:r w:rsidRPr="00480BE2">
        <w:t xml:space="preserve"> shall, for paragraphs declared “PC” or “NC”, include a statement as to the nature of the variation and may additionally supply supporting information in the space provided to demonstrate how the proposal meets the needs of ATNS.</w:t>
      </w:r>
    </w:p>
    <w:p w14:paraId="5531568C" w14:textId="77777777" w:rsidR="00B126A8" w:rsidRPr="00480BE2" w:rsidRDefault="00B126A8" w:rsidP="00D01F1F">
      <w:pPr>
        <w:spacing w:line="240" w:lineRule="auto"/>
      </w:pPr>
      <w:r w:rsidRPr="00480BE2">
        <w:t>Paragraphs marked “(M)”, indicates that the requirement is mandatory and proposals not compliant with the requirement shall be disqualified for further evaluation.</w:t>
      </w:r>
    </w:p>
    <w:p w14:paraId="60D2292D" w14:textId="77777777" w:rsidR="00B126A8" w:rsidRPr="00480BE2" w:rsidRDefault="00B126A8" w:rsidP="00D01F1F">
      <w:pPr>
        <w:spacing w:line="240" w:lineRule="auto"/>
      </w:pPr>
      <w:r w:rsidRPr="00480BE2">
        <w:t>Paragraphs marked “(D)”, indicates that the requirement is desirable, and the tenderer is expected to declare their level of compliance, formal response and reference supporting documents.</w:t>
      </w:r>
    </w:p>
    <w:p w14:paraId="798287E6" w14:textId="77777777" w:rsidR="00B126A8" w:rsidRDefault="00B126A8" w:rsidP="00D01F1F">
      <w:pPr>
        <w:spacing w:line="240" w:lineRule="auto"/>
      </w:pPr>
      <w:r>
        <w:t>P</w:t>
      </w:r>
      <w:r w:rsidRPr="00D92F50">
        <w:t>aragraphs marked “(</w:t>
      </w:r>
      <w:r>
        <w:t>I</w:t>
      </w:r>
      <w:r w:rsidRPr="00D92F50">
        <w:t>)”,</w:t>
      </w:r>
      <w:r>
        <w:t xml:space="preserve"> </w:t>
      </w:r>
      <w:r w:rsidRPr="00476D4B">
        <w:t>indicates that the requirement is for information, however the tenderer is still expected to respond and provide information if requested. Any information gathered herein may form part of the contractual terms.</w:t>
      </w:r>
    </w:p>
    <w:p w14:paraId="1FA4799E" w14:textId="16D1F6E0" w:rsidR="00B126A8" w:rsidRDefault="00B126A8" w:rsidP="00D01F1F">
      <w:pPr>
        <w:spacing w:line="240" w:lineRule="auto"/>
      </w:pPr>
      <w:r w:rsidRPr="00480BE2">
        <w:t>Paragraphs marked “(O)”, indicates that the requirement is optional, and the tenderer may decide how to respond.</w:t>
      </w:r>
    </w:p>
    <w:p w14:paraId="0FF8A03B" w14:textId="041986C3" w:rsidR="00D01F1F" w:rsidRDefault="00D01F1F" w:rsidP="00D01F1F">
      <w:pPr>
        <w:spacing w:line="240" w:lineRule="auto"/>
      </w:pPr>
    </w:p>
    <w:p w14:paraId="6253AB19" w14:textId="71E7B499" w:rsidR="00D01F1F" w:rsidRDefault="00D01F1F">
      <w:pPr>
        <w:spacing w:line="259" w:lineRule="auto"/>
        <w:jc w:val="left"/>
      </w:pPr>
      <w:r>
        <w:br w:type="page"/>
      </w:r>
    </w:p>
    <w:p w14:paraId="03DA6E01" w14:textId="77777777" w:rsidR="00613C65" w:rsidRPr="00855806" w:rsidRDefault="00117885" w:rsidP="00613C65">
      <w:pPr>
        <w:pStyle w:val="Heading1"/>
      </w:pPr>
      <w:bookmarkStart w:id="16" w:name="_Toc120122308"/>
      <w:r w:rsidRPr="00855806">
        <w:lastRenderedPageBreak/>
        <w:t>SCOPE OF WORK</w:t>
      </w:r>
      <w:bookmarkEnd w:id="13"/>
      <w:bookmarkEnd w:id="14"/>
      <w:bookmarkEnd w:id="15"/>
      <w:bookmarkEnd w:id="16"/>
    </w:p>
    <w:p w14:paraId="5680DB57" w14:textId="77777777" w:rsidR="003B470E" w:rsidRDefault="003B470E" w:rsidP="003B470E">
      <w:pPr>
        <w:ind w:left="432"/>
      </w:pPr>
      <w:r>
        <w:t xml:space="preserve">The project scope shall include all labour and materials necessary to form a complete supply, installation, </w:t>
      </w:r>
      <w:proofErr w:type="gramStart"/>
      <w:r>
        <w:t>commissioning</w:t>
      </w:r>
      <w:proofErr w:type="gramEnd"/>
      <w:r>
        <w:t xml:space="preserve"> and support for the required systems/equipment. </w:t>
      </w:r>
      <w:r w:rsidRPr="00024D4C">
        <w:t xml:space="preserve">The </w:t>
      </w:r>
      <w:r>
        <w:t>necessary interventions are listed as follows:</w:t>
      </w:r>
    </w:p>
    <w:p w14:paraId="286B7CC9" w14:textId="77777777" w:rsidR="003B470E" w:rsidRDefault="003B470E" w:rsidP="003B470E">
      <w:pPr>
        <w:pStyle w:val="Heading2"/>
      </w:pPr>
      <w:bookmarkStart w:id="17" w:name="_Toc58411114"/>
      <w:bookmarkStart w:id="18" w:name="_Toc120122309"/>
      <w:r>
        <w:t>FAKM</w:t>
      </w:r>
      <w:bookmarkEnd w:id="17"/>
      <w:bookmarkEnd w:id="18"/>
    </w:p>
    <w:p w14:paraId="3E9EFF3D" w14:textId="77777777" w:rsidR="003B470E" w:rsidRDefault="003B470E" w:rsidP="00662BBA">
      <w:pPr>
        <w:pStyle w:val="BodyTextIndent"/>
        <w:numPr>
          <w:ilvl w:val="0"/>
          <w:numId w:val="17"/>
        </w:numPr>
      </w:pPr>
      <w:r>
        <w:t xml:space="preserve">Decommission and disposal of the restroom and equipment room air </w:t>
      </w:r>
      <w:proofErr w:type="gramStart"/>
      <w:r>
        <w:t>conditioners;</w:t>
      </w:r>
      <w:proofErr w:type="gramEnd"/>
    </w:p>
    <w:p w14:paraId="74B2A74A" w14:textId="77777777" w:rsidR="003B470E" w:rsidRDefault="003B470E" w:rsidP="00662BBA">
      <w:pPr>
        <w:pStyle w:val="BodyTextIndent"/>
        <w:numPr>
          <w:ilvl w:val="0"/>
          <w:numId w:val="17"/>
        </w:numPr>
      </w:pPr>
      <w:r>
        <w:t xml:space="preserve">Decommission and disposal of the tower complex </w:t>
      </w:r>
      <w:r w:rsidRPr="00AC7087">
        <w:t>Uninterrupted Power Supply (UPS</w:t>
      </w:r>
      <w:proofErr w:type="gramStart"/>
      <w:r w:rsidRPr="00AC7087">
        <w:t>)</w:t>
      </w:r>
      <w:r>
        <w:t>;</w:t>
      </w:r>
      <w:proofErr w:type="gramEnd"/>
    </w:p>
    <w:p w14:paraId="04C8C3D0" w14:textId="77777777" w:rsidR="003B470E" w:rsidRDefault="003B470E" w:rsidP="00662BBA">
      <w:pPr>
        <w:pStyle w:val="BodyTextIndent"/>
        <w:numPr>
          <w:ilvl w:val="0"/>
          <w:numId w:val="17"/>
        </w:numPr>
      </w:pPr>
      <w:r>
        <w:t>Supply, installation and commissioning of</w:t>
      </w:r>
      <w:r w:rsidRPr="00024D4C">
        <w:t xml:space="preserve"> </w:t>
      </w:r>
      <w:r>
        <w:t xml:space="preserve">three air </w:t>
      </w:r>
      <w:r w:rsidRPr="00024D4C">
        <w:t>conditioner</w:t>
      </w:r>
      <w:r>
        <w:t xml:space="preserve">s, one for the rest room and two for the equipment </w:t>
      </w:r>
      <w:proofErr w:type="gramStart"/>
      <w:r>
        <w:t>room;</w:t>
      </w:r>
      <w:proofErr w:type="gramEnd"/>
    </w:p>
    <w:p w14:paraId="250CB4D7" w14:textId="77777777" w:rsidR="003B470E" w:rsidRDefault="003B470E" w:rsidP="00662BBA">
      <w:pPr>
        <w:pStyle w:val="BodyTextIndent"/>
        <w:numPr>
          <w:ilvl w:val="0"/>
          <w:numId w:val="17"/>
        </w:numPr>
      </w:pPr>
      <w:r>
        <w:t xml:space="preserve">Supply, </w:t>
      </w:r>
      <w:proofErr w:type="gramStart"/>
      <w:r>
        <w:t>installation</w:t>
      </w:r>
      <w:proofErr w:type="gramEnd"/>
      <w:r>
        <w:t xml:space="preserve"> and commissioning of a new </w:t>
      </w:r>
      <w:r w:rsidRPr="00024D4C">
        <w:t>UPS</w:t>
      </w:r>
      <w:r>
        <w:t xml:space="preserve"> for the tower complex; and</w:t>
      </w:r>
    </w:p>
    <w:p w14:paraId="7382715F" w14:textId="77777777" w:rsidR="003B470E" w:rsidRDefault="003B470E" w:rsidP="00662BBA">
      <w:pPr>
        <w:pStyle w:val="BodyTextIndent"/>
        <w:numPr>
          <w:ilvl w:val="0"/>
          <w:numId w:val="17"/>
        </w:numPr>
      </w:pPr>
      <w:r>
        <w:t>Support of the supplied air conditioners and UPS.</w:t>
      </w:r>
    </w:p>
    <w:p w14:paraId="4B1D96A0" w14:textId="77777777" w:rsidR="003B470E" w:rsidRDefault="003B470E" w:rsidP="003B470E">
      <w:pPr>
        <w:pStyle w:val="Heading2"/>
      </w:pPr>
      <w:bookmarkStart w:id="19" w:name="_Toc58411115"/>
      <w:bookmarkStart w:id="20" w:name="_Toc120122310"/>
      <w:r>
        <w:t>FAUP</w:t>
      </w:r>
      <w:bookmarkEnd w:id="19"/>
      <w:bookmarkEnd w:id="20"/>
    </w:p>
    <w:p w14:paraId="2C80EF86" w14:textId="5F127349" w:rsidR="003B470E" w:rsidRDefault="003B470E" w:rsidP="00662BBA">
      <w:pPr>
        <w:pStyle w:val="BodyTextIndent"/>
        <w:numPr>
          <w:ilvl w:val="0"/>
          <w:numId w:val="18"/>
        </w:numPr>
      </w:pPr>
      <w:r>
        <w:t xml:space="preserve">Supply, installation and commissioning of </w:t>
      </w:r>
      <w:r w:rsidR="002019FE">
        <w:t xml:space="preserve">2 </w:t>
      </w:r>
      <w:r w:rsidR="00FF6D27">
        <w:t>UPSs</w:t>
      </w:r>
      <w:r w:rsidR="002019FE">
        <w:t xml:space="preserve"> at the FAU</w:t>
      </w:r>
      <w:r w:rsidR="00EE5621">
        <w:t xml:space="preserve">P Operational </w:t>
      </w:r>
      <w:proofErr w:type="gramStart"/>
      <w:r w:rsidR="00FF6D27">
        <w:t>Centre</w:t>
      </w:r>
      <w:r w:rsidR="00EE5621">
        <w:t>;</w:t>
      </w:r>
      <w:proofErr w:type="gramEnd"/>
    </w:p>
    <w:p w14:paraId="6971A6D8" w14:textId="77777777" w:rsidR="003B470E" w:rsidRDefault="003B470E" w:rsidP="00662BBA">
      <w:pPr>
        <w:pStyle w:val="BodyTextIndent"/>
        <w:numPr>
          <w:ilvl w:val="0"/>
          <w:numId w:val="18"/>
        </w:numPr>
      </w:pPr>
      <w:r>
        <w:t xml:space="preserve">Supply, installation and commissioning of an air conditioner at the </w:t>
      </w:r>
      <w:r w:rsidRPr="00AC7087">
        <w:t>VHF Direction Finder (VDF)</w:t>
      </w:r>
      <w:r>
        <w:t xml:space="preserve"> equipment </w:t>
      </w:r>
      <w:proofErr w:type="gramStart"/>
      <w:r>
        <w:t>site;</w:t>
      </w:r>
      <w:proofErr w:type="gramEnd"/>
    </w:p>
    <w:p w14:paraId="6DBADA67" w14:textId="337E99EF" w:rsidR="007164AF" w:rsidRDefault="003B470E" w:rsidP="00662BBA">
      <w:pPr>
        <w:pStyle w:val="BodyTextIndent"/>
        <w:numPr>
          <w:ilvl w:val="0"/>
          <w:numId w:val="18"/>
        </w:numPr>
      </w:pPr>
      <w:r>
        <w:t>Support of the supplied air conditioner</w:t>
      </w:r>
      <w:r w:rsidR="008D3E60">
        <w:t xml:space="preserve"> and </w:t>
      </w:r>
      <w:r>
        <w:t>UPS</w:t>
      </w:r>
      <w:r w:rsidR="008D3E60">
        <w:t>.</w:t>
      </w:r>
    </w:p>
    <w:p w14:paraId="34598A8B" w14:textId="03B5847D" w:rsidR="00F26E6E" w:rsidRDefault="0077520E" w:rsidP="00F26E6E">
      <w:pPr>
        <w:pStyle w:val="Heading1"/>
      </w:pPr>
      <w:bookmarkStart w:id="21" w:name="_Toc120122311"/>
      <w:r>
        <w:rPr>
          <w:caps w:val="0"/>
        </w:rPr>
        <w:t>SUMMARY OF ITEMS REQUIRED</w:t>
      </w:r>
      <w:bookmarkEnd w:id="21"/>
    </w:p>
    <w:p w14:paraId="3011BB13" w14:textId="59C3DC9F" w:rsidR="003B470E" w:rsidRPr="00F26E6E" w:rsidRDefault="003B470E" w:rsidP="003B470E">
      <w:r>
        <w:t>The diagram below summarizes the equipment required at each airport. All the sites are landside.</w:t>
      </w:r>
      <w:r w:rsidR="00D34119">
        <w:t xml:space="preserve"> The equipment that will be replaced is shaded in grey and the equipment that will be new to the site is shaded in green.</w:t>
      </w:r>
    </w:p>
    <w:p w14:paraId="220638DF" w14:textId="20479FB3" w:rsidR="003B470E" w:rsidRDefault="00C357E8" w:rsidP="00C148D4">
      <w:pPr>
        <w:keepNext/>
        <w:jc w:val="center"/>
      </w:pPr>
      <w:r w:rsidRPr="00C357E8">
        <w:rPr>
          <w:noProof/>
        </w:rPr>
        <w:t xml:space="preserve"> </w:t>
      </w:r>
      <w:r w:rsidR="00E45687" w:rsidRPr="00E45687">
        <w:rPr>
          <w:noProof/>
        </w:rPr>
        <w:t xml:space="preserve"> </w:t>
      </w:r>
      <w:r w:rsidR="00E45687">
        <w:rPr>
          <w:noProof/>
        </w:rPr>
        <w:drawing>
          <wp:inline distT="0" distB="0" distL="0" distR="0" wp14:anchorId="742ECBA9" wp14:editId="4766CFAF">
            <wp:extent cx="4972177" cy="2753521"/>
            <wp:effectExtent l="0" t="0" r="0" b="889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02719" cy="2770435"/>
                    </a:xfrm>
                    <a:prstGeom prst="rect">
                      <a:avLst/>
                    </a:prstGeom>
                    <a:noFill/>
                  </pic:spPr>
                </pic:pic>
              </a:graphicData>
            </a:graphic>
          </wp:inline>
        </w:drawing>
      </w:r>
    </w:p>
    <w:p w14:paraId="334296CE" w14:textId="638ADAB2" w:rsidR="003B470E" w:rsidRDefault="003B470E" w:rsidP="003B470E">
      <w:pPr>
        <w:pStyle w:val="Caption"/>
        <w:jc w:val="center"/>
      </w:pPr>
      <w:r>
        <w:t xml:space="preserve">Figure </w:t>
      </w:r>
      <w:r w:rsidR="00BC7E81">
        <w:rPr>
          <w:noProof/>
        </w:rPr>
        <w:fldChar w:fldCharType="begin"/>
      </w:r>
      <w:r w:rsidR="00BC7E81">
        <w:rPr>
          <w:noProof/>
        </w:rPr>
        <w:instrText xml:space="preserve"> SEQ Figure \* ARABIC </w:instrText>
      </w:r>
      <w:r w:rsidR="00BC7E81">
        <w:rPr>
          <w:noProof/>
        </w:rPr>
        <w:fldChar w:fldCharType="separate"/>
      </w:r>
      <w:r>
        <w:rPr>
          <w:noProof/>
        </w:rPr>
        <w:t>1</w:t>
      </w:r>
      <w:r w:rsidR="00BC7E81">
        <w:rPr>
          <w:noProof/>
        </w:rPr>
        <w:fldChar w:fldCharType="end"/>
      </w:r>
      <w:r>
        <w:t>: Summary of items required at each airport.</w:t>
      </w:r>
    </w:p>
    <w:p w14:paraId="048AE724" w14:textId="5178D651" w:rsidR="00CA326A" w:rsidRDefault="00CA326A">
      <w:pPr>
        <w:spacing w:line="259" w:lineRule="auto"/>
        <w:jc w:val="left"/>
      </w:pPr>
    </w:p>
    <w:p w14:paraId="5FD1F398" w14:textId="77777777" w:rsidR="00CA326A" w:rsidRDefault="00CA326A">
      <w:pPr>
        <w:spacing w:line="259" w:lineRule="auto"/>
        <w:jc w:val="left"/>
        <w:sectPr w:rsidR="00CA326A">
          <w:pgSz w:w="11906" w:h="16838"/>
          <w:pgMar w:top="1440" w:right="1440" w:bottom="1440" w:left="1440" w:header="708" w:footer="708" w:gutter="0"/>
          <w:cols w:space="708"/>
          <w:docGrid w:linePitch="360"/>
        </w:sectPr>
      </w:pPr>
    </w:p>
    <w:p w14:paraId="147AEBCF" w14:textId="77777777" w:rsidR="00CA326A" w:rsidRDefault="00CA326A">
      <w:pPr>
        <w:spacing w:line="259" w:lineRule="auto"/>
        <w:jc w:val="left"/>
      </w:pPr>
    </w:p>
    <w:p w14:paraId="4AB512A8" w14:textId="77777777" w:rsidR="00CA326A" w:rsidRDefault="00CA326A">
      <w:pPr>
        <w:spacing w:line="259" w:lineRule="auto"/>
        <w:jc w:val="left"/>
      </w:pPr>
    </w:p>
    <w:p w14:paraId="1F998230" w14:textId="77777777" w:rsidR="00CA326A" w:rsidRDefault="00CA326A">
      <w:pPr>
        <w:spacing w:line="259" w:lineRule="auto"/>
        <w:jc w:val="left"/>
      </w:pPr>
    </w:p>
    <w:p w14:paraId="5F242608" w14:textId="77777777" w:rsidR="00CA326A" w:rsidRDefault="00CA326A">
      <w:pPr>
        <w:spacing w:line="259" w:lineRule="auto"/>
        <w:jc w:val="left"/>
      </w:pPr>
    </w:p>
    <w:p w14:paraId="08D3DC66" w14:textId="77777777" w:rsidR="00CA326A" w:rsidRDefault="00CA326A">
      <w:pPr>
        <w:spacing w:line="259" w:lineRule="auto"/>
        <w:jc w:val="left"/>
      </w:pPr>
    </w:p>
    <w:p w14:paraId="42BAE037" w14:textId="77777777" w:rsidR="00CA326A" w:rsidRDefault="00CA326A">
      <w:pPr>
        <w:spacing w:line="259" w:lineRule="auto"/>
        <w:jc w:val="left"/>
      </w:pPr>
    </w:p>
    <w:p w14:paraId="16386970" w14:textId="77777777" w:rsidR="00CA326A" w:rsidRDefault="00CA326A">
      <w:pPr>
        <w:spacing w:line="259" w:lineRule="auto"/>
        <w:jc w:val="left"/>
      </w:pPr>
    </w:p>
    <w:p w14:paraId="0D319DCB" w14:textId="77777777" w:rsidR="00CA326A" w:rsidRDefault="00CA326A">
      <w:pPr>
        <w:spacing w:line="259" w:lineRule="auto"/>
        <w:jc w:val="left"/>
      </w:pPr>
    </w:p>
    <w:p w14:paraId="437F3FC0" w14:textId="77777777" w:rsidR="00CA326A" w:rsidRDefault="00CA326A">
      <w:pPr>
        <w:spacing w:line="259" w:lineRule="auto"/>
        <w:jc w:val="left"/>
      </w:pPr>
    </w:p>
    <w:p w14:paraId="03BD7BC6" w14:textId="77777777" w:rsidR="00CA326A" w:rsidRDefault="00CA326A">
      <w:pPr>
        <w:spacing w:line="259" w:lineRule="auto"/>
        <w:jc w:val="left"/>
      </w:pPr>
    </w:p>
    <w:p w14:paraId="1742184C" w14:textId="77777777" w:rsidR="00CA326A" w:rsidRDefault="00CA326A">
      <w:pPr>
        <w:spacing w:line="259" w:lineRule="auto"/>
        <w:jc w:val="left"/>
      </w:pPr>
    </w:p>
    <w:p w14:paraId="013B3E1A" w14:textId="77777777" w:rsidR="00CA326A" w:rsidRDefault="00CA326A" w:rsidP="006B07F0">
      <w:pPr>
        <w:pStyle w:val="Volume"/>
      </w:pPr>
      <w:bookmarkStart w:id="22" w:name="_Toc120122312"/>
      <w:r>
        <w:t>TECHNICAL REQUIREMENTS</w:t>
      </w:r>
      <w:bookmarkEnd w:id="22"/>
    </w:p>
    <w:p w14:paraId="58CA1E65" w14:textId="77777777" w:rsidR="00CA326A" w:rsidRPr="00CA326A" w:rsidRDefault="00CA326A" w:rsidP="00CA326A">
      <w:pPr>
        <w:pStyle w:val="Volume"/>
        <w:sectPr w:rsidR="00CA326A" w:rsidRPr="00CA326A">
          <w:pgSz w:w="11906" w:h="16838"/>
          <w:pgMar w:top="1440" w:right="1440" w:bottom="1440" w:left="1440" w:header="708" w:footer="708" w:gutter="0"/>
          <w:cols w:space="708"/>
          <w:docGrid w:linePitch="360"/>
        </w:sectPr>
      </w:pPr>
    </w:p>
    <w:p w14:paraId="5CFCF650" w14:textId="77777777" w:rsidR="00613C65" w:rsidRPr="00CA326A" w:rsidRDefault="00DA1FD7" w:rsidP="00613C65">
      <w:pPr>
        <w:pStyle w:val="Title"/>
        <w:jc w:val="center"/>
        <w:rPr>
          <w:sz w:val="28"/>
          <w:szCs w:val="28"/>
        </w:rPr>
      </w:pPr>
      <w:bookmarkStart w:id="23" w:name="_Toc120122313"/>
      <w:r w:rsidRPr="00CA326A">
        <w:rPr>
          <w:caps w:val="0"/>
          <w:sz w:val="28"/>
          <w:szCs w:val="28"/>
        </w:rPr>
        <w:lastRenderedPageBreak/>
        <w:t>GENERAL REQUIREMENTS</w:t>
      </w:r>
      <w:bookmarkEnd w:id="23"/>
    </w:p>
    <w:p w14:paraId="6F823666" w14:textId="77777777" w:rsidR="00613C65" w:rsidRDefault="00DA1FD7" w:rsidP="00662BBA">
      <w:pPr>
        <w:pStyle w:val="Heading1"/>
        <w:numPr>
          <w:ilvl w:val="0"/>
          <w:numId w:val="16"/>
        </w:numPr>
      </w:pPr>
      <w:bookmarkStart w:id="24" w:name="_Toc120122314"/>
      <w:r>
        <w:t>ENVIRONMENTAL CONDITIONS</w:t>
      </w:r>
      <w:bookmarkEnd w:id="24"/>
    </w:p>
    <w:p w14:paraId="716DD100" w14:textId="77777777" w:rsidR="008334A5" w:rsidRDefault="00E4089D" w:rsidP="00662BBA">
      <w:pPr>
        <w:pStyle w:val="ListParagraph"/>
        <w:numPr>
          <w:ilvl w:val="0"/>
          <w:numId w:val="7"/>
        </w:numPr>
      </w:pPr>
      <w:r w:rsidRPr="00E4089D">
        <w:t>The systems offered shall operate within specifications under the following environmental conditions and tolerances.</w:t>
      </w:r>
    </w:p>
    <w:p w14:paraId="60917C9A" w14:textId="77777777" w:rsidR="00E72237" w:rsidRDefault="00E72237" w:rsidP="00E72237">
      <w:pPr>
        <w:pStyle w:val="Caption"/>
        <w:keepNext/>
        <w:jc w:val="center"/>
      </w:pPr>
      <w:r>
        <w:t xml:space="preserve">Table </w:t>
      </w:r>
      <w:r>
        <w:rPr>
          <w:noProof/>
        </w:rPr>
        <w:fldChar w:fldCharType="begin"/>
      </w:r>
      <w:r>
        <w:rPr>
          <w:noProof/>
        </w:rPr>
        <w:instrText xml:space="preserve"> SEQ Table \* ARABIC </w:instrText>
      </w:r>
      <w:r>
        <w:rPr>
          <w:noProof/>
        </w:rPr>
        <w:fldChar w:fldCharType="separate"/>
      </w:r>
      <w:r>
        <w:rPr>
          <w:noProof/>
        </w:rPr>
        <w:t>1</w:t>
      </w:r>
      <w:r>
        <w:rPr>
          <w:noProof/>
        </w:rPr>
        <w:fldChar w:fldCharType="end"/>
      </w:r>
      <w:r>
        <w:t>: FAKM Environmental Conditions.</w:t>
      </w:r>
    </w:p>
    <w:tbl>
      <w:tblPr>
        <w:tblStyle w:val="TableGrid"/>
        <w:tblW w:w="0" w:type="auto"/>
        <w:tblInd w:w="535" w:type="dxa"/>
        <w:tblLook w:val="04A0" w:firstRow="1" w:lastRow="0" w:firstColumn="1" w:lastColumn="0" w:noHBand="0" w:noVBand="1"/>
      </w:tblPr>
      <w:tblGrid>
        <w:gridCol w:w="2070"/>
        <w:gridCol w:w="2340"/>
        <w:gridCol w:w="4050"/>
      </w:tblGrid>
      <w:tr w:rsidR="00E72237" w:rsidRPr="003C2367" w14:paraId="26B222F1" w14:textId="77777777" w:rsidTr="00BC7E81">
        <w:tc>
          <w:tcPr>
            <w:tcW w:w="2070" w:type="dxa"/>
            <w:vMerge w:val="restart"/>
            <w:vAlign w:val="center"/>
          </w:tcPr>
          <w:p w14:paraId="48660506" w14:textId="77777777" w:rsidR="00E72237" w:rsidRPr="003C2367" w:rsidRDefault="00E72237" w:rsidP="00BC7E81">
            <w:pPr>
              <w:pStyle w:val="BodyTextIndent2"/>
              <w:spacing w:after="0"/>
              <w:ind w:left="0"/>
              <w:rPr>
                <w:rFonts w:cs="Arial"/>
                <w:b/>
              </w:rPr>
            </w:pPr>
            <w:r w:rsidRPr="003C2367">
              <w:rPr>
                <w:rFonts w:cs="Arial"/>
                <w:b/>
              </w:rPr>
              <w:t>Indoor Conditions</w:t>
            </w:r>
          </w:p>
        </w:tc>
        <w:tc>
          <w:tcPr>
            <w:tcW w:w="2340" w:type="dxa"/>
            <w:vAlign w:val="center"/>
          </w:tcPr>
          <w:p w14:paraId="0CDB924C" w14:textId="77777777" w:rsidR="00E72237" w:rsidRPr="003C2367" w:rsidRDefault="00E72237" w:rsidP="00BC7E81">
            <w:pPr>
              <w:pStyle w:val="BodyTextIndent2"/>
              <w:spacing w:after="0"/>
              <w:ind w:left="0"/>
              <w:rPr>
                <w:rFonts w:cs="Arial"/>
              </w:rPr>
            </w:pPr>
            <w:r w:rsidRPr="003C2367">
              <w:rPr>
                <w:rFonts w:cs="Arial"/>
              </w:rPr>
              <w:t>Ambient Temperature</w:t>
            </w:r>
          </w:p>
        </w:tc>
        <w:tc>
          <w:tcPr>
            <w:tcW w:w="4050" w:type="dxa"/>
            <w:vAlign w:val="center"/>
          </w:tcPr>
          <w:p w14:paraId="5E881C4A" w14:textId="77777777" w:rsidR="00E72237" w:rsidRPr="003C2367" w:rsidRDefault="00E72237" w:rsidP="00BC7E81">
            <w:pPr>
              <w:rPr>
                <w:rFonts w:cs="Arial"/>
              </w:rPr>
            </w:pPr>
            <w:r w:rsidRPr="003C2367">
              <w:rPr>
                <w:rFonts w:cs="Arial"/>
              </w:rPr>
              <w:t>-5 °C to +</w:t>
            </w:r>
            <w:r>
              <w:rPr>
                <w:rFonts w:cs="Arial"/>
              </w:rPr>
              <w:t>3</w:t>
            </w:r>
            <w:r w:rsidRPr="003C2367">
              <w:rPr>
                <w:rFonts w:cs="Arial"/>
              </w:rPr>
              <w:t>5 °C</w:t>
            </w:r>
          </w:p>
        </w:tc>
      </w:tr>
      <w:tr w:rsidR="00E72237" w:rsidRPr="003C2367" w14:paraId="753E3082" w14:textId="77777777" w:rsidTr="00BC7E81">
        <w:tc>
          <w:tcPr>
            <w:tcW w:w="2070" w:type="dxa"/>
            <w:vMerge/>
            <w:vAlign w:val="center"/>
          </w:tcPr>
          <w:p w14:paraId="1AF34C26" w14:textId="77777777" w:rsidR="00E72237" w:rsidRPr="003C2367" w:rsidRDefault="00E72237" w:rsidP="00BC7E81">
            <w:pPr>
              <w:pStyle w:val="BodyTextIndent2"/>
              <w:spacing w:after="0"/>
              <w:ind w:left="0"/>
              <w:rPr>
                <w:rFonts w:cs="Arial"/>
              </w:rPr>
            </w:pPr>
          </w:p>
        </w:tc>
        <w:tc>
          <w:tcPr>
            <w:tcW w:w="2340" w:type="dxa"/>
            <w:vAlign w:val="center"/>
          </w:tcPr>
          <w:p w14:paraId="02BD040F" w14:textId="77777777" w:rsidR="00E72237" w:rsidRPr="003C2367" w:rsidRDefault="00E72237" w:rsidP="00BC7E81">
            <w:pPr>
              <w:pStyle w:val="BodyTextIndent2"/>
              <w:spacing w:after="0"/>
              <w:ind w:left="0"/>
              <w:rPr>
                <w:rFonts w:cs="Arial"/>
              </w:rPr>
            </w:pPr>
            <w:r w:rsidRPr="003C2367">
              <w:rPr>
                <w:rFonts w:cs="Arial"/>
              </w:rPr>
              <w:t>Relative humidity</w:t>
            </w:r>
          </w:p>
        </w:tc>
        <w:tc>
          <w:tcPr>
            <w:tcW w:w="4050" w:type="dxa"/>
            <w:vAlign w:val="center"/>
          </w:tcPr>
          <w:p w14:paraId="2851540B" w14:textId="77777777" w:rsidR="00E72237" w:rsidRPr="003C2367" w:rsidRDefault="00E72237" w:rsidP="00BC7E81">
            <w:pPr>
              <w:rPr>
                <w:rFonts w:cs="Arial"/>
              </w:rPr>
            </w:pPr>
            <w:r w:rsidRPr="003C2367">
              <w:rPr>
                <w:rFonts w:cs="Arial"/>
              </w:rPr>
              <w:t>≤ 95% for temperatures ≤ +35 °C, and</w:t>
            </w:r>
          </w:p>
          <w:p w14:paraId="5312045C" w14:textId="77777777" w:rsidR="00E72237" w:rsidRPr="003C2367" w:rsidRDefault="00E72237" w:rsidP="00BC7E81">
            <w:pPr>
              <w:rPr>
                <w:rFonts w:cs="Arial"/>
              </w:rPr>
            </w:pPr>
            <w:r w:rsidRPr="003C2367">
              <w:rPr>
                <w:rFonts w:cs="Arial"/>
              </w:rPr>
              <w:t xml:space="preserve">≤ 60% for temperatures </w:t>
            </w:r>
            <m:oMath>
              <m:r>
                <w:rPr>
                  <w:rFonts w:ascii="Cambria Math" w:hAnsi="Cambria Math" w:cs="Arial"/>
                </w:rPr>
                <m:t>&gt;</m:t>
              </m:r>
            </m:oMath>
            <w:r w:rsidRPr="003C2367">
              <w:rPr>
                <w:rFonts w:cs="Arial"/>
              </w:rPr>
              <w:t xml:space="preserve"> + 35 °C</w:t>
            </w:r>
          </w:p>
        </w:tc>
      </w:tr>
      <w:tr w:rsidR="00E72237" w:rsidRPr="003C2367" w14:paraId="4D460E82" w14:textId="77777777" w:rsidTr="00BC7E81">
        <w:tc>
          <w:tcPr>
            <w:tcW w:w="2070" w:type="dxa"/>
            <w:vAlign w:val="center"/>
          </w:tcPr>
          <w:p w14:paraId="6DD7EB6D" w14:textId="77777777" w:rsidR="00E72237" w:rsidRPr="003C2367" w:rsidRDefault="00E72237" w:rsidP="00BC7E81">
            <w:pPr>
              <w:pStyle w:val="BodyTextIndent2"/>
              <w:spacing w:after="0"/>
              <w:ind w:left="0"/>
              <w:rPr>
                <w:rFonts w:cs="Arial"/>
              </w:rPr>
            </w:pPr>
          </w:p>
        </w:tc>
        <w:tc>
          <w:tcPr>
            <w:tcW w:w="2340" w:type="dxa"/>
            <w:vAlign w:val="center"/>
          </w:tcPr>
          <w:p w14:paraId="0F6FACB6" w14:textId="77777777" w:rsidR="00E72237" w:rsidRPr="003C2367" w:rsidRDefault="00E72237" w:rsidP="00BC7E81">
            <w:pPr>
              <w:pStyle w:val="BodyTextIndent2"/>
              <w:spacing w:after="0"/>
              <w:ind w:left="0"/>
              <w:rPr>
                <w:rFonts w:cs="Arial"/>
              </w:rPr>
            </w:pPr>
          </w:p>
        </w:tc>
        <w:tc>
          <w:tcPr>
            <w:tcW w:w="4050" w:type="dxa"/>
            <w:vAlign w:val="center"/>
          </w:tcPr>
          <w:p w14:paraId="4A417C30" w14:textId="77777777" w:rsidR="00E72237" w:rsidRPr="003C2367" w:rsidRDefault="00E72237" w:rsidP="00BC7E81">
            <w:pPr>
              <w:rPr>
                <w:rFonts w:cs="Arial"/>
              </w:rPr>
            </w:pPr>
          </w:p>
        </w:tc>
      </w:tr>
      <w:tr w:rsidR="00E72237" w:rsidRPr="003C2367" w14:paraId="16C8727E" w14:textId="77777777" w:rsidTr="00BC7E81">
        <w:tc>
          <w:tcPr>
            <w:tcW w:w="2070" w:type="dxa"/>
            <w:vMerge w:val="restart"/>
            <w:vAlign w:val="center"/>
          </w:tcPr>
          <w:p w14:paraId="13A77F99" w14:textId="77777777" w:rsidR="00E72237" w:rsidRPr="003C2367" w:rsidRDefault="00E72237" w:rsidP="00BC7E81">
            <w:pPr>
              <w:pStyle w:val="BodyTextIndent2"/>
              <w:spacing w:after="0"/>
              <w:ind w:left="0"/>
              <w:rPr>
                <w:rFonts w:cs="Arial"/>
                <w:b/>
              </w:rPr>
            </w:pPr>
            <w:r w:rsidRPr="003C2367">
              <w:rPr>
                <w:rFonts w:cs="Arial"/>
                <w:b/>
              </w:rPr>
              <w:t>Outdoor Conditions</w:t>
            </w:r>
          </w:p>
        </w:tc>
        <w:tc>
          <w:tcPr>
            <w:tcW w:w="2340" w:type="dxa"/>
            <w:vAlign w:val="center"/>
          </w:tcPr>
          <w:p w14:paraId="1BD6D96A" w14:textId="77777777" w:rsidR="00E72237" w:rsidRPr="00837921" w:rsidRDefault="00E72237" w:rsidP="00BC7E81">
            <w:pPr>
              <w:pStyle w:val="BodyTextIndent2"/>
              <w:spacing w:after="0"/>
              <w:ind w:left="0"/>
              <w:rPr>
                <w:rFonts w:cs="Arial"/>
              </w:rPr>
            </w:pPr>
            <w:r w:rsidRPr="00837921">
              <w:rPr>
                <w:rFonts w:cs="Arial"/>
              </w:rPr>
              <w:t>Ambient Temperature</w:t>
            </w:r>
          </w:p>
        </w:tc>
        <w:tc>
          <w:tcPr>
            <w:tcW w:w="4050" w:type="dxa"/>
            <w:vAlign w:val="center"/>
          </w:tcPr>
          <w:p w14:paraId="1C5F8044" w14:textId="77777777" w:rsidR="00E72237" w:rsidRPr="00947B30" w:rsidRDefault="00E72237" w:rsidP="00BC7E81">
            <w:pPr>
              <w:rPr>
                <w:rFonts w:cs="Arial"/>
              </w:rPr>
            </w:pPr>
            <w:r w:rsidRPr="00947B30">
              <w:rPr>
                <w:rFonts w:cs="Arial"/>
              </w:rPr>
              <w:t>-10 °C to +50 °C</w:t>
            </w:r>
          </w:p>
        </w:tc>
      </w:tr>
      <w:tr w:rsidR="00E72237" w:rsidRPr="003C2367" w14:paraId="38FD49BB" w14:textId="77777777" w:rsidTr="00BC7E81">
        <w:tc>
          <w:tcPr>
            <w:tcW w:w="2070" w:type="dxa"/>
            <w:vMerge/>
            <w:vAlign w:val="center"/>
          </w:tcPr>
          <w:p w14:paraId="22DD11AF" w14:textId="77777777" w:rsidR="00E72237" w:rsidRPr="003C2367" w:rsidRDefault="00E72237" w:rsidP="00BC7E81">
            <w:pPr>
              <w:pStyle w:val="BodyTextIndent2"/>
              <w:spacing w:after="0"/>
              <w:ind w:left="0"/>
              <w:rPr>
                <w:rFonts w:cs="Arial"/>
              </w:rPr>
            </w:pPr>
          </w:p>
        </w:tc>
        <w:tc>
          <w:tcPr>
            <w:tcW w:w="2340" w:type="dxa"/>
            <w:vAlign w:val="center"/>
          </w:tcPr>
          <w:p w14:paraId="15FC2C1C" w14:textId="77777777" w:rsidR="00E72237" w:rsidRPr="00837921" w:rsidRDefault="00E72237" w:rsidP="00BC7E81">
            <w:pPr>
              <w:pStyle w:val="BodyTextIndent2"/>
              <w:spacing w:after="0"/>
              <w:ind w:left="0"/>
              <w:rPr>
                <w:rFonts w:cs="Arial"/>
              </w:rPr>
            </w:pPr>
            <w:r w:rsidRPr="00837921">
              <w:rPr>
                <w:rFonts w:cs="Arial"/>
              </w:rPr>
              <w:t>Temperature variations</w:t>
            </w:r>
          </w:p>
        </w:tc>
        <w:tc>
          <w:tcPr>
            <w:tcW w:w="4050" w:type="dxa"/>
            <w:vAlign w:val="center"/>
          </w:tcPr>
          <w:p w14:paraId="0634F73B" w14:textId="77777777" w:rsidR="00E72237" w:rsidRPr="00E05170" w:rsidRDefault="00E72237" w:rsidP="00BC7E81">
            <w:pPr>
              <w:rPr>
                <w:rFonts w:cs="Arial"/>
              </w:rPr>
            </w:pPr>
            <w:r w:rsidRPr="00E05170">
              <w:rPr>
                <w:rFonts w:cs="Arial"/>
              </w:rPr>
              <w:t xml:space="preserve">Up to 16 °C within 24 hours </w:t>
            </w:r>
          </w:p>
        </w:tc>
      </w:tr>
      <w:tr w:rsidR="00E72237" w:rsidRPr="003C2367" w14:paraId="69E608BD" w14:textId="77777777" w:rsidTr="00BC7E81">
        <w:tc>
          <w:tcPr>
            <w:tcW w:w="2070" w:type="dxa"/>
            <w:vMerge/>
            <w:vAlign w:val="center"/>
          </w:tcPr>
          <w:p w14:paraId="680266B8" w14:textId="77777777" w:rsidR="00E72237" w:rsidRPr="003C2367" w:rsidRDefault="00E72237" w:rsidP="00BC7E81">
            <w:pPr>
              <w:pStyle w:val="BodyTextIndent2"/>
              <w:spacing w:after="0"/>
              <w:ind w:left="0"/>
              <w:rPr>
                <w:rFonts w:cs="Arial"/>
              </w:rPr>
            </w:pPr>
          </w:p>
        </w:tc>
        <w:tc>
          <w:tcPr>
            <w:tcW w:w="2340" w:type="dxa"/>
            <w:vAlign w:val="center"/>
          </w:tcPr>
          <w:p w14:paraId="3F2B8E3D" w14:textId="77777777" w:rsidR="00E72237" w:rsidRPr="003C2367" w:rsidRDefault="00E72237" w:rsidP="00BC7E81">
            <w:pPr>
              <w:pStyle w:val="BodyTextIndent2"/>
              <w:spacing w:after="0"/>
              <w:ind w:left="0"/>
              <w:rPr>
                <w:rFonts w:cs="Arial"/>
              </w:rPr>
            </w:pPr>
            <w:r w:rsidRPr="003C2367">
              <w:rPr>
                <w:rFonts w:cs="Arial"/>
              </w:rPr>
              <w:t>Relative humidity</w:t>
            </w:r>
          </w:p>
        </w:tc>
        <w:tc>
          <w:tcPr>
            <w:tcW w:w="4050" w:type="dxa"/>
            <w:vAlign w:val="center"/>
          </w:tcPr>
          <w:p w14:paraId="04FC9B7F" w14:textId="77777777" w:rsidR="00E72237" w:rsidRPr="003C2367" w:rsidRDefault="00E72237" w:rsidP="00BC7E81">
            <w:pPr>
              <w:rPr>
                <w:rFonts w:cs="Arial"/>
                <w:color w:val="000000" w:themeColor="text1"/>
              </w:rPr>
            </w:pPr>
            <w:r w:rsidRPr="003C2367">
              <w:rPr>
                <w:rFonts w:cs="Arial"/>
                <w:color w:val="000000" w:themeColor="text1"/>
              </w:rPr>
              <w:t>0% to 100%</w:t>
            </w:r>
          </w:p>
        </w:tc>
      </w:tr>
      <w:tr w:rsidR="00E72237" w:rsidRPr="003C2367" w14:paraId="57D31BA6" w14:textId="77777777" w:rsidTr="00BC7E81">
        <w:tc>
          <w:tcPr>
            <w:tcW w:w="2070" w:type="dxa"/>
            <w:vMerge/>
            <w:vAlign w:val="center"/>
          </w:tcPr>
          <w:p w14:paraId="38EA1DF1" w14:textId="77777777" w:rsidR="00E72237" w:rsidRPr="003C2367" w:rsidRDefault="00E72237" w:rsidP="00BC7E81">
            <w:pPr>
              <w:pStyle w:val="BodyTextIndent2"/>
              <w:spacing w:after="0"/>
              <w:ind w:left="0"/>
              <w:rPr>
                <w:rFonts w:cs="Arial"/>
              </w:rPr>
            </w:pPr>
          </w:p>
        </w:tc>
        <w:tc>
          <w:tcPr>
            <w:tcW w:w="2340" w:type="dxa"/>
            <w:vAlign w:val="center"/>
          </w:tcPr>
          <w:p w14:paraId="088B73E1" w14:textId="77777777" w:rsidR="00E72237" w:rsidRPr="003C2367" w:rsidRDefault="00E72237" w:rsidP="00BC7E81">
            <w:pPr>
              <w:pStyle w:val="BodyTextIndent2"/>
              <w:spacing w:after="0"/>
              <w:ind w:left="0"/>
              <w:rPr>
                <w:rFonts w:cs="Arial"/>
              </w:rPr>
            </w:pPr>
            <w:r w:rsidRPr="003C2367">
              <w:rPr>
                <w:rFonts w:cs="Arial"/>
              </w:rPr>
              <w:t>Annual rainfall range</w:t>
            </w:r>
          </w:p>
        </w:tc>
        <w:tc>
          <w:tcPr>
            <w:tcW w:w="4050" w:type="dxa"/>
            <w:vAlign w:val="center"/>
          </w:tcPr>
          <w:p w14:paraId="68E94398" w14:textId="77777777" w:rsidR="00E72237" w:rsidRPr="003C2367" w:rsidRDefault="00E72237" w:rsidP="00BC7E81">
            <w:pPr>
              <w:rPr>
                <w:rFonts w:cs="Arial"/>
              </w:rPr>
            </w:pPr>
            <w:r w:rsidRPr="003C2367">
              <w:rPr>
                <w:rFonts w:cs="Arial"/>
              </w:rPr>
              <w:t>Average = 320 mm, Up to 450 mm</w:t>
            </w:r>
          </w:p>
        </w:tc>
      </w:tr>
      <w:tr w:rsidR="00E72237" w:rsidRPr="003C2367" w14:paraId="732E7837" w14:textId="77777777" w:rsidTr="00BC7E81">
        <w:tc>
          <w:tcPr>
            <w:tcW w:w="2070" w:type="dxa"/>
            <w:vMerge/>
            <w:vAlign w:val="center"/>
          </w:tcPr>
          <w:p w14:paraId="58D88BB1" w14:textId="77777777" w:rsidR="00E72237" w:rsidRPr="003C2367" w:rsidRDefault="00E72237" w:rsidP="00BC7E81">
            <w:pPr>
              <w:pStyle w:val="BodyTextIndent2"/>
              <w:spacing w:after="0"/>
              <w:ind w:left="0"/>
              <w:rPr>
                <w:rFonts w:cs="Arial"/>
              </w:rPr>
            </w:pPr>
          </w:p>
        </w:tc>
        <w:tc>
          <w:tcPr>
            <w:tcW w:w="2340" w:type="dxa"/>
            <w:vAlign w:val="center"/>
          </w:tcPr>
          <w:p w14:paraId="0673DDB8" w14:textId="77777777" w:rsidR="00E72237" w:rsidRPr="00837921" w:rsidRDefault="00E72237" w:rsidP="00BC7E81">
            <w:pPr>
              <w:pStyle w:val="BodyTextIndent2"/>
              <w:spacing w:after="0"/>
              <w:ind w:left="0"/>
              <w:rPr>
                <w:rFonts w:cs="Arial"/>
              </w:rPr>
            </w:pPr>
            <w:r w:rsidRPr="00837921">
              <w:rPr>
                <w:rFonts w:cs="Arial"/>
              </w:rPr>
              <w:t>Wind speed</w:t>
            </w:r>
          </w:p>
        </w:tc>
        <w:tc>
          <w:tcPr>
            <w:tcW w:w="4050" w:type="dxa"/>
            <w:vAlign w:val="center"/>
          </w:tcPr>
          <w:p w14:paraId="260D9C36" w14:textId="77777777" w:rsidR="00E72237" w:rsidRPr="00E05170" w:rsidRDefault="00E72237" w:rsidP="00BC7E81">
            <w:pPr>
              <w:rPr>
                <w:rFonts w:cs="Arial"/>
              </w:rPr>
            </w:pPr>
            <w:r w:rsidRPr="00E05170">
              <w:rPr>
                <w:rFonts w:cs="Arial"/>
              </w:rPr>
              <w:t>Up to 32 km/h</w:t>
            </w:r>
          </w:p>
        </w:tc>
      </w:tr>
    </w:tbl>
    <w:p w14:paraId="58C6C373" w14:textId="77777777" w:rsidR="00E72237" w:rsidRDefault="00E72237" w:rsidP="00E72237">
      <w:pPr>
        <w:ind w:left="360"/>
      </w:pPr>
    </w:p>
    <w:p w14:paraId="5C44FB27" w14:textId="77777777" w:rsidR="00E72237" w:rsidRDefault="00E72237" w:rsidP="00E72237">
      <w:pPr>
        <w:pStyle w:val="Caption"/>
        <w:keepNext/>
        <w:jc w:val="center"/>
      </w:pPr>
      <w:r>
        <w:t xml:space="preserve">Table </w:t>
      </w:r>
      <w:r>
        <w:rPr>
          <w:noProof/>
        </w:rPr>
        <w:fldChar w:fldCharType="begin"/>
      </w:r>
      <w:r>
        <w:rPr>
          <w:noProof/>
        </w:rPr>
        <w:instrText xml:space="preserve"> SEQ Table \* ARABIC </w:instrText>
      </w:r>
      <w:r>
        <w:rPr>
          <w:noProof/>
        </w:rPr>
        <w:fldChar w:fldCharType="separate"/>
      </w:r>
      <w:r>
        <w:rPr>
          <w:noProof/>
        </w:rPr>
        <w:t>2</w:t>
      </w:r>
      <w:r>
        <w:rPr>
          <w:noProof/>
        </w:rPr>
        <w:fldChar w:fldCharType="end"/>
      </w:r>
      <w:r>
        <w:t>: FAUP Environmental Conditions.</w:t>
      </w:r>
    </w:p>
    <w:tbl>
      <w:tblPr>
        <w:tblStyle w:val="TableGrid"/>
        <w:tblW w:w="0" w:type="auto"/>
        <w:tblInd w:w="535" w:type="dxa"/>
        <w:tblLook w:val="04A0" w:firstRow="1" w:lastRow="0" w:firstColumn="1" w:lastColumn="0" w:noHBand="0" w:noVBand="1"/>
      </w:tblPr>
      <w:tblGrid>
        <w:gridCol w:w="2070"/>
        <w:gridCol w:w="2493"/>
        <w:gridCol w:w="3897"/>
      </w:tblGrid>
      <w:tr w:rsidR="00E72237" w:rsidRPr="003C2367" w14:paraId="68704346" w14:textId="77777777" w:rsidTr="00BC7E81">
        <w:tc>
          <w:tcPr>
            <w:tcW w:w="2070" w:type="dxa"/>
            <w:vMerge w:val="restart"/>
            <w:vAlign w:val="center"/>
          </w:tcPr>
          <w:p w14:paraId="5D63E1FB" w14:textId="77777777" w:rsidR="00E72237" w:rsidRPr="003C2367" w:rsidRDefault="00E72237" w:rsidP="00BC7E81">
            <w:pPr>
              <w:pStyle w:val="BodyTextIndent2"/>
              <w:spacing w:after="0"/>
              <w:ind w:left="0"/>
              <w:rPr>
                <w:rFonts w:cs="Arial"/>
                <w:b/>
              </w:rPr>
            </w:pPr>
            <w:r w:rsidRPr="003C2367">
              <w:rPr>
                <w:rFonts w:cs="Arial"/>
                <w:b/>
              </w:rPr>
              <w:t>Indoor Conditions</w:t>
            </w:r>
          </w:p>
        </w:tc>
        <w:tc>
          <w:tcPr>
            <w:tcW w:w="2493" w:type="dxa"/>
            <w:vAlign w:val="center"/>
          </w:tcPr>
          <w:p w14:paraId="5BE139B7" w14:textId="77777777" w:rsidR="00E72237" w:rsidRPr="003C2367" w:rsidRDefault="00E72237" w:rsidP="00BC7E81">
            <w:pPr>
              <w:pStyle w:val="BodyTextIndent2"/>
              <w:spacing w:after="0"/>
              <w:ind w:left="0"/>
              <w:rPr>
                <w:rFonts w:cs="Arial"/>
              </w:rPr>
            </w:pPr>
            <w:r w:rsidRPr="003C2367">
              <w:rPr>
                <w:rFonts w:cs="Arial"/>
              </w:rPr>
              <w:t>Ambient Temperature</w:t>
            </w:r>
          </w:p>
        </w:tc>
        <w:tc>
          <w:tcPr>
            <w:tcW w:w="3897" w:type="dxa"/>
            <w:vAlign w:val="center"/>
          </w:tcPr>
          <w:p w14:paraId="6A701205" w14:textId="77777777" w:rsidR="00E72237" w:rsidRPr="003C2367" w:rsidRDefault="00E72237" w:rsidP="00BC7E81">
            <w:pPr>
              <w:rPr>
                <w:rFonts w:cs="Arial"/>
              </w:rPr>
            </w:pPr>
            <w:r w:rsidRPr="003C2367">
              <w:rPr>
                <w:rFonts w:cs="Arial"/>
              </w:rPr>
              <w:t>-5 °C to +55 °C</w:t>
            </w:r>
          </w:p>
        </w:tc>
      </w:tr>
      <w:tr w:rsidR="00E72237" w:rsidRPr="003C2367" w14:paraId="241EA20E" w14:textId="77777777" w:rsidTr="00BC7E81">
        <w:tc>
          <w:tcPr>
            <w:tcW w:w="2070" w:type="dxa"/>
            <w:vMerge/>
            <w:vAlign w:val="center"/>
          </w:tcPr>
          <w:p w14:paraId="35D1BF21" w14:textId="77777777" w:rsidR="00E72237" w:rsidRPr="003C2367" w:rsidRDefault="00E72237" w:rsidP="00BC7E81">
            <w:pPr>
              <w:pStyle w:val="BodyTextIndent2"/>
              <w:spacing w:after="0"/>
              <w:ind w:left="0"/>
              <w:rPr>
                <w:rFonts w:cs="Arial"/>
              </w:rPr>
            </w:pPr>
          </w:p>
        </w:tc>
        <w:tc>
          <w:tcPr>
            <w:tcW w:w="2493" w:type="dxa"/>
            <w:vAlign w:val="center"/>
          </w:tcPr>
          <w:p w14:paraId="4A9E21A4" w14:textId="77777777" w:rsidR="00E72237" w:rsidRPr="003C2367" w:rsidRDefault="00E72237" w:rsidP="00BC7E81">
            <w:pPr>
              <w:pStyle w:val="BodyTextIndent2"/>
              <w:spacing w:after="0"/>
              <w:ind w:left="0"/>
              <w:rPr>
                <w:rFonts w:cs="Arial"/>
              </w:rPr>
            </w:pPr>
            <w:r w:rsidRPr="003C2367">
              <w:rPr>
                <w:rFonts w:cs="Arial"/>
              </w:rPr>
              <w:t>Relative humidity</w:t>
            </w:r>
          </w:p>
        </w:tc>
        <w:tc>
          <w:tcPr>
            <w:tcW w:w="3897" w:type="dxa"/>
            <w:vAlign w:val="center"/>
          </w:tcPr>
          <w:p w14:paraId="2F7D6373" w14:textId="77777777" w:rsidR="00E72237" w:rsidRPr="003C2367" w:rsidRDefault="00E72237" w:rsidP="00BC7E81">
            <w:pPr>
              <w:rPr>
                <w:rFonts w:cs="Arial"/>
              </w:rPr>
            </w:pPr>
            <w:r w:rsidRPr="003C2367">
              <w:rPr>
                <w:rFonts w:cs="Arial"/>
              </w:rPr>
              <w:t>≤ 95% for temperatures ≤ +35 °C, and</w:t>
            </w:r>
          </w:p>
          <w:p w14:paraId="785D0891" w14:textId="77777777" w:rsidR="00E72237" w:rsidRPr="003C2367" w:rsidRDefault="00E72237" w:rsidP="00BC7E81">
            <w:pPr>
              <w:rPr>
                <w:rFonts w:cs="Arial"/>
              </w:rPr>
            </w:pPr>
            <w:r w:rsidRPr="003C2367">
              <w:rPr>
                <w:rFonts w:cs="Arial"/>
              </w:rPr>
              <w:t xml:space="preserve">≤ 60% for temperatures </w:t>
            </w:r>
            <m:oMath>
              <m:r>
                <w:rPr>
                  <w:rFonts w:ascii="Cambria Math" w:hAnsi="Cambria Math" w:cs="Arial"/>
                </w:rPr>
                <m:t>&gt;</m:t>
              </m:r>
            </m:oMath>
            <w:r w:rsidRPr="003C2367">
              <w:rPr>
                <w:rFonts w:cs="Arial"/>
              </w:rPr>
              <w:t xml:space="preserve"> + 35 °C</w:t>
            </w:r>
          </w:p>
        </w:tc>
      </w:tr>
      <w:tr w:rsidR="00E72237" w:rsidRPr="003C2367" w14:paraId="0C968E69" w14:textId="77777777" w:rsidTr="00BC7E81">
        <w:tc>
          <w:tcPr>
            <w:tcW w:w="2070" w:type="dxa"/>
            <w:vAlign w:val="center"/>
          </w:tcPr>
          <w:p w14:paraId="463BC4D5" w14:textId="77777777" w:rsidR="00E72237" w:rsidRPr="003C2367" w:rsidRDefault="00E72237" w:rsidP="00BC7E81">
            <w:pPr>
              <w:pStyle w:val="BodyTextIndent2"/>
              <w:spacing w:after="0"/>
              <w:ind w:left="0"/>
              <w:rPr>
                <w:rFonts w:cs="Arial"/>
              </w:rPr>
            </w:pPr>
          </w:p>
        </w:tc>
        <w:tc>
          <w:tcPr>
            <w:tcW w:w="2493" w:type="dxa"/>
            <w:vAlign w:val="center"/>
          </w:tcPr>
          <w:p w14:paraId="7DFAFFBC" w14:textId="77777777" w:rsidR="00E72237" w:rsidRPr="003C2367" w:rsidRDefault="00E72237" w:rsidP="00BC7E81">
            <w:pPr>
              <w:pStyle w:val="BodyTextIndent2"/>
              <w:spacing w:after="0"/>
              <w:ind w:left="0"/>
              <w:rPr>
                <w:rFonts w:cs="Arial"/>
              </w:rPr>
            </w:pPr>
          </w:p>
        </w:tc>
        <w:tc>
          <w:tcPr>
            <w:tcW w:w="3897" w:type="dxa"/>
            <w:vAlign w:val="center"/>
          </w:tcPr>
          <w:p w14:paraId="2131BFC4" w14:textId="77777777" w:rsidR="00E72237" w:rsidRPr="003C2367" w:rsidRDefault="00E72237" w:rsidP="00BC7E81">
            <w:pPr>
              <w:rPr>
                <w:rFonts w:cs="Arial"/>
              </w:rPr>
            </w:pPr>
          </w:p>
        </w:tc>
      </w:tr>
      <w:tr w:rsidR="00E72237" w:rsidRPr="003C2367" w14:paraId="58990385" w14:textId="77777777" w:rsidTr="00BC7E81">
        <w:tc>
          <w:tcPr>
            <w:tcW w:w="2070" w:type="dxa"/>
            <w:vMerge w:val="restart"/>
            <w:vAlign w:val="center"/>
          </w:tcPr>
          <w:p w14:paraId="06E1FB36" w14:textId="77777777" w:rsidR="00E72237" w:rsidRPr="003C2367" w:rsidRDefault="00E72237" w:rsidP="00BC7E81">
            <w:pPr>
              <w:pStyle w:val="BodyTextIndent2"/>
              <w:spacing w:after="0"/>
              <w:ind w:left="0"/>
              <w:rPr>
                <w:rFonts w:cs="Arial"/>
                <w:b/>
              </w:rPr>
            </w:pPr>
            <w:r w:rsidRPr="003C2367">
              <w:rPr>
                <w:rFonts w:cs="Arial"/>
                <w:b/>
              </w:rPr>
              <w:t>Outdoor Conditions</w:t>
            </w:r>
          </w:p>
        </w:tc>
        <w:tc>
          <w:tcPr>
            <w:tcW w:w="2493" w:type="dxa"/>
            <w:vAlign w:val="center"/>
          </w:tcPr>
          <w:p w14:paraId="266EE869" w14:textId="77777777" w:rsidR="00E72237" w:rsidRPr="00837921" w:rsidRDefault="00E72237" w:rsidP="00BC7E81">
            <w:pPr>
              <w:pStyle w:val="BodyTextIndent2"/>
              <w:spacing w:after="0"/>
              <w:ind w:left="0"/>
              <w:rPr>
                <w:rFonts w:cs="Arial"/>
              </w:rPr>
            </w:pPr>
            <w:r w:rsidRPr="00837921">
              <w:rPr>
                <w:rFonts w:cs="Arial"/>
              </w:rPr>
              <w:t>Ambient Temperature</w:t>
            </w:r>
          </w:p>
        </w:tc>
        <w:tc>
          <w:tcPr>
            <w:tcW w:w="3897" w:type="dxa"/>
            <w:vAlign w:val="center"/>
          </w:tcPr>
          <w:p w14:paraId="07D6DAEA" w14:textId="77777777" w:rsidR="00E72237" w:rsidRPr="00947B30" w:rsidRDefault="00E72237" w:rsidP="00BC7E81">
            <w:pPr>
              <w:rPr>
                <w:rFonts w:cs="Arial"/>
              </w:rPr>
            </w:pPr>
            <w:r w:rsidRPr="00947B30">
              <w:rPr>
                <w:rFonts w:cs="Arial"/>
              </w:rPr>
              <w:t>-10 °C to +50 °C</w:t>
            </w:r>
          </w:p>
        </w:tc>
      </w:tr>
      <w:tr w:rsidR="00E72237" w:rsidRPr="003C2367" w14:paraId="2F33DBA4" w14:textId="77777777" w:rsidTr="00BC7E81">
        <w:tc>
          <w:tcPr>
            <w:tcW w:w="2070" w:type="dxa"/>
            <w:vMerge/>
            <w:vAlign w:val="center"/>
          </w:tcPr>
          <w:p w14:paraId="0128EE38" w14:textId="77777777" w:rsidR="00E72237" w:rsidRPr="003C2367" w:rsidRDefault="00E72237" w:rsidP="00BC7E81">
            <w:pPr>
              <w:pStyle w:val="BodyTextIndent2"/>
              <w:spacing w:after="0"/>
              <w:ind w:left="0"/>
              <w:rPr>
                <w:rFonts w:cs="Arial"/>
              </w:rPr>
            </w:pPr>
          </w:p>
        </w:tc>
        <w:tc>
          <w:tcPr>
            <w:tcW w:w="2493" w:type="dxa"/>
            <w:vAlign w:val="center"/>
          </w:tcPr>
          <w:p w14:paraId="1A479936" w14:textId="77777777" w:rsidR="00E72237" w:rsidRPr="00837921" w:rsidRDefault="00E72237" w:rsidP="00BC7E81">
            <w:pPr>
              <w:pStyle w:val="BodyTextIndent2"/>
              <w:spacing w:after="0"/>
              <w:ind w:left="0"/>
              <w:rPr>
                <w:rFonts w:cs="Arial"/>
              </w:rPr>
            </w:pPr>
            <w:r w:rsidRPr="00837921">
              <w:rPr>
                <w:rFonts w:cs="Arial"/>
              </w:rPr>
              <w:t>Temperature variations</w:t>
            </w:r>
          </w:p>
        </w:tc>
        <w:tc>
          <w:tcPr>
            <w:tcW w:w="3897" w:type="dxa"/>
            <w:vAlign w:val="center"/>
          </w:tcPr>
          <w:p w14:paraId="47CD6F4E" w14:textId="77777777" w:rsidR="00E72237" w:rsidRPr="00E05170" w:rsidRDefault="00E72237" w:rsidP="00BC7E81">
            <w:pPr>
              <w:rPr>
                <w:rFonts w:cs="Arial"/>
              </w:rPr>
            </w:pPr>
            <w:r w:rsidRPr="00E05170">
              <w:rPr>
                <w:rFonts w:cs="Arial"/>
              </w:rPr>
              <w:t>Up to 15 °C within 24 hours</w:t>
            </w:r>
          </w:p>
        </w:tc>
      </w:tr>
      <w:tr w:rsidR="00E72237" w:rsidRPr="003C2367" w14:paraId="3590C458" w14:textId="77777777" w:rsidTr="00BC7E81">
        <w:tc>
          <w:tcPr>
            <w:tcW w:w="2070" w:type="dxa"/>
            <w:vMerge/>
            <w:vAlign w:val="center"/>
          </w:tcPr>
          <w:p w14:paraId="737DEBB5" w14:textId="77777777" w:rsidR="00E72237" w:rsidRPr="003C2367" w:rsidRDefault="00E72237" w:rsidP="00BC7E81">
            <w:pPr>
              <w:pStyle w:val="BodyTextIndent2"/>
              <w:spacing w:after="0"/>
              <w:ind w:left="0"/>
              <w:rPr>
                <w:rFonts w:cs="Arial"/>
              </w:rPr>
            </w:pPr>
          </w:p>
        </w:tc>
        <w:tc>
          <w:tcPr>
            <w:tcW w:w="2493" w:type="dxa"/>
            <w:vAlign w:val="center"/>
          </w:tcPr>
          <w:p w14:paraId="40C86362" w14:textId="77777777" w:rsidR="00E72237" w:rsidRPr="003C2367" w:rsidRDefault="00E72237" w:rsidP="00BC7E81">
            <w:pPr>
              <w:pStyle w:val="BodyTextIndent2"/>
              <w:spacing w:after="0"/>
              <w:ind w:left="0"/>
              <w:rPr>
                <w:rFonts w:cs="Arial"/>
              </w:rPr>
            </w:pPr>
            <w:r w:rsidRPr="003C2367">
              <w:rPr>
                <w:rFonts w:cs="Arial"/>
              </w:rPr>
              <w:t>Relative humidity</w:t>
            </w:r>
          </w:p>
        </w:tc>
        <w:tc>
          <w:tcPr>
            <w:tcW w:w="3897" w:type="dxa"/>
            <w:vAlign w:val="center"/>
          </w:tcPr>
          <w:p w14:paraId="62997E57" w14:textId="77777777" w:rsidR="00E72237" w:rsidRPr="003C2367" w:rsidRDefault="00E72237" w:rsidP="00BC7E81">
            <w:pPr>
              <w:rPr>
                <w:rFonts w:cs="Arial"/>
                <w:color w:val="000000" w:themeColor="text1"/>
              </w:rPr>
            </w:pPr>
            <w:r w:rsidRPr="003C2367">
              <w:rPr>
                <w:rFonts w:cs="Arial"/>
                <w:color w:val="000000" w:themeColor="text1"/>
              </w:rPr>
              <w:t>0% to 100%</w:t>
            </w:r>
          </w:p>
        </w:tc>
      </w:tr>
      <w:tr w:rsidR="00E72237" w:rsidRPr="003C2367" w14:paraId="7269884F" w14:textId="77777777" w:rsidTr="00BC7E81">
        <w:tc>
          <w:tcPr>
            <w:tcW w:w="2070" w:type="dxa"/>
            <w:vMerge/>
            <w:vAlign w:val="center"/>
          </w:tcPr>
          <w:p w14:paraId="0DC93DA9" w14:textId="77777777" w:rsidR="00E72237" w:rsidRPr="003C2367" w:rsidRDefault="00E72237" w:rsidP="00BC7E81">
            <w:pPr>
              <w:pStyle w:val="BodyTextIndent2"/>
              <w:spacing w:after="0"/>
              <w:ind w:left="0"/>
              <w:rPr>
                <w:rFonts w:cs="Arial"/>
              </w:rPr>
            </w:pPr>
          </w:p>
        </w:tc>
        <w:tc>
          <w:tcPr>
            <w:tcW w:w="2493" w:type="dxa"/>
            <w:vAlign w:val="center"/>
          </w:tcPr>
          <w:p w14:paraId="7C4F4020" w14:textId="77777777" w:rsidR="00E72237" w:rsidRPr="00837921" w:rsidRDefault="00E72237" w:rsidP="00BC7E81">
            <w:pPr>
              <w:pStyle w:val="BodyTextIndent2"/>
              <w:spacing w:after="0"/>
              <w:ind w:left="0"/>
              <w:rPr>
                <w:rFonts w:cs="Arial"/>
              </w:rPr>
            </w:pPr>
            <w:r w:rsidRPr="00837921">
              <w:rPr>
                <w:rFonts w:cs="Arial"/>
              </w:rPr>
              <w:t>Annual rainfall range</w:t>
            </w:r>
          </w:p>
        </w:tc>
        <w:tc>
          <w:tcPr>
            <w:tcW w:w="3897" w:type="dxa"/>
            <w:vAlign w:val="center"/>
          </w:tcPr>
          <w:p w14:paraId="075C13A0" w14:textId="77777777" w:rsidR="00E72237" w:rsidRPr="00947B30" w:rsidRDefault="00E72237" w:rsidP="00BC7E81">
            <w:pPr>
              <w:rPr>
                <w:rFonts w:cs="Arial"/>
                <w:color w:val="000000" w:themeColor="text1"/>
              </w:rPr>
            </w:pPr>
            <w:r w:rsidRPr="00947B30">
              <w:rPr>
                <w:rFonts w:cs="Arial"/>
                <w:color w:val="000000" w:themeColor="text1"/>
              </w:rPr>
              <w:t>Average = 94 mm, Up to 250 mm</w:t>
            </w:r>
          </w:p>
        </w:tc>
      </w:tr>
      <w:tr w:rsidR="00E72237" w:rsidRPr="003C2367" w14:paraId="711371B0" w14:textId="77777777" w:rsidTr="00BC7E81">
        <w:tc>
          <w:tcPr>
            <w:tcW w:w="2070" w:type="dxa"/>
            <w:vMerge/>
            <w:vAlign w:val="center"/>
          </w:tcPr>
          <w:p w14:paraId="559F3ED3" w14:textId="77777777" w:rsidR="00E72237" w:rsidRPr="003C2367" w:rsidRDefault="00E72237" w:rsidP="00BC7E81">
            <w:pPr>
              <w:pStyle w:val="BodyTextIndent2"/>
              <w:spacing w:after="0"/>
              <w:ind w:left="0"/>
              <w:rPr>
                <w:rFonts w:cs="Arial"/>
              </w:rPr>
            </w:pPr>
          </w:p>
        </w:tc>
        <w:tc>
          <w:tcPr>
            <w:tcW w:w="2493" w:type="dxa"/>
            <w:vAlign w:val="center"/>
          </w:tcPr>
          <w:p w14:paraId="593A15DE" w14:textId="77777777" w:rsidR="00E72237" w:rsidRPr="00837921" w:rsidRDefault="00E72237" w:rsidP="00BC7E81">
            <w:pPr>
              <w:pStyle w:val="BodyTextIndent2"/>
              <w:spacing w:after="0"/>
              <w:ind w:left="0"/>
              <w:rPr>
                <w:rFonts w:cs="Arial"/>
              </w:rPr>
            </w:pPr>
            <w:r w:rsidRPr="00837921">
              <w:rPr>
                <w:rFonts w:cs="Arial"/>
              </w:rPr>
              <w:t>Wind speed</w:t>
            </w:r>
          </w:p>
        </w:tc>
        <w:tc>
          <w:tcPr>
            <w:tcW w:w="3897" w:type="dxa"/>
            <w:vAlign w:val="center"/>
          </w:tcPr>
          <w:p w14:paraId="2465D119" w14:textId="77777777" w:rsidR="00E72237" w:rsidRPr="00E05170" w:rsidRDefault="00E72237" w:rsidP="00BC7E81">
            <w:pPr>
              <w:rPr>
                <w:rFonts w:cs="Arial"/>
                <w:color w:val="000000" w:themeColor="text1"/>
              </w:rPr>
            </w:pPr>
            <w:r w:rsidRPr="00E05170">
              <w:rPr>
                <w:rFonts w:cs="Arial"/>
                <w:color w:val="000000" w:themeColor="text1"/>
              </w:rPr>
              <w:t>Up to 30 km/h</w:t>
            </w:r>
          </w:p>
        </w:tc>
      </w:tr>
    </w:tbl>
    <w:p w14:paraId="0473EEE8" w14:textId="77777777" w:rsidR="002B27FA" w:rsidRDefault="002B27FA" w:rsidP="00E4089D">
      <w:pPr>
        <w:ind w:left="360"/>
      </w:pPr>
      <w:r>
        <w:tab/>
        <w:t>The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B27FA" w:rsidRPr="00931004" w14:paraId="437345D7" w14:textId="77777777" w:rsidTr="002B27FA">
        <w:tc>
          <w:tcPr>
            <w:tcW w:w="4320" w:type="dxa"/>
          </w:tcPr>
          <w:p w14:paraId="6EA0E1C4" w14:textId="77777777" w:rsidR="002B27FA" w:rsidRPr="00931004" w:rsidRDefault="002B27FA" w:rsidP="002B27FA">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D0211D8" w14:textId="77777777" w:rsidR="002B27FA" w:rsidRPr="00931004" w:rsidRDefault="002B27FA" w:rsidP="002B27FA">
            <w:pPr>
              <w:spacing w:before="60" w:after="60"/>
              <w:rPr>
                <w:rFonts w:cs="Arial"/>
              </w:rPr>
            </w:pPr>
          </w:p>
        </w:tc>
      </w:tr>
      <w:tr w:rsidR="002B27FA" w:rsidRPr="00931004" w14:paraId="197D58FC" w14:textId="77777777" w:rsidTr="002B27FA">
        <w:trPr>
          <w:cantSplit/>
        </w:trPr>
        <w:tc>
          <w:tcPr>
            <w:tcW w:w="7796" w:type="dxa"/>
            <w:gridSpan w:val="2"/>
          </w:tcPr>
          <w:p w14:paraId="384B0FB0" w14:textId="77777777" w:rsidR="002B27FA" w:rsidRPr="00931004" w:rsidRDefault="002B27FA" w:rsidP="002B27FA">
            <w:pPr>
              <w:spacing w:before="60" w:after="60"/>
              <w:rPr>
                <w:rFonts w:cs="Arial"/>
                <w:i/>
              </w:rPr>
            </w:pPr>
            <w:r w:rsidRPr="00931004">
              <w:rPr>
                <w:rFonts w:cs="Arial"/>
                <w:i/>
              </w:rPr>
              <w:t>[INSERT FULL RESPONSE FOR EVALUATION HERE]</w:t>
            </w:r>
          </w:p>
          <w:p w14:paraId="32A5B0D3" w14:textId="77777777" w:rsidR="002B27FA" w:rsidRPr="00931004" w:rsidRDefault="002B27FA" w:rsidP="002B27FA">
            <w:pPr>
              <w:spacing w:before="60" w:after="60"/>
              <w:rPr>
                <w:rFonts w:cs="Arial"/>
                <w:i/>
              </w:rPr>
            </w:pPr>
          </w:p>
        </w:tc>
      </w:tr>
      <w:tr w:rsidR="002B27FA" w:rsidRPr="00931004" w14:paraId="3082FE70" w14:textId="77777777" w:rsidTr="002B27FA">
        <w:trPr>
          <w:cantSplit/>
        </w:trPr>
        <w:tc>
          <w:tcPr>
            <w:tcW w:w="7796" w:type="dxa"/>
            <w:gridSpan w:val="2"/>
          </w:tcPr>
          <w:p w14:paraId="78CB7636" w14:textId="77777777" w:rsidR="002B27FA" w:rsidRPr="00931004" w:rsidRDefault="002B27FA" w:rsidP="002B27FA">
            <w:pPr>
              <w:spacing w:before="60" w:after="60"/>
              <w:rPr>
                <w:rFonts w:cs="Arial"/>
                <w:i/>
              </w:rPr>
            </w:pPr>
            <w:r w:rsidRPr="00931004">
              <w:rPr>
                <w:rFonts w:cs="Arial"/>
                <w:i/>
              </w:rPr>
              <w:t>[INSERT REFERENCE TO ADDITIONAL INFORMATION HERE]</w:t>
            </w:r>
          </w:p>
        </w:tc>
      </w:tr>
    </w:tbl>
    <w:p w14:paraId="2C67DC3D" w14:textId="77777777" w:rsidR="002B27FA" w:rsidRPr="008334A5" w:rsidRDefault="002B27FA" w:rsidP="00E4089D">
      <w:pPr>
        <w:ind w:left="360"/>
      </w:pPr>
    </w:p>
    <w:p w14:paraId="2778E9ED" w14:textId="77777777" w:rsidR="00E4089D" w:rsidRDefault="00E4089D" w:rsidP="00E4089D">
      <w:pPr>
        <w:pStyle w:val="Heading1"/>
      </w:pPr>
      <w:bookmarkStart w:id="25" w:name="_Toc120122315"/>
      <w:r>
        <w:lastRenderedPageBreak/>
        <w:t>MAINS SUPPLY</w:t>
      </w:r>
      <w:bookmarkEnd w:id="25"/>
    </w:p>
    <w:p w14:paraId="64B2F3CD" w14:textId="396B11D2" w:rsidR="00E4089D" w:rsidRDefault="00D34119" w:rsidP="00662BBA">
      <w:pPr>
        <w:pStyle w:val="ListParagraph"/>
        <w:numPr>
          <w:ilvl w:val="0"/>
          <w:numId w:val="8"/>
        </w:numPr>
      </w:pPr>
      <w:r>
        <w:t>All equipment</w:t>
      </w:r>
      <w:r w:rsidR="0077520E">
        <w:t xml:space="preserve"> </w:t>
      </w:r>
      <w:r w:rsidR="00E4089D">
        <w:t>shall operate from a mains power supply as specified below.</w:t>
      </w:r>
    </w:p>
    <w:p w14:paraId="403FDCFC" w14:textId="77777777" w:rsidR="00E4089D" w:rsidRDefault="00E4089D" w:rsidP="00662BBA">
      <w:pPr>
        <w:pStyle w:val="ListParagraph"/>
        <w:numPr>
          <w:ilvl w:val="0"/>
          <w:numId w:val="10"/>
        </w:numPr>
      </w:pPr>
      <w:r>
        <w:t xml:space="preserve">230 </w:t>
      </w:r>
      <w:proofErr w:type="gramStart"/>
      <w:r>
        <w:t>VAC</w:t>
      </w:r>
      <w:proofErr w:type="gramEnd"/>
      <w:r>
        <w:t xml:space="preserve">, Tolerance: </w:t>
      </w:r>
      <w:r w:rsidR="00D34007" w:rsidRPr="002765EC">
        <w:t>±</w:t>
      </w:r>
      <w:r>
        <w:t>10%</w:t>
      </w:r>
    </w:p>
    <w:p w14:paraId="6D0D7D65" w14:textId="77777777" w:rsidR="00E4089D" w:rsidRDefault="00E4089D" w:rsidP="00662BBA">
      <w:pPr>
        <w:pStyle w:val="ListParagraph"/>
        <w:numPr>
          <w:ilvl w:val="0"/>
          <w:numId w:val="10"/>
        </w:numPr>
      </w:pPr>
      <w:r>
        <w:t xml:space="preserve">Frequency: 50 Hz, Tolerance: </w:t>
      </w:r>
      <w:r w:rsidR="00D34007" w:rsidRPr="002765EC">
        <w:t>± 5%</w:t>
      </w:r>
    </w:p>
    <w:p w14:paraId="39908154" w14:textId="77777777" w:rsidR="002B27FA" w:rsidRDefault="002B27FA" w:rsidP="002B27FA">
      <w:pPr>
        <w:ind w:left="720"/>
      </w:pPr>
      <w:r>
        <w:t>The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B27FA" w:rsidRPr="00931004" w14:paraId="788E8669" w14:textId="77777777" w:rsidTr="002B27FA">
        <w:tc>
          <w:tcPr>
            <w:tcW w:w="4320" w:type="dxa"/>
          </w:tcPr>
          <w:p w14:paraId="77BE543F" w14:textId="77777777" w:rsidR="002B27FA" w:rsidRPr="00931004" w:rsidRDefault="002B27FA" w:rsidP="002B27FA">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BB2E1D5" w14:textId="77777777" w:rsidR="002B27FA" w:rsidRPr="00931004" w:rsidRDefault="002B27FA" w:rsidP="002B27FA">
            <w:pPr>
              <w:spacing w:before="60" w:after="60"/>
              <w:rPr>
                <w:rFonts w:cs="Arial"/>
              </w:rPr>
            </w:pPr>
          </w:p>
        </w:tc>
      </w:tr>
      <w:tr w:rsidR="002B27FA" w:rsidRPr="00931004" w14:paraId="3390D1CB" w14:textId="77777777" w:rsidTr="002B27FA">
        <w:trPr>
          <w:cantSplit/>
        </w:trPr>
        <w:tc>
          <w:tcPr>
            <w:tcW w:w="7796" w:type="dxa"/>
            <w:gridSpan w:val="2"/>
          </w:tcPr>
          <w:p w14:paraId="0EC768C7" w14:textId="77777777" w:rsidR="002B27FA" w:rsidRPr="00931004" w:rsidRDefault="002B27FA" w:rsidP="002B27FA">
            <w:pPr>
              <w:spacing w:before="60" w:after="60"/>
              <w:rPr>
                <w:rFonts w:cs="Arial"/>
                <w:i/>
              </w:rPr>
            </w:pPr>
            <w:r w:rsidRPr="00931004">
              <w:rPr>
                <w:rFonts w:cs="Arial"/>
                <w:i/>
              </w:rPr>
              <w:t>[INSERT FULL RESPONSE FOR EVALUATION HERE]</w:t>
            </w:r>
          </w:p>
          <w:p w14:paraId="130B4CDF" w14:textId="77777777" w:rsidR="002B27FA" w:rsidRPr="00931004" w:rsidRDefault="002B27FA" w:rsidP="002B27FA">
            <w:pPr>
              <w:spacing w:before="60" w:after="60"/>
              <w:rPr>
                <w:rFonts w:cs="Arial"/>
                <w:i/>
              </w:rPr>
            </w:pPr>
          </w:p>
        </w:tc>
      </w:tr>
      <w:tr w:rsidR="002B27FA" w:rsidRPr="00931004" w14:paraId="37F2E604" w14:textId="77777777" w:rsidTr="002B27FA">
        <w:trPr>
          <w:cantSplit/>
        </w:trPr>
        <w:tc>
          <w:tcPr>
            <w:tcW w:w="7796" w:type="dxa"/>
            <w:gridSpan w:val="2"/>
          </w:tcPr>
          <w:p w14:paraId="55CD16DC" w14:textId="77777777" w:rsidR="002B27FA" w:rsidRPr="00931004" w:rsidRDefault="002B27FA" w:rsidP="002B27FA">
            <w:pPr>
              <w:spacing w:before="60" w:after="60"/>
              <w:rPr>
                <w:rFonts w:cs="Arial"/>
                <w:i/>
              </w:rPr>
            </w:pPr>
            <w:r w:rsidRPr="00931004">
              <w:rPr>
                <w:rFonts w:cs="Arial"/>
                <w:i/>
              </w:rPr>
              <w:t>[INSERT REFERENCE TO ADDITIONAL INFORMATION HERE]</w:t>
            </w:r>
          </w:p>
        </w:tc>
      </w:tr>
    </w:tbl>
    <w:p w14:paraId="7C6EF719" w14:textId="77777777" w:rsidR="002B27FA" w:rsidRPr="00E4089D" w:rsidRDefault="002B27FA" w:rsidP="002B27FA">
      <w:pPr>
        <w:ind w:left="720"/>
      </w:pPr>
    </w:p>
    <w:p w14:paraId="5E22FD6A" w14:textId="40CE1325" w:rsidR="00E72237" w:rsidRDefault="00E72237" w:rsidP="00B377D6">
      <w:pPr>
        <w:pStyle w:val="Heading1"/>
      </w:pPr>
      <w:bookmarkStart w:id="26" w:name="_Toc120122316"/>
      <w:r>
        <w:t>CABLING</w:t>
      </w:r>
      <w:bookmarkEnd w:id="26"/>
    </w:p>
    <w:p w14:paraId="35F3E198" w14:textId="137E8A1C" w:rsidR="00E72237" w:rsidRDefault="00E72237" w:rsidP="00662BBA">
      <w:pPr>
        <w:pStyle w:val="BodyTextIndent"/>
        <w:numPr>
          <w:ilvl w:val="0"/>
          <w:numId w:val="19"/>
        </w:numPr>
      </w:pPr>
      <w:r>
        <w:t>All power cables shall be supplied and installed to connect the various systems to the relevant power distribution points. The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E72237" w:rsidRPr="00931004" w14:paraId="78A8AA7D" w14:textId="77777777" w:rsidTr="00BC7E81">
        <w:tc>
          <w:tcPr>
            <w:tcW w:w="4320" w:type="dxa"/>
          </w:tcPr>
          <w:p w14:paraId="74394CD8" w14:textId="77777777" w:rsidR="00E72237" w:rsidRPr="00931004" w:rsidRDefault="00E72237"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545FA85" w14:textId="77777777" w:rsidR="00E72237" w:rsidRPr="00931004" w:rsidRDefault="00E72237" w:rsidP="00BC7E81">
            <w:pPr>
              <w:spacing w:before="60" w:after="60"/>
              <w:rPr>
                <w:rFonts w:cs="Arial"/>
              </w:rPr>
            </w:pPr>
          </w:p>
        </w:tc>
      </w:tr>
      <w:tr w:rsidR="00E72237" w:rsidRPr="00931004" w14:paraId="27DBCAA9" w14:textId="77777777" w:rsidTr="00BC7E81">
        <w:trPr>
          <w:cantSplit/>
        </w:trPr>
        <w:tc>
          <w:tcPr>
            <w:tcW w:w="7796" w:type="dxa"/>
            <w:gridSpan w:val="2"/>
          </w:tcPr>
          <w:p w14:paraId="79A16602" w14:textId="77777777" w:rsidR="00E72237" w:rsidRPr="00931004" w:rsidRDefault="00E72237" w:rsidP="00BC7E81">
            <w:pPr>
              <w:spacing w:before="60" w:after="60"/>
              <w:rPr>
                <w:rFonts w:cs="Arial"/>
                <w:i/>
              </w:rPr>
            </w:pPr>
            <w:r w:rsidRPr="00931004">
              <w:rPr>
                <w:rFonts w:cs="Arial"/>
                <w:i/>
              </w:rPr>
              <w:t>[INSERT FULL RESPONSE FOR EVALUATION HERE]</w:t>
            </w:r>
          </w:p>
          <w:p w14:paraId="3FD34A72" w14:textId="77777777" w:rsidR="00E72237" w:rsidRPr="00931004" w:rsidRDefault="00E72237" w:rsidP="00BC7E81">
            <w:pPr>
              <w:spacing w:before="60" w:after="60"/>
              <w:rPr>
                <w:rFonts w:cs="Arial"/>
                <w:i/>
              </w:rPr>
            </w:pPr>
          </w:p>
        </w:tc>
      </w:tr>
      <w:tr w:rsidR="00E72237" w:rsidRPr="00931004" w14:paraId="67336F87" w14:textId="77777777" w:rsidTr="00BC7E81">
        <w:trPr>
          <w:cantSplit/>
        </w:trPr>
        <w:tc>
          <w:tcPr>
            <w:tcW w:w="7796" w:type="dxa"/>
            <w:gridSpan w:val="2"/>
          </w:tcPr>
          <w:p w14:paraId="35FA87AB" w14:textId="77777777" w:rsidR="00E72237" w:rsidRPr="00931004" w:rsidRDefault="00E72237" w:rsidP="00BC7E81">
            <w:pPr>
              <w:spacing w:before="60" w:after="60"/>
              <w:rPr>
                <w:rFonts w:cs="Arial"/>
                <w:i/>
              </w:rPr>
            </w:pPr>
            <w:r w:rsidRPr="00931004">
              <w:rPr>
                <w:rFonts w:cs="Arial"/>
                <w:i/>
              </w:rPr>
              <w:t>[INSERT REFERENCE TO ADDITIONAL INFORMATION HERE]</w:t>
            </w:r>
          </w:p>
        </w:tc>
      </w:tr>
    </w:tbl>
    <w:p w14:paraId="6822428F" w14:textId="77777777" w:rsidR="00E72237" w:rsidRDefault="00E72237" w:rsidP="00E72237">
      <w:pPr>
        <w:pStyle w:val="BodyTextIndent"/>
      </w:pPr>
    </w:p>
    <w:p w14:paraId="05604696" w14:textId="3BFF942B" w:rsidR="00E72237" w:rsidRDefault="00E72237" w:rsidP="00662BBA">
      <w:pPr>
        <w:pStyle w:val="BodyTextIndent"/>
        <w:numPr>
          <w:ilvl w:val="0"/>
          <w:numId w:val="19"/>
        </w:numPr>
      </w:pPr>
      <w:r>
        <w:t>All the communication cables required shall be supplied and installed between the various systems and the associated control units located in the equipment room. The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E72237" w:rsidRPr="00931004" w14:paraId="098F6A6B" w14:textId="77777777" w:rsidTr="00BC7E81">
        <w:tc>
          <w:tcPr>
            <w:tcW w:w="4320" w:type="dxa"/>
          </w:tcPr>
          <w:p w14:paraId="3B4A8807" w14:textId="77777777" w:rsidR="00E72237" w:rsidRPr="00931004" w:rsidRDefault="00E72237"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551434B" w14:textId="77777777" w:rsidR="00E72237" w:rsidRPr="00931004" w:rsidRDefault="00E72237" w:rsidP="00BC7E81">
            <w:pPr>
              <w:spacing w:before="60" w:after="60"/>
              <w:rPr>
                <w:rFonts w:cs="Arial"/>
              </w:rPr>
            </w:pPr>
          </w:p>
        </w:tc>
      </w:tr>
      <w:tr w:rsidR="00E72237" w:rsidRPr="00931004" w14:paraId="36823818" w14:textId="77777777" w:rsidTr="00BC7E81">
        <w:trPr>
          <w:cantSplit/>
        </w:trPr>
        <w:tc>
          <w:tcPr>
            <w:tcW w:w="7796" w:type="dxa"/>
            <w:gridSpan w:val="2"/>
          </w:tcPr>
          <w:p w14:paraId="5DF23A00" w14:textId="77777777" w:rsidR="00E72237" w:rsidRPr="00931004" w:rsidRDefault="00E72237" w:rsidP="00BC7E81">
            <w:pPr>
              <w:spacing w:before="60" w:after="60"/>
              <w:rPr>
                <w:rFonts w:cs="Arial"/>
                <w:i/>
              </w:rPr>
            </w:pPr>
            <w:r w:rsidRPr="00931004">
              <w:rPr>
                <w:rFonts w:cs="Arial"/>
                <w:i/>
              </w:rPr>
              <w:t>[INSERT FULL RESPONSE FOR EVALUATION HERE]</w:t>
            </w:r>
          </w:p>
          <w:p w14:paraId="30A7F582" w14:textId="77777777" w:rsidR="00E72237" w:rsidRPr="00931004" w:rsidRDefault="00E72237" w:rsidP="00BC7E81">
            <w:pPr>
              <w:spacing w:before="60" w:after="60"/>
              <w:rPr>
                <w:rFonts w:cs="Arial"/>
                <w:i/>
              </w:rPr>
            </w:pPr>
          </w:p>
        </w:tc>
      </w:tr>
      <w:tr w:rsidR="00E72237" w:rsidRPr="00931004" w14:paraId="195E38F5" w14:textId="77777777" w:rsidTr="00BC7E81">
        <w:trPr>
          <w:cantSplit/>
        </w:trPr>
        <w:tc>
          <w:tcPr>
            <w:tcW w:w="7796" w:type="dxa"/>
            <w:gridSpan w:val="2"/>
          </w:tcPr>
          <w:p w14:paraId="3CAECF94" w14:textId="77777777" w:rsidR="00E72237" w:rsidRPr="00931004" w:rsidRDefault="00E72237" w:rsidP="00BC7E81">
            <w:pPr>
              <w:spacing w:before="60" w:after="60"/>
              <w:rPr>
                <w:rFonts w:cs="Arial"/>
                <w:i/>
              </w:rPr>
            </w:pPr>
            <w:r w:rsidRPr="00931004">
              <w:rPr>
                <w:rFonts w:cs="Arial"/>
                <w:i/>
              </w:rPr>
              <w:t>[INSERT REFERENCE TO ADDITIONAL INFORMATION HERE]</w:t>
            </w:r>
          </w:p>
        </w:tc>
      </w:tr>
    </w:tbl>
    <w:p w14:paraId="5980ABC7" w14:textId="77777777" w:rsidR="00E72237" w:rsidRDefault="00E72237" w:rsidP="00E72237">
      <w:pPr>
        <w:pStyle w:val="BodyTextIndent"/>
      </w:pPr>
    </w:p>
    <w:p w14:paraId="384ACF7B" w14:textId="04324A90" w:rsidR="00E72237" w:rsidRDefault="00E72237" w:rsidP="00662BBA">
      <w:pPr>
        <w:pStyle w:val="BodyTextIndent"/>
        <w:numPr>
          <w:ilvl w:val="0"/>
          <w:numId w:val="19"/>
        </w:numPr>
      </w:pPr>
      <w:r w:rsidRPr="00B618D2">
        <w:t xml:space="preserve">All cables shall be labelled, colour coded and include a numerical identifier, cable type, source (unit name, port, location) and destination (unit name, </w:t>
      </w:r>
      <w:proofErr w:type="gramStart"/>
      <w:r w:rsidRPr="00B618D2">
        <w:t>port</w:t>
      </w:r>
      <w:proofErr w:type="gramEnd"/>
      <w:r w:rsidRPr="00B618D2">
        <w:t xml:space="preserve"> and location).</w:t>
      </w:r>
      <w:r>
        <w:t xml:space="preserve"> The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E72237" w:rsidRPr="00931004" w14:paraId="4DB40873" w14:textId="77777777" w:rsidTr="00BC7E81">
        <w:tc>
          <w:tcPr>
            <w:tcW w:w="4320" w:type="dxa"/>
          </w:tcPr>
          <w:p w14:paraId="76898E80" w14:textId="77777777" w:rsidR="00E72237" w:rsidRPr="00931004" w:rsidRDefault="00E72237"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162CBF4F" w14:textId="77777777" w:rsidR="00E72237" w:rsidRPr="00931004" w:rsidRDefault="00E72237" w:rsidP="00BC7E81">
            <w:pPr>
              <w:spacing w:before="60" w:after="60"/>
              <w:rPr>
                <w:rFonts w:cs="Arial"/>
              </w:rPr>
            </w:pPr>
          </w:p>
        </w:tc>
      </w:tr>
      <w:tr w:rsidR="00E72237" w:rsidRPr="00931004" w14:paraId="34950F49" w14:textId="77777777" w:rsidTr="00BC7E81">
        <w:trPr>
          <w:cantSplit/>
        </w:trPr>
        <w:tc>
          <w:tcPr>
            <w:tcW w:w="7796" w:type="dxa"/>
            <w:gridSpan w:val="2"/>
          </w:tcPr>
          <w:p w14:paraId="0EB4F9F3" w14:textId="77777777" w:rsidR="00E72237" w:rsidRPr="00931004" w:rsidRDefault="00E72237" w:rsidP="00BC7E81">
            <w:pPr>
              <w:spacing w:before="60" w:after="60"/>
              <w:rPr>
                <w:rFonts w:cs="Arial"/>
                <w:i/>
              </w:rPr>
            </w:pPr>
            <w:r w:rsidRPr="00931004">
              <w:rPr>
                <w:rFonts w:cs="Arial"/>
                <w:i/>
              </w:rPr>
              <w:t>[INSERT FULL RESPONSE FOR EVALUATION HERE]</w:t>
            </w:r>
          </w:p>
          <w:p w14:paraId="4FE58E68" w14:textId="77777777" w:rsidR="00E72237" w:rsidRPr="00931004" w:rsidRDefault="00E72237" w:rsidP="00BC7E81">
            <w:pPr>
              <w:spacing w:before="60" w:after="60"/>
              <w:rPr>
                <w:rFonts w:cs="Arial"/>
                <w:i/>
              </w:rPr>
            </w:pPr>
          </w:p>
        </w:tc>
      </w:tr>
      <w:tr w:rsidR="00E72237" w:rsidRPr="00931004" w14:paraId="0218B59D" w14:textId="77777777" w:rsidTr="00BC7E81">
        <w:trPr>
          <w:cantSplit/>
        </w:trPr>
        <w:tc>
          <w:tcPr>
            <w:tcW w:w="7796" w:type="dxa"/>
            <w:gridSpan w:val="2"/>
          </w:tcPr>
          <w:p w14:paraId="557845C0" w14:textId="77777777" w:rsidR="00E72237" w:rsidRPr="00931004" w:rsidRDefault="00E72237" w:rsidP="00BC7E81">
            <w:pPr>
              <w:spacing w:before="60" w:after="60"/>
              <w:rPr>
                <w:rFonts w:cs="Arial"/>
                <w:i/>
              </w:rPr>
            </w:pPr>
            <w:r w:rsidRPr="00931004">
              <w:rPr>
                <w:rFonts w:cs="Arial"/>
                <w:i/>
              </w:rPr>
              <w:lastRenderedPageBreak/>
              <w:t>[INSERT REFERENCE TO ADDITIONAL INFORMATION HERE]</w:t>
            </w:r>
          </w:p>
        </w:tc>
      </w:tr>
    </w:tbl>
    <w:p w14:paraId="29066186" w14:textId="77777777" w:rsidR="00E72237" w:rsidRDefault="00E72237" w:rsidP="00E72237">
      <w:pPr>
        <w:pStyle w:val="BodyTextIndent"/>
      </w:pPr>
    </w:p>
    <w:p w14:paraId="74D8223A" w14:textId="06F0142B" w:rsidR="00E72237" w:rsidRDefault="00E72237" w:rsidP="00662BBA">
      <w:pPr>
        <w:pStyle w:val="BodyTextIndent"/>
        <w:numPr>
          <w:ilvl w:val="0"/>
          <w:numId w:val="19"/>
        </w:numPr>
      </w:pPr>
      <w:r w:rsidRPr="00E05170">
        <w:t>An interconnection diagram depicting the flow of communication and power between the various system components shall be provided.</w:t>
      </w:r>
      <w:r>
        <w:t xml:space="preserve"> The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E72237" w:rsidRPr="00931004" w14:paraId="280CBB21" w14:textId="77777777" w:rsidTr="00BC7E81">
        <w:tc>
          <w:tcPr>
            <w:tcW w:w="4320" w:type="dxa"/>
          </w:tcPr>
          <w:p w14:paraId="08FBF9DE" w14:textId="77777777" w:rsidR="00E72237" w:rsidRPr="00931004" w:rsidRDefault="00E72237"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5AD651C" w14:textId="77777777" w:rsidR="00E72237" w:rsidRPr="00931004" w:rsidRDefault="00E72237" w:rsidP="00BC7E81">
            <w:pPr>
              <w:spacing w:before="60" w:after="60"/>
              <w:rPr>
                <w:rFonts w:cs="Arial"/>
              </w:rPr>
            </w:pPr>
          </w:p>
        </w:tc>
      </w:tr>
      <w:tr w:rsidR="00E72237" w:rsidRPr="00931004" w14:paraId="33587DDB" w14:textId="77777777" w:rsidTr="00BC7E81">
        <w:trPr>
          <w:cantSplit/>
        </w:trPr>
        <w:tc>
          <w:tcPr>
            <w:tcW w:w="7796" w:type="dxa"/>
            <w:gridSpan w:val="2"/>
          </w:tcPr>
          <w:p w14:paraId="0B73B4FD" w14:textId="77777777" w:rsidR="00E72237" w:rsidRPr="00931004" w:rsidRDefault="00E72237" w:rsidP="00BC7E81">
            <w:pPr>
              <w:spacing w:before="60" w:after="60"/>
              <w:rPr>
                <w:rFonts w:cs="Arial"/>
                <w:i/>
              </w:rPr>
            </w:pPr>
            <w:r w:rsidRPr="00931004">
              <w:rPr>
                <w:rFonts w:cs="Arial"/>
                <w:i/>
              </w:rPr>
              <w:t>[INSERT FULL RESPONSE FOR EVALUATION HERE]</w:t>
            </w:r>
          </w:p>
          <w:p w14:paraId="70F2F2C6" w14:textId="77777777" w:rsidR="00E72237" w:rsidRPr="00931004" w:rsidRDefault="00E72237" w:rsidP="00BC7E81">
            <w:pPr>
              <w:spacing w:before="60" w:after="60"/>
              <w:rPr>
                <w:rFonts w:cs="Arial"/>
                <w:i/>
              </w:rPr>
            </w:pPr>
          </w:p>
        </w:tc>
      </w:tr>
      <w:tr w:rsidR="00E72237" w:rsidRPr="00931004" w14:paraId="297C62DE" w14:textId="77777777" w:rsidTr="00BC7E81">
        <w:trPr>
          <w:cantSplit/>
        </w:trPr>
        <w:tc>
          <w:tcPr>
            <w:tcW w:w="7796" w:type="dxa"/>
            <w:gridSpan w:val="2"/>
          </w:tcPr>
          <w:p w14:paraId="64E111FF" w14:textId="77777777" w:rsidR="00E72237" w:rsidRPr="00931004" w:rsidRDefault="00E72237" w:rsidP="00BC7E81">
            <w:pPr>
              <w:spacing w:before="60" w:after="60"/>
              <w:rPr>
                <w:rFonts w:cs="Arial"/>
                <w:i/>
              </w:rPr>
            </w:pPr>
            <w:r w:rsidRPr="00931004">
              <w:rPr>
                <w:rFonts w:cs="Arial"/>
                <w:i/>
              </w:rPr>
              <w:t>[INSERT REFERENCE TO ADDITIONAL INFORMATION HERE]</w:t>
            </w:r>
          </w:p>
        </w:tc>
      </w:tr>
    </w:tbl>
    <w:p w14:paraId="22A5EF07" w14:textId="77777777" w:rsidR="00E72237" w:rsidRDefault="00E72237" w:rsidP="00E72237">
      <w:pPr>
        <w:pStyle w:val="BodyTextIndent"/>
      </w:pPr>
    </w:p>
    <w:p w14:paraId="044DFE2F" w14:textId="3C01109E" w:rsidR="00E72237" w:rsidRDefault="00E72237" w:rsidP="00662BBA">
      <w:pPr>
        <w:pStyle w:val="BodyTextIndent"/>
        <w:numPr>
          <w:ilvl w:val="0"/>
          <w:numId w:val="19"/>
        </w:numPr>
      </w:pPr>
      <w:r>
        <w:t>A</w:t>
      </w:r>
      <w:r w:rsidRPr="00E05170">
        <w:t>ll cables shall be neatly installed in cable trays and/or ducts. Cable trays</w:t>
      </w:r>
      <w:r w:rsidRPr="000E4671">
        <w:t xml:space="preserve"> and/or ducts shall be provided.</w:t>
      </w:r>
      <w:r>
        <w:t xml:space="preserve"> </w:t>
      </w:r>
      <w:r w:rsidR="00D34119">
        <w:t xml:space="preserve">All cable trays and/or ducts shall be surface mounted. </w:t>
      </w:r>
      <w:r>
        <w:t>The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E72237" w:rsidRPr="00931004" w14:paraId="1CE1D814" w14:textId="77777777" w:rsidTr="00BC7E81">
        <w:tc>
          <w:tcPr>
            <w:tcW w:w="4320" w:type="dxa"/>
          </w:tcPr>
          <w:p w14:paraId="08100CA3" w14:textId="77777777" w:rsidR="00E72237" w:rsidRPr="00931004" w:rsidRDefault="00E72237"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AC18395" w14:textId="77777777" w:rsidR="00E72237" w:rsidRPr="00931004" w:rsidRDefault="00E72237" w:rsidP="00BC7E81">
            <w:pPr>
              <w:spacing w:before="60" w:after="60"/>
              <w:rPr>
                <w:rFonts w:cs="Arial"/>
              </w:rPr>
            </w:pPr>
          </w:p>
        </w:tc>
      </w:tr>
      <w:tr w:rsidR="00E72237" w:rsidRPr="00931004" w14:paraId="09E3B827" w14:textId="77777777" w:rsidTr="00BC7E81">
        <w:trPr>
          <w:cantSplit/>
        </w:trPr>
        <w:tc>
          <w:tcPr>
            <w:tcW w:w="7796" w:type="dxa"/>
            <w:gridSpan w:val="2"/>
          </w:tcPr>
          <w:p w14:paraId="1F2B2ECA" w14:textId="77777777" w:rsidR="00E72237" w:rsidRPr="00931004" w:rsidRDefault="00E72237" w:rsidP="00BC7E81">
            <w:pPr>
              <w:spacing w:before="60" w:after="60"/>
              <w:rPr>
                <w:rFonts w:cs="Arial"/>
                <w:i/>
              </w:rPr>
            </w:pPr>
            <w:r w:rsidRPr="00931004">
              <w:rPr>
                <w:rFonts w:cs="Arial"/>
                <w:i/>
              </w:rPr>
              <w:t>[INSERT FULL RESPONSE FOR EVALUATION HERE]</w:t>
            </w:r>
          </w:p>
          <w:p w14:paraId="56AEC5B6" w14:textId="77777777" w:rsidR="00E72237" w:rsidRPr="00931004" w:rsidRDefault="00E72237" w:rsidP="00BC7E81">
            <w:pPr>
              <w:spacing w:before="60" w:after="60"/>
              <w:rPr>
                <w:rFonts w:cs="Arial"/>
                <w:i/>
              </w:rPr>
            </w:pPr>
          </w:p>
        </w:tc>
      </w:tr>
      <w:tr w:rsidR="00E72237" w:rsidRPr="00931004" w14:paraId="5D7213BD" w14:textId="77777777" w:rsidTr="00BC7E81">
        <w:trPr>
          <w:cantSplit/>
        </w:trPr>
        <w:tc>
          <w:tcPr>
            <w:tcW w:w="7796" w:type="dxa"/>
            <w:gridSpan w:val="2"/>
          </w:tcPr>
          <w:p w14:paraId="001C6C44" w14:textId="77777777" w:rsidR="00E72237" w:rsidRPr="00931004" w:rsidRDefault="00E72237" w:rsidP="00BC7E81">
            <w:pPr>
              <w:spacing w:before="60" w:after="60"/>
              <w:rPr>
                <w:rFonts w:cs="Arial"/>
                <w:i/>
              </w:rPr>
            </w:pPr>
            <w:r w:rsidRPr="00931004">
              <w:rPr>
                <w:rFonts w:cs="Arial"/>
                <w:i/>
              </w:rPr>
              <w:t>[INSERT REFERENCE TO ADDITIONAL INFORMATION HERE]</w:t>
            </w:r>
          </w:p>
        </w:tc>
      </w:tr>
    </w:tbl>
    <w:p w14:paraId="1B672BC2" w14:textId="77777777" w:rsidR="00E72237" w:rsidRDefault="00E72237" w:rsidP="00E72237">
      <w:pPr>
        <w:pStyle w:val="BodyTextIndent"/>
      </w:pPr>
    </w:p>
    <w:p w14:paraId="3CC13C3F" w14:textId="0E954063" w:rsidR="00E72237" w:rsidRDefault="00E72237" w:rsidP="00662BBA">
      <w:pPr>
        <w:pStyle w:val="BodyTextIndent"/>
        <w:numPr>
          <w:ilvl w:val="0"/>
          <w:numId w:val="19"/>
        </w:numPr>
      </w:pPr>
      <w:r>
        <w:t>There shall be separation between power cables and communication cables to ensure that they do</w:t>
      </w:r>
      <w:r w:rsidRPr="00911160">
        <w:t xml:space="preserve"> not run parallel to </w:t>
      </w:r>
      <w:r>
        <w:t>each other</w:t>
      </w:r>
      <w:r w:rsidRPr="00911160">
        <w:t>.</w:t>
      </w:r>
      <w:r>
        <w:t xml:space="preserve"> The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E72237" w:rsidRPr="00931004" w14:paraId="321CB5F2" w14:textId="77777777" w:rsidTr="00BC7E81">
        <w:tc>
          <w:tcPr>
            <w:tcW w:w="4320" w:type="dxa"/>
          </w:tcPr>
          <w:p w14:paraId="5F21B215" w14:textId="77777777" w:rsidR="00E72237" w:rsidRPr="00931004" w:rsidRDefault="00E72237"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AB9B9E1" w14:textId="77777777" w:rsidR="00E72237" w:rsidRPr="00931004" w:rsidRDefault="00E72237" w:rsidP="00BC7E81">
            <w:pPr>
              <w:spacing w:before="60" w:after="60"/>
              <w:rPr>
                <w:rFonts w:cs="Arial"/>
              </w:rPr>
            </w:pPr>
          </w:p>
        </w:tc>
      </w:tr>
      <w:tr w:rsidR="00E72237" w:rsidRPr="00931004" w14:paraId="0BAF2F7B" w14:textId="77777777" w:rsidTr="00BC7E81">
        <w:trPr>
          <w:cantSplit/>
        </w:trPr>
        <w:tc>
          <w:tcPr>
            <w:tcW w:w="7796" w:type="dxa"/>
            <w:gridSpan w:val="2"/>
          </w:tcPr>
          <w:p w14:paraId="127CCA27" w14:textId="77777777" w:rsidR="00E72237" w:rsidRPr="00931004" w:rsidRDefault="00E72237" w:rsidP="00BC7E81">
            <w:pPr>
              <w:spacing w:before="60" w:after="60"/>
              <w:rPr>
                <w:rFonts w:cs="Arial"/>
                <w:i/>
              </w:rPr>
            </w:pPr>
            <w:r w:rsidRPr="00931004">
              <w:rPr>
                <w:rFonts w:cs="Arial"/>
                <w:i/>
              </w:rPr>
              <w:t>[INSERT FULL RESPONSE FOR EVALUATION HERE]</w:t>
            </w:r>
          </w:p>
          <w:p w14:paraId="5863E759" w14:textId="77777777" w:rsidR="00E72237" w:rsidRPr="00931004" w:rsidRDefault="00E72237" w:rsidP="00BC7E81">
            <w:pPr>
              <w:spacing w:before="60" w:after="60"/>
              <w:rPr>
                <w:rFonts w:cs="Arial"/>
                <w:i/>
              </w:rPr>
            </w:pPr>
          </w:p>
        </w:tc>
      </w:tr>
      <w:tr w:rsidR="00E72237" w:rsidRPr="00931004" w14:paraId="27BE76CB" w14:textId="77777777" w:rsidTr="00BC7E81">
        <w:trPr>
          <w:cantSplit/>
        </w:trPr>
        <w:tc>
          <w:tcPr>
            <w:tcW w:w="7796" w:type="dxa"/>
            <w:gridSpan w:val="2"/>
          </w:tcPr>
          <w:p w14:paraId="5ABD359C" w14:textId="77777777" w:rsidR="00E72237" w:rsidRPr="00931004" w:rsidRDefault="00E72237" w:rsidP="00BC7E81">
            <w:pPr>
              <w:spacing w:before="60" w:after="60"/>
              <w:rPr>
                <w:rFonts w:cs="Arial"/>
                <w:i/>
              </w:rPr>
            </w:pPr>
            <w:r w:rsidRPr="00931004">
              <w:rPr>
                <w:rFonts w:cs="Arial"/>
                <w:i/>
              </w:rPr>
              <w:t>[INSERT REFERENCE TO ADDITIONAL INFORMATION HERE]</w:t>
            </w:r>
          </w:p>
        </w:tc>
      </w:tr>
    </w:tbl>
    <w:p w14:paraId="5CDB2B87" w14:textId="77777777" w:rsidR="00E72237" w:rsidRPr="00E72237" w:rsidRDefault="00E72237" w:rsidP="00E72237">
      <w:pPr>
        <w:pStyle w:val="BodyTextIndent"/>
        <w:ind w:left="720"/>
      </w:pPr>
    </w:p>
    <w:p w14:paraId="70480A2C" w14:textId="189B8EE1" w:rsidR="00E72237" w:rsidRDefault="00E72237" w:rsidP="00B377D6">
      <w:pPr>
        <w:pStyle w:val="Heading1"/>
      </w:pPr>
      <w:bookmarkStart w:id="27" w:name="_Toc120122317"/>
      <w:r>
        <w:t>ELECTRICAL WORK</w:t>
      </w:r>
      <w:bookmarkEnd w:id="27"/>
    </w:p>
    <w:p w14:paraId="7C8438DD" w14:textId="2FDFBD7F" w:rsidR="00E72237" w:rsidRDefault="00E72237" w:rsidP="00662BBA">
      <w:pPr>
        <w:pStyle w:val="BodyTextIndent"/>
        <w:numPr>
          <w:ilvl w:val="0"/>
          <w:numId w:val="20"/>
        </w:numPr>
      </w:pPr>
      <w:r w:rsidRPr="008555C6">
        <w:t xml:space="preserve">The Contractor shall be responsible for disconnecting the current </w:t>
      </w:r>
      <w:r>
        <w:t xml:space="preserve">air conditioners and </w:t>
      </w:r>
      <w:r w:rsidR="00EC27B3" w:rsidRPr="008555C6">
        <w:t>UPS</w:t>
      </w:r>
      <w:r w:rsidR="00EC27B3">
        <w:t>s</w:t>
      </w:r>
      <w:r w:rsidRPr="008555C6">
        <w:t xml:space="preserve"> from the </w:t>
      </w:r>
      <w:r>
        <w:t>Distribution Boards (</w:t>
      </w:r>
      <w:r w:rsidRPr="008555C6">
        <w:t>DB</w:t>
      </w:r>
      <w:r>
        <w:t>)</w:t>
      </w:r>
      <w:r w:rsidRPr="008555C6">
        <w:t xml:space="preserve"> and shall be responsible for supplying, </w:t>
      </w:r>
      <w:proofErr w:type="gramStart"/>
      <w:r w:rsidRPr="008555C6">
        <w:t>installing</w:t>
      </w:r>
      <w:proofErr w:type="gramEnd"/>
      <w:r w:rsidRPr="008555C6">
        <w:t xml:space="preserve"> and connecting power cables from the new</w:t>
      </w:r>
      <w:r>
        <w:t xml:space="preserve"> air conditioners and</w:t>
      </w:r>
      <w:r w:rsidRPr="008555C6">
        <w:t xml:space="preserve"> </w:t>
      </w:r>
      <w:r w:rsidR="00EC27B3" w:rsidRPr="008555C6">
        <w:t>UPS</w:t>
      </w:r>
      <w:r w:rsidR="00EC27B3">
        <w:t>s</w:t>
      </w:r>
      <w:r w:rsidRPr="008555C6">
        <w:t xml:space="preserve"> to the DB</w:t>
      </w:r>
      <w:r>
        <w:t>’</w:t>
      </w:r>
      <w:r w:rsidRPr="008555C6">
        <w:t>s.</w:t>
      </w:r>
      <w:r>
        <w:t xml:space="preserve"> The Tenderer shall indicate compliance to this requirement</w:t>
      </w:r>
      <w:r w:rsidR="00A07C43">
        <w:t xml:space="preserve"> and provide </w:t>
      </w:r>
      <w:r w:rsidR="00754696">
        <w:t xml:space="preserve">at least 1 </w:t>
      </w:r>
      <w:r w:rsidR="00F24862">
        <w:t>reference lette</w:t>
      </w:r>
      <w:r w:rsidR="00850D3B">
        <w:t>r</w:t>
      </w:r>
      <w:r w:rsidR="00F24862">
        <w:t xml:space="preserve"> </w:t>
      </w:r>
      <w:r w:rsidR="001D6D07">
        <w:t xml:space="preserve">for </w:t>
      </w:r>
      <w:r w:rsidR="002B264A">
        <w:t xml:space="preserve">the </w:t>
      </w:r>
      <w:r w:rsidR="001D6D07">
        <w:t xml:space="preserve">UPS installation and </w:t>
      </w:r>
      <w:r w:rsidR="001861D8">
        <w:t xml:space="preserve">1 reference letter for </w:t>
      </w:r>
      <w:r w:rsidR="002B264A">
        <w:t xml:space="preserve">the </w:t>
      </w:r>
      <w:r w:rsidR="001861D8">
        <w:t>air conditioner installation. The Tenderer shall also provide the re</w:t>
      </w:r>
      <w:r w:rsidR="00F0209E">
        <w:t xml:space="preserve">levant </w:t>
      </w:r>
      <w:r w:rsidR="00F24862">
        <w:t>qualification</w:t>
      </w:r>
      <w:r w:rsidR="00F0209E">
        <w:t xml:space="preserve"> of the individual c</w:t>
      </w:r>
      <w:r w:rsidR="002B264A">
        <w:t>arrying out the work</w:t>
      </w:r>
      <w:r>
        <w: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E72237" w:rsidRPr="00931004" w14:paraId="6976AB9A" w14:textId="77777777" w:rsidTr="00BC7E81">
        <w:tc>
          <w:tcPr>
            <w:tcW w:w="4320" w:type="dxa"/>
          </w:tcPr>
          <w:p w14:paraId="6B8F8B82" w14:textId="77777777" w:rsidR="00E72237" w:rsidRPr="00931004" w:rsidRDefault="00E72237"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CE7F388" w14:textId="77777777" w:rsidR="00E72237" w:rsidRPr="00931004" w:rsidRDefault="00E72237" w:rsidP="00BC7E81">
            <w:pPr>
              <w:spacing w:before="60" w:after="60"/>
              <w:rPr>
                <w:rFonts w:cs="Arial"/>
              </w:rPr>
            </w:pPr>
          </w:p>
        </w:tc>
      </w:tr>
      <w:tr w:rsidR="00E72237" w:rsidRPr="00931004" w14:paraId="53FF58A6" w14:textId="77777777" w:rsidTr="00BC7E81">
        <w:trPr>
          <w:cantSplit/>
        </w:trPr>
        <w:tc>
          <w:tcPr>
            <w:tcW w:w="7796" w:type="dxa"/>
            <w:gridSpan w:val="2"/>
          </w:tcPr>
          <w:p w14:paraId="08A23540" w14:textId="77777777" w:rsidR="00E72237" w:rsidRPr="00931004" w:rsidRDefault="00E72237" w:rsidP="00BC7E81">
            <w:pPr>
              <w:spacing w:before="60" w:after="60"/>
              <w:rPr>
                <w:rFonts w:cs="Arial"/>
                <w:i/>
              </w:rPr>
            </w:pPr>
            <w:r w:rsidRPr="00931004">
              <w:rPr>
                <w:rFonts w:cs="Arial"/>
                <w:i/>
              </w:rPr>
              <w:lastRenderedPageBreak/>
              <w:t>[INSERT FULL RESPONSE FOR EVALUATION HERE]</w:t>
            </w:r>
          </w:p>
          <w:p w14:paraId="51E186DB" w14:textId="77777777" w:rsidR="00E72237" w:rsidRPr="00931004" w:rsidRDefault="00E72237" w:rsidP="00BC7E81">
            <w:pPr>
              <w:spacing w:before="60" w:after="60"/>
              <w:rPr>
                <w:rFonts w:cs="Arial"/>
                <w:i/>
              </w:rPr>
            </w:pPr>
          </w:p>
        </w:tc>
      </w:tr>
      <w:tr w:rsidR="00E72237" w:rsidRPr="00931004" w14:paraId="30ABE90E" w14:textId="77777777" w:rsidTr="00BC7E81">
        <w:trPr>
          <w:cantSplit/>
        </w:trPr>
        <w:tc>
          <w:tcPr>
            <w:tcW w:w="7796" w:type="dxa"/>
            <w:gridSpan w:val="2"/>
          </w:tcPr>
          <w:p w14:paraId="05F8B106" w14:textId="77777777" w:rsidR="00E72237" w:rsidRPr="00931004" w:rsidRDefault="00E72237" w:rsidP="00BC7E81">
            <w:pPr>
              <w:spacing w:before="60" w:after="60"/>
              <w:rPr>
                <w:rFonts w:cs="Arial"/>
                <w:i/>
              </w:rPr>
            </w:pPr>
            <w:r w:rsidRPr="00931004">
              <w:rPr>
                <w:rFonts w:cs="Arial"/>
                <w:i/>
              </w:rPr>
              <w:t>[INSERT REFERENCE TO ADDITIONAL INFORMATION HERE]</w:t>
            </w:r>
          </w:p>
        </w:tc>
      </w:tr>
    </w:tbl>
    <w:p w14:paraId="77866553" w14:textId="77777777" w:rsidR="00E72237" w:rsidRDefault="00E72237" w:rsidP="00E72237">
      <w:pPr>
        <w:pStyle w:val="BodyTextIndent"/>
      </w:pPr>
    </w:p>
    <w:p w14:paraId="79EA28D8" w14:textId="6D8E0747" w:rsidR="00E72237" w:rsidRDefault="00E72237" w:rsidP="00662BBA">
      <w:pPr>
        <w:pStyle w:val="BodyTextIndent"/>
        <w:numPr>
          <w:ilvl w:val="0"/>
          <w:numId w:val="20"/>
        </w:numPr>
      </w:pPr>
      <w:r>
        <w:t xml:space="preserve">The Contractor shall supply and install new circuit breakers in the DB when connecting the new air conditioners and the UPS’s. The </w:t>
      </w:r>
      <w:r w:rsidR="001D68DB">
        <w:t xml:space="preserve">proposed </w:t>
      </w:r>
      <w:r>
        <w:t>circuit breakers shall be adequate to handle the currents of the various systems. The Tenderer shall provide details of the proposed circuit breakers.</w:t>
      </w:r>
      <w:r w:rsidR="001D68DB">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D68DB" w:rsidRPr="00931004" w14:paraId="55561252" w14:textId="77777777" w:rsidTr="00BC7E81">
        <w:tc>
          <w:tcPr>
            <w:tcW w:w="4320" w:type="dxa"/>
          </w:tcPr>
          <w:p w14:paraId="29338B3E" w14:textId="77777777" w:rsidR="001D68DB" w:rsidRPr="00931004" w:rsidRDefault="001D68DB"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9719461" w14:textId="77777777" w:rsidR="001D68DB" w:rsidRPr="00931004" w:rsidRDefault="001D68DB" w:rsidP="00BC7E81">
            <w:pPr>
              <w:spacing w:before="60" w:after="60"/>
              <w:rPr>
                <w:rFonts w:cs="Arial"/>
              </w:rPr>
            </w:pPr>
          </w:p>
        </w:tc>
      </w:tr>
      <w:tr w:rsidR="001D68DB" w:rsidRPr="00931004" w14:paraId="634CD6D3" w14:textId="77777777" w:rsidTr="00BC7E81">
        <w:trPr>
          <w:cantSplit/>
        </w:trPr>
        <w:tc>
          <w:tcPr>
            <w:tcW w:w="7796" w:type="dxa"/>
            <w:gridSpan w:val="2"/>
          </w:tcPr>
          <w:p w14:paraId="6209BFC2" w14:textId="77777777" w:rsidR="001D68DB" w:rsidRPr="00931004" w:rsidRDefault="001D68DB" w:rsidP="00BC7E81">
            <w:pPr>
              <w:spacing w:before="60" w:after="60"/>
              <w:rPr>
                <w:rFonts w:cs="Arial"/>
                <w:i/>
              </w:rPr>
            </w:pPr>
            <w:r w:rsidRPr="00931004">
              <w:rPr>
                <w:rFonts w:cs="Arial"/>
                <w:i/>
              </w:rPr>
              <w:t>[INSERT FULL RESPONSE FOR EVALUATION HERE]</w:t>
            </w:r>
          </w:p>
          <w:p w14:paraId="2B0E6BDD" w14:textId="77777777" w:rsidR="001D68DB" w:rsidRPr="00931004" w:rsidRDefault="001D68DB" w:rsidP="00BC7E81">
            <w:pPr>
              <w:spacing w:before="60" w:after="60"/>
              <w:rPr>
                <w:rFonts w:cs="Arial"/>
                <w:i/>
              </w:rPr>
            </w:pPr>
          </w:p>
        </w:tc>
      </w:tr>
      <w:tr w:rsidR="001D68DB" w:rsidRPr="00931004" w14:paraId="6FC26D6F" w14:textId="77777777" w:rsidTr="00BC7E81">
        <w:trPr>
          <w:cantSplit/>
        </w:trPr>
        <w:tc>
          <w:tcPr>
            <w:tcW w:w="7796" w:type="dxa"/>
            <w:gridSpan w:val="2"/>
          </w:tcPr>
          <w:p w14:paraId="15DA38D1" w14:textId="77777777" w:rsidR="001D68DB" w:rsidRPr="00931004" w:rsidRDefault="001D68DB" w:rsidP="00BC7E81">
            <w:pPr>
              <w:spacing w:before="60" w:after="60"/>
              <w:rPr>
                <w:rFonts w:cs="Arial"/>
                <w:i/>
              </w:rPr>
            </w:pPr>
            <w:r w:rsidRPr="00931004">
              <w:rPr>
                <w:rFonts w:cs="Arial"/>
                <w:i/>
              </w:rPr>
              <w:t>[INSERT REFERENCE TO ADDITIONAL INFORMATION HERE]</w:t>
            </w:r>
          </w:p>
        </w:tc>
      </w:tr>
    </w:tbl>
    <w:p w14:paraId="272DE4E0" w14:textId="77777777" w:rsidR="00E72237" w:rsidRDefault="00E72237" w:rsidP="00E72237">
      <w:pPr>
        <w:pStyle w:val="BodyTextIndent"/>
      </w:pPr>
    </w:p>
    <w:p w14:paraId="26B22956" w14:textId="29DEF50A" w:rsidR="00E72237" w:rsidRDefault="001D68DB" w:rsidP="00662BBA">
      <w:pPr>
        <w:pStyle w:val="BodyTextIndent"/>
        <w:numPr>
          <w:ilvl w:val="0"/>
          <w:numId w:val="20"/>
        </w:numPr>
      </w:pPr>
      <w:r>
        <w:t>The Contractor shall supply a</w:t>
      </w:r>
      <w:r w:rsidR="00E72237">
        <w:t>n Electrical Compliance Certificate (ECC) from a certified electrical contractor</w:t>
      </w:r>
      <w:r>
        <w:t xml:space="preserve"> f</w:t>
      </w:r>
      <w:r w:rsidR="00E72237">
        <w:t>or</w:t>
      </w:r>
      <w:r w:rsidR="00D34119">
        <w:t xml:space="preserve"> the work that is done under this project</w:t>
      </w:r>
      <w:r w:rsidR="00E72237">
        <w:t xml:space="preserve">. </w:t>
      </w:r>
      <w:r w:rsidR="007A5BAE">
        <w:t>The installation shall be in compliance with SANS 10142-</w:t>
      </w:r>
      <w:proofErr w:type="gramStart"/>
      <w:r w:rsidR="007A5BAE">
        <w:t>1.</w:t>
      </w:r>
      <w:r>
        <w:t>The</w:t>
      </w:r>
      <w:proofErr w:type="gramEnd"/>
      <w:r>
        <w:t xml:space="preserve"> Tenderer shall</w:t>
      </w:r>
      <w:r w:rsidR="0055493A">
        <w:t xml:space="preserve"> indicate compliance for this requirement and</w:t>
      </w:r>
      <w:r>
        <w:t xml:space="preserve"> </w:t>
      </w:r>
      <w:r w:rsidR="007A5BAE">
        <w:t xml:space="preserve">provide the </w:t>
      </w:r>
      <w:r w:rsidR="001D248C">
        <w:t xml:space="preserve">wireman’s licence for the individual that will </w:t>
      </w:r>
      <w:r w:rsidR="0055493A">
        <w:t>complete the compliance certificate.</w:t>
      </w:r>
      <w:r>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EF776C" w:rsidRPr="00931004" w14:paraId="2768B6A0" w14:textId="77777777">
        <w:tc>
          <w:tcPr>
            <w:tcW w:w="4320" w:type="dxa"/>
          </w:tcPr>
          <w:p w14:paraId="54CB76DE" w14:textId="77777777" w:rsidR="00EF776C" w:rsidRPr="00931004" w:rsidRDefault="00EF776C">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1C9BFDEA" w14:textId="77777777" w:rsidR="00EF776C" w:rsidRPr="00931004" w:rsidRDefault="00EF776C">
            <w:pPr>
              <w:spacing w:before="60" w:after="60"/>
              <w:rPr>
                <w:rFonts w:cs="Arial"/>
              </w:rPr>
            </w:pPr>
          </w:p>
        </w:tc>
      </w:tr>
      <w:tr w:rsidR="00EF776C" w:rsidRPr="00931004" w14:paraId="4253B7D6" w14:textId="77777777">
        <w:trPr>
          <w:cantSplit/>
        </w:trPr>
        <w:tc>
          <w:tcPr>
            <w:tcW w:w="7796" w:type="dxa"/>
            <w:gridSpan w:val="2"/>
          </w:tcPr>
          <w:p w14:paraId="7732EFF0" w14:textId="77777777" w:rsidR="00EF776C" w:rsidRPr="00931004" w:rsidRDefault="00EF776C">
            <w:pPr>
              <w:spacing w:before="60" w:after="60"/>
              <w:rPr>
                <w:rFonts w:cs="Arial"/>
                <w:i/>
              </w:rPr>
            </w:pPr>
            <w:r w:rsidRPr="00931004">
              <w:rPr>
                <w:rFonts w:cs="Arial"/>
                <w:i/>
              </w:rPr>
              <w:t>[INSERT FULL RESPONSE FOR EVALUATION HERE]</w:t>
            </w:r>
          </w:p>
          <w:p w14:paraId="782BC5E4" w14:textId="77777777" w:rsidR="00EF776C" w:rsidRPr="00931004" w:rsidRDefault="00EF776C">
            <w:pPr>
              <w:spacing w:before="60" w:after="60"/>
              <w:rPr>
                <w:rFonts w:cs="Arial"/>
                <w:i/>
              </w:rPr>
            </w:pPr>
          </w:p>
        </w:tc>
      </w:tr>
      <w:tr w:rsidR="00EF776C" w:rsidRPr="00931004" w14:paraId="0DF8CD27" w14:textId="77777777">
        <w:trPr>
          <w:cantSplit/>
        </w:trPr>
        <w:tc>
          <w:tcPr>
            <w:tcW w:w="7796" w:type="dxa"/>
            <w:gridSpan w:val="2"/>
          </w:tcPr>
          <w:p w14:paraId="20C057E6" w14:textId="77777777" w:rsidR="00EF776C" w:rsidRPr="00931004" w:rsidRDefault="00EF776C">
            <w:pPr>
              <w:spacing w:before="60" w:after="60"/>
              <w:rPr>
                <w:rFonts w:cs="Arial"/>
                <w:i/>
              </w:rPr>
            </w:pPr>
            <w:r w:rsidRPr="00931004">
              <w:rPr>
                <w:rFonts w:cs="Arial"/>
                <w:i/>
              </w:rPr>
              <w:t>[INSERT REFERENCE TO ADDITIONAL INFORMATION HERE]</w:t>
            </w:r>
          </w:p>
        </w:tc>
      </w:tr>
    </w:tbl>
    <w:p w14:paraId="27B6D201" w14:textId="77777777" w:rsidR="00D34119" w:rsidRDefault="00D34119" w:rsidP="00EB5558">
      <w:pPr>
        <w:pStyle w:val="BodyTextIndent"/>
        <w:ind w:left="720"/>
      </w:pPr>
    </w:p>
    <w:p w14:paraId="32EB6C84" w14:textId="7CA7A0A3" w:rsidR="00D34119" w:rsidRDefault="00EF776C" w:rsidP="00662BBA">
      <w:pPr>
        <w:pStyle w:val="BodyTextIndent"/>
        <w:numPr>
          <w:ilvl w:val="0"/>
          <w:numId w:val="20"/>
        </w:numPr>
      </w:pPr>
      <w:r>
        <w:t>The Contractor shall provide a quotation to supply an Electrical Compliance Certificate (ECC) from a certified electrical contractor for the whole building at each site. (O)</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D68DB" w:rsidRPr="00931004" w14:paraId="21DA1244" w14:textId="77777777" w:rsidTr="00BC7E81">
        <w:tc>
          <w:tcPr>
            <w:tcW w:w="4320" w:type="dxa"/>
          </w:tcPr>
          <w:p w14:paraId="38E7DB02" w14:textId="77777777" w:rsidR="001D68DB" w:rsidRPr="00931004" w:rsidRDefault="001D68DB"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1C9B2B8" w14:textId="77777777" w:rsidR="001D68DB" w:rsidRPr="00931004" w:rsidRDefault="001D68DB" w:rsidP="00BC7E81">
            <w:pPr>
              <w:spacing w:before="60" w:after="60"/>
              <w:rPr>
                <w:rFonts w:cs="Arial"/>
              </w:rPr>
            </w:pPr>
          </w:p>
        </w:tc>
      </w:tr>
      <w:tr w:rsidR="001D68DB" w:rsidRPr="00931004" w14:paraId="04CEE90F" w14:textId="77777777" w:rsidTr="00BC7E81">
        <w:trPr>
          <w:cantSplit/>
        </w:trPr>
        <w:tc>
          <w:tcPr>
            <w:tcW w:w="7796" w:type="dxa"/>
            <w:gridSpan w:val="2"/>
          </w:tcPr>
          <w:p w14:paraId="45FB70E0" w14:textId="77777777" w:rsidR="001D68DB" w:rsidRPr="00931004" w:rsidRDefault="001D68DB" w:rsidP="00BC7E81">
            <w:pPr>
              <w:spacing w:before="60" w:after="60"/>
              <w:rPr>
                <w:rFonts w:cs="Arial"/>
                <w:i/>
              </w:rPr>
            </w:pPr>
            <w:r w:rsidRPr="00931004">
              <w:rPr>
                <w:rFonts w:cs="Arial"/>
                <w:i/>
              </w:rPr>
              <w:t>[INSERT FULL RESPONSE FOR EVALUATION HERE]</w:t>
            </w:r>
          </w:p>
          <w:p w14:paraId="5A2627BA" w14:textId="77777777" w:rsidR="001D68DB" w:rsidRPr="00931004" w:rsidRDefault="001D68DB" w:rsidP="00BC7E81">
            <w:pPr>
              <w:spacing w:before="60" w:after="60"/>
              <w:rPr>
                <w:rFonts w:cs="Arial"/>
                <w:i/>
              </w:rPr>
            </w:pPr>
          </w:p>
        </w:tc>
      </w:tr>
      <w:tr w:rsidR="001D68DB" w:rsidRPr="00931004" w14:paraId="074C0D8A" w14:textId="77777777" w:rsidTr="00BC7E81">
        <w:trPr>
          <w:cantSplit/>
        </w:trPr>
        <w:tc>
          <w:tcPr>
            <w:tcW w:w="7796" w:type="dxa"/>
            <w:gridSpan w:val="2"/>
          </w:tcPr>
          <w:p w14:paraId="10CF99CD" w14:textId="77777777" w:rsidR="001D68DB" w:rsidRPr="00931004" w:rsidRDefault="001D68DB" w:rsidP="00BC7E81">
            <w:pPr>
              <w:spacing w:before="60" w:after="60"/>
              <w:rPr>
                <w:rFonts w:cs="Arial"/>
                <w:i/>
              </w:rPr>
            </w:pPr>
            <w:r w:rsidRPr="00931004">
              <w:rPr>
                <w:rFonts w:cs="Arial"/>
                <w:i/>
              </w:rPr>
              <w:t>[INSERT REFERENCE TO ADDITIONAL INFORMATION HERE]</w:t>
            </w:r>
          </w:p>
        </w:tc>
      </w:tr>
    </w:tbl>
    <w:p w14:paraId="1BE8986B" w14:textId="77777777" w:rsidR="00E72237" w:rsidRDefault="00E72237" w:rsidP="00E72237">
      <w:pPr>
        <w:pStyle w:val="BodyTextIndent"/>
      </w:pPr>
    </w:p>
    <w:p w14:paraId="452C01FC" w14:textId="2700C4F8" w:rsidR="00E72237" w:rsidRDefault="001D68DB" w:rsidP="00662BBA">
      <w:pPr>
        <w:pStyle w:val="BodyTextIndent"/>
        <w:numPr>
          <w:ilvl w:val="0"/>
          <w:numId w:val="20"/>
        </w:numPr>
      </w:pPr>
      <w:r>
        <w:t>The Contractor shall ensure that a</w:t>
      </w:r>
      <w:r w:rsidR="00E72237">
        <w:t xml:space="preserve">ll equipment installed </w:t>
      </w:r>
      <w:r>
        <w:t>are</w:t>
      </w:r>
      <w:r w:rsidR="00E72237">
        <w:t xml:space="preserve"> properly earthed.</w:t>
      </w:r>
      <w:r>
        <w:t xml:space="preserve"> The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D68DB" w:rsidRPr="00931004" w14:paraId="1BA00F75" w14:textId="77777777" w:rsidTr="00BC7E81">
        <w:tc>
          <w:tcPr>
            <w:tcW w:w="4320" w:type="dxa"/>
          </w:tcPr>
          <w:p w14:paraId="57EDE22C" w14:textId="77777777" w:rsidR="001D68DB" w:rsidRPr="00931004" w:rsidRDefault="001D68DB"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C0A8BBF" w14:textId="77777777" w:rsidR="001D68DB" w:rsidRPr="00931004" w:rsidRDefault="001D68DB" w:rsidP="00BC7E81">
            <w:pPr>
              <w:spacing w:before="60" w:after="60"/>
              <w:rPr>
                <w:rFonts w:cs="Arial"/>
              </w:rPr>
            </w:pPr>
          </w:p>
        </w:tc>
      </w:tr>
      <w:tr w:rsidR="001D68DB" w:rsidRPr="00931004" w14:paraId="28718398" w14:textId="77777777" w:rsidTr="00BC7E81">
        <w:trPr>
          <w:cantSplit/>
        </w:trPr>
        <w:tc>
          <w:tcPr>
            <w:tcW w:w="7796" w:type="dxa"/>
            <w:gridSpan w:val="2"/>
          </w:tcPr>
          <w:p w14:paraId="667DB2A6" w14:textId="77777777" w:rsidR="001D68DB" w:rsidRPr="00931004" w:rsidRDefault="001D68DB" w:rsidP="00BC7E81">
            <w:pPr>
              <w:spacing w:before="60" w:after="60"/>
              <w:rPr>
                <w:rFonts w:cs="Arial"/>
                <w:i/>
              </w:rPr>
            </w:pPr>
            <w:r w:rsidRPr="00931004">
              <w:rPr>
                <w:rFonts w:cs="Arial"/>
                <w:i/>
              </w:rPr>
              <w:lastRenderedPageBreak/>
              <w:t>[INSERT FULL RESPONSE FOR EVALUATION HERE]</w:t>
            </w:r>
          </w:p>
          <w:p w14:paraId="7F3B7E84" w14:textId="77777777" w:rsidR="001D68DB" w:rsidRPr="00931004" w:rsidRDefault="001D68DB" w:rsidP="00BC7E81">
            <w:pPr>
              <w:spacing w:before="60" w:after="60"/>
              <w:rPr>
                <w:rFonts w:cs="Arial"/>
                <w:i/>
              </w:rPr>
            </w:pPr>
          </w:p>
        </w:tc>
      </w:tr>
      <w:tr w:rsidR="001D68DB" w:rsidRPr="00931004" w14:paraId="08061F71" w14:textId="77777777" w:rsidTr="00BC7E81">
        <w:trPr>
          <w:cantSplit/>
        </w:trPr>
        <w:tc>
          <w:tcPr>
            <w:tcW w:w="7796" w:type="dxa"/>
            <w:gridSpan w:val="2"/>
          </w:tcPr>
          <w:p w14:paraId="25D21897" w14:textId="77777777" w:rsidR="001D68DB" w:rsidRPr="00931004" w:rsidRDefault="001D68DB" w:rsidP="00BC7E81">
            <w:pPr>
              <w:spacing w:before="60" w:after="60"/>
              <w:rPr>
                <w:rFonts w:cs="Arial"/>
                <w:i/>
              </w:rPr>
            </w:pPr>
            <w:r w:rsidRPr="00931004">
              <w:rPr>
                <w:rFonts w:cs="Arial"/>
                <w:i/>
              </w:rPr>
              <w:t>[INSERT REFERENCE TO ADDITIONAL INFORMATION HERE]</w:t>
            </w:r>
          </w:p>
        </w:tc>
      </w:tr>
    </w:tbl>
    <w:p w14:paraId="4454F477" w14:textId="77777777" w:rsidR="00E72237" w:rsidRDefault="00E72237" w:rsidP="00E72237">
      <w:pPr>
        <w:pStyle w:val="BodyTextIndent"/>
      </w:pPr>
    </w:p>
    <w:p w14:paraId="0A3363DB" w14:textId="07BB86B1" w:rsidR="00E72237" w:rsidRDefault="00E72237" w:rsidP="00662BBA">
      <w:pPr>
        <w:pStyle w:val="BodyTextIndent"/>
        <w:numPr>
          <w:ilvl w:val="0"/>
          <w:numId w:val="20"/>
        </w:numPr>
      </w:pPr>
      <w:r>
        <w:t xml:space="preserve">The </w:t>
      </w:r>
      <w:r w:rsidR="001D68DB">
        <w:t xml:space="preserve">Contractor shall be responsible for verifying that the </w:t>
      </w:r>
      <w:r>
        <w:t>earthing is in a good condition.</w:t>
      </w:r>
      <w:r w:rsidR="001D68DB">
        <w:t xml:space="preserve"> The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D68DB" w:rsidRPr="00931004" w14:paraId="2E9AFEE3" w14:textId="77777777" w:rsidTr="00BC7E81">
        <w:tc>
          <w:tcPr>
            <w:tcW w:w="4320" w:type="dxa"/>
          </w:tcPr>
          <w:p w14:paraId="686D9A2E" w14:textId="77777777" w:rsidR="001D68DB" w:rsidRPr="00931004" w:rsidRDefault="001D68DB"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FC0B2DF" w14:textId="77777777" w:rsidR="001D68DB" w:rsidRPr="00931004" w:rsidRDefault="001D68DB" w:rsidP="00BC7E81">
            <w:pPr>
              <w:spacing w:before="60" w:after="60"/>
              <w:rPr>
                <w:rFonts w:cs="Arial"/>
              </w:rPr>
            </w:pPr>
          </w:p>
        </w:tc>
      </w:tr>
      <w:tr w:rsidR="001D68DB" w:rsidRPr="00931004" w14:paraId="21474141" w14:textId="77777777" w:rsidTr="00BC7E81">
        <w:trPr>
          <w:cantSplit/>
        </w:trPr>
        <w:tc>
          <w:tcPr>
            <w:tcW w:w="7796" w:type="dxa"/>
            <w:gridSpan w:val="2"/>
          </w:tcPr>
          <w:p w14:paraId="0B311732" w14:textId="77777777" w:rsidR="001D68DB" w:rsidRPr="00931004" w:rsidRDefault="001D68DB" w:rsidP="00BC7E81">
            <w:pPr>
              <w:spacing w:before="60" w:after="60"/>
              <w:rPr>
                <w:rFonts w:cs="Arial"/>
                <w:i/>
              </w:rPr>
            </w:pPr>
            <w:r w:rsidRPr="00931004">
              <w:rPr>
                <w:rFonts w:cs="Arial"/>
                <w:i/>
              </w:rPr>
              <w:t>[INSERT FULL RESPONSE FOR EVALUATION HERE]</w:t>
            </w:r>
          </w:p>
          <w:p w14:paraId="75538CA3" w14:textId="77777777" w:rsidR="001D68DB" w:rsidRPr="00931004" w:rsidRDefault="001D68DB" w:rsidP="00BC7E81">
            <w:pPr>
              <w:spacing w:before="60" w:after="60"/>
              <w:rPr>
                <w:rFonts w:cs="Arial"/>
                <w:i/>
              </w:rPr>
            </w:pPr>
          </w:p>
        </w:tc>
      </w:tr>
      <w:tr w:rsidR="001D68DB" w:rsidRPr="00931004" w14:paraId="01E0DA8C" w14:textId="77777777" w:rsidTr="00BC7E81">
        <w:trPr>
          <w:cantSplit/>
        </w:trPr>
        <w:tc>
          <w:tcPr>
            <w:tcW w:w="7796" w:type="dxa"/>
            <w:gridSpan w:val="2"/>
          </w:tcPr>
          <w:p w14:paraId="459F0DCA" w14:textId="77777777" w:rsidR="001D68DB" w:rsidRPr="00931004" w:rsidRDefault="001D68DB" w:rsidP="00BC7E81">
            <w:pPr>
              <w:spacing w:before="60" w:after="60"/>
              <w:rPr>
                <w:rFonts w:cs="Arial"/>
                <w:i/>
              </w:rPr>
            </w:pPr>
            <w:r w:rsidRPr="00931004">
              <w:rPr>
                <w:rFonts w:cs="Arial"/>
                <w:i/>
              </w:rPr>
              <w:t>[INSERT REFERENCE TO ADDITIONAL INFORMATION HERE]</w:t>
            </w:r>
          </w:p>
        </w:tc>
      </w:tr>
    </w:tbl>
    <w:p w14:paraId="39D9217D" w14:textId="56F7AF11" w:rsidR="001D68DB" w:rsidRDefault="001D68DB" w:rsidP="00B377D6">
      <w:pPr>
        <w:pStyle w:val="Heading1"/>
      </w:pPr>
      <w:bookmarkStart w:id="28" w:name="_Toc120122318"/>
      <w:r>
        <w:t>SOFTWARE</w:t>
      </w:r>
      <w:bookmarkEnd w:id="28"/>
    </w:p>
    <w:p w14:paraId="7085C854" w14:textId="4071CD48" w:rsidR="001D68DB" w:rsidRDefault="001D68DB" w:rsidP="00662BBA">
      <w:pPr>
        <w:pStyle w:val="BodyTextIndent"/>
        <w:numPr>
          <w:ilvl w:val="0"/>
          <w:numId w:val="21"/>
        </w:numPr>
      </w:pPr>
      <w:r>
        <w:t>The Contractor shall supply a</w:t>
      </w:r>
      <w:r w:rsidRPr="00870988">
        <w:t xml:space="preserve">ll equipment related software on Compact Disk (CD) and </w:t>
      </w:r>
      <w:r>
        <w:t>a Universal Serial Bus (USB) Memory stick.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D68DB" w:rsidRPr="00931004" w14:paraId="2E8A4092" w14:textId="77777777" w:rsidTr="00BC7E81">
        <w:tc>
          <w:tcPr>
            <w:tcW w:w="4320" w:type="dxa"/>
          </w:tcPr>
          <w:p w14:paraId="002CB82A" w14:textId="77777777" w:rsidR="001D68DB" w:rsidRPr="00931004" w:rsidRDefault="001D68DB"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EA1C187" w14:textId="77777777" w:rsidR="001D68DB" w:rsidRPr="00931004" w:rsidRDefault="001D68DB" w:rsidP="00BC7E81">
            <w:pPr>
              <w:spacing w:before="60" w:after="60"/>
              <w:rPr>
                <w:rFonts w:cs="Arial"/>
              </w:rPr>
            </w:pPr>
          </w:p>
        </w:tc>
      </w:tr>
      <w:tr w:rsidR="001D68DB" w:rsidRPr="00931004" w14:paraId="265B97C4" w14:textId="77777777" w:rsidTr="00BC7E81">
        <w:trPr>
          <w:cantSplit/>
        </w:trPr>
        <w:tc>
          <w:tcPr>
            <w:tcW w:w="7796" w:type="dxa"/>
            <w:gridSpan w:val="2"/>
          </w:tcPr>
          <w:p w14:paraId="08DBF1D1" w14:textId="77777777" w:rsidR="001D68DB" w:rsidRPr="00931004" w:rsidRDefault="001D68DB" w:rsidP="00BC7E81">
            <w:pPr>
              <w:spacing w:before="60" w:after="60"/>
              <w:rPr>
                <w:rFonts w:cs="Arial"/>
                <w:i/>
              </w:rPr>
            </w:pPr>
            <w:r w:rsidRPr="00931004">
              <w:rPr>
                <w:rFonts w:cs="Arial"/>
                <w:i/>
              </w:rPr>
              <w:t>[INSERT FULL RESPONSE FOR EVALUATION HERE]</w:t>
            </w:r>
          </w:p>
          <w:p w14:paraId="78D88B0E" w14:textId="77777777" w:rsidR="001D68DB" w:rsidRPr="00931004" w:rsidRDefault="001D68DB" w:rsidP="00BC7E81">
            <w:pPr>
              <w:spacing w:before="60" w:after="60"/>
              <w:rPr>
                <w:rFonts w:cs="Arial"/>
                <w:i/>
              </w:rPr>
            </w:pPr>
          </w:p>
        </w:tc>
      </w:tr>
      <w:tr w:rsidR="001D68DB" w:rsidRPr="00931004" w14:paraId="2076DBBE" w14:textId="77777777" w:rsidTr="00BC7E81">
        <w:trPr>
          <w:cantSplit/>
        </w:trPr>
        <w:tc>
          <w:tcPr>
            <w:tcW w:w="7796" w:type="dxa"/>
            <w:gridSpan w:val="2"/>
          </w:tcPr>
          <w:p w14:paraId="22DA0176" w14:textId="77777777" w:rsidR="001D68DB" w:rsidRPr="00931004" w:rsidRDefault="001D68DB" w:rsidP="00BC7E81">
            <w:pPr>
              <w:spacing w:before="60" w:after="60"/>
              <w:rPr>
                <w:rFonts w:cs="Arial"/>
                <w:i/>
              </w:rPr>
            </w:pPr>
            <w:r w:rsidRPr="00931004">
              <w:rPr>
                <w:rFonts w:cs="Arial"/>
                <w:i/>
              </w:rPr>
              <w:t>[INSERT REFERENCE TO ADDITIONAL INFORMATION HERE]</w:t>
            </w:r>
          </w:p>
        </w:tc>
      </w:tr>
    </w:tbl>
    <w:p w14:paraId="5763210C" w14:textId="77777777" w:rsidR="001D68DB" w:rsidRDefault="001D68DB" w:rsidP="001D68DB">
      <w:pPr>
        <w:pStyle w:val="BodyTextIndent"/>
      </w:pPr>
    </w:p>
    <w:p w14:paraId="757E752A" w14:textId="2B5B9F77" w:rsidR="001D68DB" w:rsidRPr="00870988" w:rsidRDefault="001D68DB" w:rsidP="00662BBA">
      <w:pPr>
        <w:pStyle w:val="BodyTextIndent"/>
        <w:numPr>
          <w:ilvl w:val="0"/>
          <w:numId w:val="21"/>
        </w:numPr>
      </w:pPr>
      <w:r>
        <w:t xml:space="preserve">All software provided shall </w:t>
      </w:r>
      <w:r w:rsidRPr="00870988">
        <w:t>be placed under configuration control.</w:t>
      </w:r>
      <w:r>
        <w:t xml:space="preserve">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D68DB" w:rsidRPr="00931004" w14:paraId="1359721F" w14:textId="77777777" w:rsidTr="00BC7E81">
        <w:tc>
          <w:tcPr>
            <w:tcW w:w="4320" w:type="dxa"/>
          </w:tcPr>
          <w:p w14:paraId="0F61C665" w14:textId="77777777" w:rsidR="001D68DB" w:rsidRPr="00931004" w:rsidRDefault="001D68DB"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504C72A" w14:textId="77777777" w:rsidR="001D68DB" w:rsidRPr="00931004" w:rsidRDefault="001D68DB" w:rsidP="00BC7E81">
            <w:pPr>
              <w:spacing w:before="60" w:after="60"/>
              <w:rPr>
                <w:rFonts w:cs="Arial"/>
              </w:rPr>
            </w:pPr>
          </w:p>
        </w:tc>
      </w:tr>
      <w:tr w:rsidR="001D68DB" w:rsidRPr="00931004" w14:paraId="00276991" w14:textId="77777777" w:rsidTr="00BC7E81">
        <w:trPr>
          <w:cantSplit/>
        </w:trPr>
        <w:tc>
          <w:tcPr>
            <w:tcW w:w="7796" w:type="dxa"/>
            <w:gridSpan w:val="2"/>
          </w:tcPr>
          <w:p w14:paraId="697BDD43" w14:textId="77777777" w:rsidR="001D68DB" w:rsidRPr="00931004" w:rsidRDefault="001D68DB" w:rsidP="00BC7E81">
            <w:pPr>
              <w:spacing w:before="60" w:after="60"/>
              <w:rPr>
                <w:rFonts w:cs="Arial"/>
                <w:i/>
              </w:rPr>
            </w:pPr>
            <w:r w:rsidRPr="00931004">
              <w:rPr>
                <w:rFonts w:cs="Arial"/>
                <w:i/>
              </w:rPr>
              <w:t>[INSERT FULL RESPONSE FOR EVALUATION HERE]</w:t>
            </w:r>
          </w:p>
          <w:p w14:paraId="4FE4308D" w14:textId="77777777" w:rsidR="001D68DB" w:rsidRPr="00931004" w:rsidRDefault="001D68DB" w:rsidP="00BC7E81">
            <w:pPr>
              <w:spacing w:before="60" w:after="60"/>
              <w:rPr>
                <w:rFonts w:cs="Arial"/>
                <w:i/>
              </w:rPr>
            </w:pPr>
          </w:p>
        </w:tc>
      </w:tr>
      <w:tr w:rsidR="001D68DB" w:rsidRPr="00931004" w14:paraId="224226A0" w14:textId="77777777" w:rsidTr="00BC7E81">
        <w:trPr>
          <w:cantSplit/>
        </w:trPr>
        <w:tc>
          <w:tcPr>
            <w:tcW w:w="7796" w:type="dxa"/>
            <w:gridSpan w:val="2"/>
          </w:tcPr>
          <w:p w14:paraId="03099913" w14:textId="77777777" w:rsidR="001D68DB" w:rsidRPr="00931004" w:rsidRDefault="001D68DB" w:rsidP="00BC7E81">
            <w:pPr>
              <w:spacing w:before="60" w:after="60"/>
              <w:rPr>
                <w:rFonts w:cs="Arial"/>
                <w:i/>
              </w:rPr>
            </w:pPr>
            <w:r w:rsidRPr="00931004">
              <w:rPr>
                <w:rFonts w:cs="Arial"/>
                <w:i/>
              </w:rPr>
              <w:t>[INSERT REFERENCE TO ADDITIONAL INFORMATION HERE]</w:t>
            </w:r>
          </w:p>
        </w:tc>
      </w:tr>
    </w:tbl>
    <w:p w14:paraId="066DB684" w14:textId="77777777" w:rsidR="001D68DB" w:rsidRDefault="001D68DB" w:rsidP="001D68DB">
      <w:pPr>
        <w:pStyle w:val="BodyTextIndent"/>
      </w:pPr>
    </w:p>
    <w:p w14:paraId="3BD6A890" w14:textId="4F463EF7" w:rsidR="001D68DB" w:rsidRDefault="001D68DB" w:rsidP="00662BBA">
      <w:pPr>
        <w:pStyle w:val="BodyTextIndent"/>
        <w:numPr>
          <w:ilvl w:val="0"/>
          <w:numId w:val="21"/>
        </w:numPr>
      </w:pPr>
      <w:r w:rsidRPr="00870988">
        <w:t xml:space="preserve">All </w:t>
      </w:r>
      <w:r>
        <w:t>software</w:t>
      </w:r>
      <w:r w:rsidRPr="00870988">
        <w:t xml:space="preserve"> supplied may be copied by the Company for backup purposes and internal distribution.</w:t>
      </w:r>
      <w:r>
        <w:t xml:space="preserve">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D68DB" w:rsidRPr="00931004" w14:paraId="1C69D6C6" w14:textId="77777777" w:rsidTr="00BC7E81">
        <w:tc>
          <w:tcPr>
            <w:tcW w:w="4320" w:type="dxa"/>
          </w:tcPr>
          <w:p w14:paraId="4B1B51D1" w14:textId="77777777" w:rsidR="001D68DB" w:rsidRPr="00931004" w:rsidRDefault="001D68DB"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21EA341" w14:textId="77777777" w:rsidR="001D68DB" w:rsidRPr="00931004" w:rsidRDefault="001D68DB" w:rsidP="00BC7E81">
            <w:pPr>
              <w:spacing w:before="60" w:after="60"/>
              <w:rPr>
                <w:rFonts w:cs="Arial"/>
              </w:rPr>
            </w:pPr>
          </w:p>
        </w:tc>
      </w:tr>
      <w:tr w:rsidR="001D68DB" w:rsidRPr="00931004" w14:paraId="71C87E27" w14:textId="77777777" w:rsidTr="00BC7E81">
        <w:trPr>
          <w:cantSplit/>
        </w:trPr>
        <w:tc>
          <w:tcPr>
            <w:tcW w:w="7796" w:type="dxa"/>
            <w:gridSpan w:val="2"/>
          </w:tcPr>
          <w:p w14:paraId="23611B9C" w14:textId="77777777" w:rsidR="001D68DB" w:rsidRPr="00931004" w:rsidRDefault="001D68DB" w:rsidP="00BC7E81">
            <w:pPr>
              <w:spacing w:before="60" w:after="60"/>
              <w:rPr>
                <w:rFonts w:cs="Arial"/>
                <w:i/>
              </w:rPr>
            </w:pPr>
            <w:r w:rsidRPr="00931004">
              <w:rPr>
                <w:rFonts w:cs="Arial"/>
                <w:i/>
              </w:rPr>
              <w:t>[INSERT FULL RESPONSE FOR EVALUATION HERE]</w:t>
            </w:r>
          </w:p>
          <w:p w14:paraId="5F6CF38E" w14:textId="77777777" w:rsidR="001D68DB" w:rsidRPr="00931004" w:rsidRDefault="001D68DB" w:rsidP="00BC7E81">
            <w:pPr>
              <w:spacing w:before="60" w:after="60"/>
              <w:rPr>
                <w:rFonts w:cs="Arial"/>
                <w:i/>
              </w:rPr>
            </w:pPr>
          </w:p>
        </w:tc>
      </w:tr>
      <w:tr w:rsidR="001D68DB" w:rsidRPr="00931004" w14:paraId="175DF7C0" w14:textId="77777777" w:rsidTr="00BC7E81">
        <w:trPr>
          <w:cantSplit/>
        </w:trPr>
        <w:tc>
          <w:tcPr>
            <w:tcW w:w="7796" w:type="dxa"/>
            <w:gridSpan w:val="2"/>
          </w:tcPr>
          <w:p w14:paraId="339C89C4" w14:textId="77777777" w:rsidR="001D68DB" w:rsidRPr="00931004" w:rsidRDefault="001D68DB" w:rsidP="00BC7E81">
            <w:pPr>
              <w:spacing w:before="60" w:after="60"/>
              <w:rPr>
                <w:rFonts w:cs="Arial"/>
                <w:i/>
              </w:rPr>
            </w:pPr>
            <w:r w:rsidRPr="00931004">
              <w:rPr>
                <w:rFonts w:cs="Arial"/>
                <w:i/>
              </w:rPr>
              <w:t>[INSERT REFERENCE TO ADDITIONAL INFORMATION HERE]</w:t>
            </w:r>
          </w:p>
        </w:tc>
      </w:tr>
    </w:tbl>
    <w:p w14:paraId="32DC80A4" w14:textId="77777777" w:rsidR="001D68DB" w:rsidRDefault="001D68DB" w:rsidP="001D68DB">
      <w:pPr>
        <w:pStyle w:val="BodyTextIndent"/>
      </w:pPr>
    </w:p>
    <w:p w14:paraId="770406CC" w14:textId="7AD97F78" w:rsidR="001D68DB" w:rsidRDefault="001D68DB" w:rsidP="00662BBA">
      <w:pPr>
        <w:pStyle w:val="BodyTextIndent"/>
        <w:numPr>
          <w:ilvl w:val="0"/>
          <w:numId w:val="21"/>
        </w:numPr>
      </w:pPr>
      <w:r w:rsidRPr="00870988">
        <w:lastRenderedPageBreak/>
        <w:t xml:space="preserve">If the suggested </w:t>
      </w:r>
      <w:r>
        <w:t>Human Machine Interface (</w:t>
      </w:r>
      <w:r w:rsidRPr="00870988">
        <w:t>HMI</w:t>
      </w:r>
      <w:r>
        <w:t>)</w:t>
      </w:r>
      <w:r w:rsidRPr="00870988">
        <w:t xml:space="preserve"> is a laptop/desktop</w:t>
      </w:r>
      <w:r>
        <w:t>,</w:t>
      </w:r>
      <w:r w:rsidRPr="00870988">
        <w:t xml:space="preserve"> the Contractor shall provide the laptops and/or desktop computers required to run the software provided under this project.</w:t>
      </w:r>
      <w:r>
        <w:t xml:space="preserve">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D68DB" w:rsidRPr="00931004" w14:paraId="04546AD2" w14:textId="77777777" w:rsidTr="00BC7E81">
        <w:tc>
          <w:tcPr>
            <w:tcW w:w="4320" w:type="dxa"/>
          </w:tcPr>
          <w:p w14:paraId="244B2026" w14:textId="77777777" w:rsidR="001D68DB" w:rsidRPr="00931004" w:rsidRDefault="001D68DB"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11D18FC" w14:textId="77777777" w:rsidR="001D68DB" w:rsidRPr="00931004" w:rsidRDefault="001D68DB" w:rsidP="00BC7E81">
            <w:pPr>
              <w:spacing w:before="60" w:after="60"/>
              <w:rPr>
                <w:rFonts w:cs="Arial"/>
              </w:rPr>
            </w:pPr>
          </w:p>
        </w:tc>
      </w:tr>
      <w:tr w:rsidR="001D68DB" w:rsidRPr="00931004" w14:paraId="70A9426A" w14:textId="77777777" w:rsidTr="00BC7E81">
        <w:trPr>
          <w:cantSplit/>
        </w:trPr>
        <w:tc>
          <w:tcPr>
            <w:tcW w:w="7796" w:type="dxa"/>
            <w:gridSpan w:val="2"/>
          </w:tcPr>
          <w:p w14:paraId="3592A3BA" w14:textId="77777777" w:rsidR="001D68DB" w:rsidRPr="00931004" w:rsidRDefault="001D68DB" w:rsidP="00BC7E81">
            <w:pPr>
              <w:spacing w:before="60" w:after="60"/>
              <w:rPr>
                <w:rFonts w:cs="Arial"/>
                <w:i/>
              </w:rPr>
            </w:pPr>
            <w:r w:rsidRPr="00931004">
              <w:rPr>
                <w:rFonts w:cs="Arial"/>
                <w:i/>
              </w:rPr>
              <w:t>[INSERT FULL RESPONSE FOR EVALUATION HERE]</w:t>
            </w:r>
          </w:p>
          <w:p w14:paraId="559FDB34" w14:textId="77777777" w:rsidR="001D68DB" w:rsidRPr="00931004" w:rsidRDefault="001D68DB" w:rsidP="00BC7E81">
            <w:pPr>
              <w:spacing w:before="60" w:after="60"/>
              <w:rPr>
                <w:rFonts w:cs="Arial"/>
                <w:i/>
              </w:rPr>
            </w:pPr>
          </w:p>
        </w:tc>
      </w:tr>
      <w:tr w:rsidR="001D68DB" w:rsidRPr="00931004" w14:paraId="634D4C6B" w14:textId="77777777" w:rsidTr="00BC7E81">
        <w:trPr>
          <w:cantSplit/>
        </w:trPr>
        <w:tc>
          <w:tcPr>
            <w:tcW w:w="7796" w:type="dxa"/>
            <w:gridSpan w:val="2"/>
          </w:tcPr>
          <w:p w14:paraId="2865C542" w14:textId="77777777" w:rsidR="001D68DB" w:rsidRPr="00931004" w:rsidRDefault="001D68DB" w:rsidP="00BC7E81">
            <w:pPr>
              <w:spacing w:before="60" w:after="60"/>
              <w:rPr>
                <w:rFonts w:cs="Arial"/>
                <w:i/>
              </w:rPr>
            </w:pPr>
            <w:r w:rsidRPr="00931004">
              <w:rPr>
                <w:rFonts w:cs="Arial"/>
                <w:i/>
              </w:rPr>
              <w:t>[INSERT REFERENCE TO ADDITIONAL INFORMATION HERE]</w:t>
            </w:r>
          </w:p>
        </w:tc>
      </w:tr>
    </w:tbl>
    <w:p w14:paraId="48CAB9EA" w14:textId="77777777" w:rsidR="001D68DB" w:rsidRPr="001D68DB" w:rsidRDefault="001D68DB" w:rsidP="001D68DB">
      <w:pPr>
        <w:pStyle w:val="BodyTextIndent"/>
        <w:ind w:left="720"/>
      </w:pPr>
    </w:p>
    <w:p w14:paraId="39338068" w14:textId="5D1D0F1E" w:rsidR="001D68DB" w:rsidRDefault="001D68DB" w:rsidP="00B377D6">
      <w:pPr>
        <w:pStyle w:val="Heading1"/>
      </w:pPr>
      <w:bookmarkStart w:id="29" w:name="_Toc120122319"/>
      <w:r>
        <w:t>REGULATIONS</w:t>
      </w:r>
      <w:bookmarkEnd w:id="29"/>
    </w:p>
    <w:p w14:paraId="43CEAA51" w14:textId="77777777" w:rsidR="001D68DB" w:rsidRDefault="001D68DB" w:rsidP="00662BBA">
      <w:pPr>
        <w:pStyle w:val="BodyTextIndent"/>
        <w:numPr>
          <w:ilvl w:val="0"/>
          <w:numId w:val="22"/>
        </w:numPr>
      </w:pPr>
      <w:r>
        <w:t>The installation of the various systems shall be in accordance with the following regulations:</w:t>
      </w:r>
    </w:p>
    <w:p w14:paraId="6A68B72C" w14:textId="277ADD4F" w:rsidR="001D68DB" w:rsidRDefault="001D68DB" w:rsidP="00662BBA">
      <w:pPr>
        <w:pStyle w:val="BodyTextIndent"/>
        <w:numPr>
          <w:ilvl w:val="1"/>
          <w:numId w:val="22"/>
        </w:numPr>
      </w:pPr>
      <w:r>
        <w:t xml:space="preserve">The latest issue of </w:t>
      </w:r>
      <w:r w:rsidR="009F751C">
        <w:t>SANS 1</w:t>
      </w:r>
      <w:r>
        <w:t>0142</w:t>
      </w:r>
      <w:r w:rsidR="009F751C">
        <w:t>-1</w:t>
      </w:r>
      <w:r>
        <w:t>: “Code of Practice for the Wiring of Premises”.</w:t>
      </w:r>
    </w:p>
    <w:p w14:paraId="4E47F357" w14:textId="77777777" w:rsidR="001D68DB" w:rsidRDefault="001D68DB" w:rsidP="00662BBA">
      <w:pPr>
        <w:pStyle w:val="BodyTextIndent"/>
        <w:numPr>
          <w:ilvl w:val="1"/>
          <w:numId w:val="22"/>
        </w:numPr>
      </w:pPr>
      <w:r>
        <w:t>The Occupational Health and Safety Act, 1993 (Act 85 of 1993) as amended.</w:t>
      </w:r>
    </w:p>
    <w:p w14:paraId="394F4113" w14:textId="77777777" w:rsidR="001D68DB" w:rsidRDefault="001D68DB" w:rsidP="00662BBA">
      <w:pPr>
        <w:pStyle w:val="BodyTextIndent"/>
        <w:numPr>
          <w:ilvl w:val="1"/>
          <w:numId w:val="22"/>
        </w:numPr>
      </w:pPr>
      <w:r>
        <w:t>The Local Government Ordinance 1939 (Ordinance 17 of 1939) as amended and the municipal by-laws and any special requirements of the local supply authority.</w:t>
      </w:r>
    </w:p>
    <w:p w14:paraId="30804208" w14:textId="77777777" w:rsidR="001D68DB" w:rsidRDefault="001D68DB" w:rsidP="00662BBA">
      <w:pPr>
        <w:pStyle w:val="BodyTextIndent"/>
        <w:numPr>
          <w:ilvl w:val="1"/>
          <w:numId w:val="22"/>
        </w:numPr>
      </w:pPr>
      <w:r>
        <w:t>The National Building Regulations and Building Standards Act 1977 (Act 103 of 1977) as emended.</w:t>
      </w:r>
    </w:p>
    <w:p w14:paraId="4371F55D" w14:textId="3D6479B8" w:rsidR="001D68DB" w:rsidRDefault="001D68DB" w:rsidP="00662BBA">
      <w:pPr>
        <w:pStyle w:val="BodyTextIndent"/>
        <w:numPr>
          <w:ilvl w:val="1"/>
          <w:numId w:val="22"/>
        </w:numPr>
      </w:pPr>
      <w:r>
        <w:t>The Electricity Act 1984 (Act 41 of 1984) as amended.</w:t>
      </w:r>
    </w:p>
    <w:p w14:paraId="529E5BC3" w14:textId="20333277" w:rsidR="001D68DB" w:rsidRPr="00870988" w:rsidRDefault="001D68DB" w:rsidP="001D68DB">
      <w:pPr>
        <w:pStyle w:val="BodyTextIndent"/>
        <w:ind w:left="720"/>
      </w:pPr>
      <w:r>
        <w:t>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1D68DB" w:rsidRPr="00931004" w14:paraId="35738A64" w14:textId="77777777" w:rsidTr="00BC7E81">
        <w:tc>
          <w:tcPr>
            <w:tcW w:w="4320" w:type="dxa"/>
          </w:tcPr>
          <w:p w14:paraId="48D226BB" w14:textId="77777777" w:rsidR="001D68DB" w:rsidRPr="00931004" w:rsidRDefault="001D68DB"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124A24F" w14:textId="77777777" w:rsidR="001D68DB" w:rsidRPr="00931004" w:rsidRDefault="001D68DB" w:rsidP="00BC7E81">
            <w:pPr>
              <w:spacing w:before="60" w:after="60"/>
              <w:rPr>
                <w:rFonts w:cs="Arial"/>
              </w:rPr>
            </w:pPr>
          </w:p>
        </w:tc>
      </w:tr>
      <w:tr w:rsidR="001D68DB" w:rsidRPr="00931004" w14:paraId="46D01FE4" w14:textId="77777777" w:rsidTr="00BC7E81">
        <w:trPr>
          <w:cantSplit/>
        </w:trPr>
        <w:tc>
          <w:tcPr>
            <w:tcW w:w="7796" w:type="dxa"/>
            <w:gridSpan w:val="2"/>
          </w:tcPr>
          <w:p w14:paraId="2C90E211" w14:textId="77777777" w:rsidR="001D68DB" w:rsidRPr="00931004" w:rsidRDefault="001D68DB" w:rsidP="00BC7E81">
            <w:pPr>
              <w:spacing w:before="60" w:after="60"/>
              <w:rPr>
                <w:rFonts w:cs="Arial"/>
                <w:i/>
              </w:rPr>
            </w:pPr>
            <w:r w:rsidRPr="00931004">
              <w:rPr>
                <w:rFonts w:cs="Arial"/>
                <w:i/>
              </w:rPr>
              <w:t>[INSERT FULL RESPONSE FOR EVALUATION HERE]</w:t>
            </w:r>
          </w:p>
          <w:p w14:paraId="4D3D6172" w14:textId="77777777" w:rsidR="001D68DB" w:rsidRPr="00931004" w:rsidRDefault="001D68DB" w:rsidP="00BC7E81">
            <w:pPr>
              <w:spacing w:before="60" w:after="60"/>
              <w:rPr>
                <w:rFonts w:cs="Arial"/>
                <w:i/>
              </w:rPr>
            </w:pPr>
          </w:p>
        </w:tc>
      </w:tr>
      <w:tr w:rsidR="001D68DB" w:rsidRPr="00931004" w14:paraId="561008F3" w14:textId="77777777" w:rsidTr="00BC7E81">
        <w:trPr>
          <w:cantSplit/>
        </w:trPr>
        <w:tc>
          <w:tcPr>
            <w:tcW w:w="7796" w:type="dxa"/>
            <w:gridSpan w:val="2"/>
          </w:tcPr>
          <w:p w14:paraId="396440A0" w14:textId="77777777" w:rsidR="001D68DB" w:rsidRPr="00931004" w:rsidRDefault="001D68DB" w:rsidP="00BC7E81">
            <w:pPr>
              <w:spacing w:before="60" w:after="60"/>
              <w:rPr>
                <w:rFonts w:cs="Arial"/>
                <w:i/>
              </w:rPr>
            </w:pPr>
            <w:r w:rsidRPr="00931004">
              <w:rPr>
                <w:rFonts w:cs="Arial"/>
                <w:i/>
              </w:rPr>
              <w:t>[INSERT REFERENCE TO ADDITIONAL INFORMATION HERE]</w:t>
            </w:r>
          </w:p>
        </w:tc>
      </w:tr>
    </w:tbl>
    <w:p w14:paraId="2D0BC6E2" w14:textId="08C0008B" w:rsidR="001D68DB" w:rsidRDefault="0034696C" w:rsidP="00B377D6">
      <w:pPr>
        <w:pStyle w:val="Heading1"/>
      </w:pPr>
      <w:bookmarkStart w:id="30" w:name="_Toc120122320"/>
      <w:r>
        <w:t>EQUIPMENT INSTALLATION</w:t>
      </w:r>
      <w:bookmarkEnd w:id="30"/>
    </w:p>
    <w:p w14:paraId="11355598" w14:textId="29ED6CAC" w:rsidR="0034696C" w:rsidRDefault="0034696C" w:rsidP="00662BBA">
      <w:pPr>
        <w:pStyle w:val="BodyTextIndent"/>
        <w:numPr>
          <w:ilvl w:val="0"/>
          <w:numId w:val="23"/>
        </w:numPr>
      </w:pPr>
      <w:r>
        <w:t>The ATNS Project Manager reserves the right to attach ATNS Company officials to the Supplier’s installation party during installation, setting up and commissioning of the equipment for gaining practical experience (On the Job Training) on the equipment.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34696C" w:rsidRPr="00931004" w14:paraId="69A007F7" w14:textId="77777777" w:rsidTr="00BC7E81">
        <w:tc>
          <w:tcPr>
            <w:tcW w:w="4320" w:type="dxa"/>
          </w:tcPr>
          <w:p w14:paraId="1770322F" w14:textId="77777777" w:rsidR="0034696C" w:rsidRPr="00931004" w:rsidRDefault="0034696C"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641E94D" w14:textId="77777777" w:rsidR="0034696C" w:rsidRPr="00931004" w:rsidRDefault="0034696C" w:rsidP="00BC7E81">
            <w:pPr>
              <w:spacing w:before="60" w:after="60"/>
              <w:rPr>
                <w:rFonts w:cs="Arial"/>
              </w:rPr>
            </w:pPr>
          </w:p>
        </w:tc>
      </w:tr>
      <w:tr w:rsidR="0034696C" w:rsidRPr="00931004" w14:paraId="4716FBDB" w14:textId="77777777" w:rsidTr="00BC7E81">
        <w:trPr>
          <w:cantSplit/>
        </w:trPr>
        <w:tc>
          <w:tcPr>
            <w:tcW w:w="7796" w:type="dxa"/>
            <w:gridSpan w:val="2"/>
          </w:tcPr>
          <w:p w14:paraId="3B5E8EB5" w14:textId="77777777" w:rsidR="0034696C" w:rsidRPr="00931004" w:rsidRDefault="0034696C" w:rsidP="00BC7E81">
            <w:pPr>
              <w:spacing w:before="60" w:after="60"/>
              <w:rPr>
                <w:rFonts w:cs="Arial"/>
                <w:i/>
              </w:rPr>
            </w:pPr>
            <w:r w:rsidRPr="00931004">
              <w:rPr>
                <w:rFonts w:cs="Arial"/>
                <w:i/>
              </w:rPr>
              <w:t>[INSERT FULL RESPONSE FOR EVALUATION HERE]</w:t>
            </w:r>
          </w:p>
          <w:p w14:paraId="359598E3" w14:textId="77777777" w:rsidR="0034696C" w:rsidRPr="00931004" w:rsidRDefault="0034696C" w:rsidP="00BC7E81">
            <w:pPr>
              <w:spacing w:before="60" w:after="60"/>
              <w:rPr>
                <w:rFonts w:cs="Arial"/>
                <w:i/>
              </w:rPr>
            </w:pPr>
          </w:p>
        </w:tc>
      </w:tr>
      <w:tr w:rsidR="0034696C" w:rsidRPr="00931004" w14:paraId="4D86A2B6" w14:textId="77777777" w:rsidTr="00BC7E81">
        <w:trPr>
          <w:cantSplit/>
        </w:trPr>
        <w:tc>
          <w:tcPr>
            <w:tcW w:w="7796" w:type="dxa"/>
            <w:gridSpan w:val="2"/>
          </w:tcPr>
          <w:p w14:paraId="57C8CDA9" w14:textId="77777777" w:rsidR="0034696C" w:rsidRPr="00931004" w:rsidRDefault="0034696C" w:rsidP="00BC7E81">
            <w:pPr>
              <w:spacing w:before="60" w:after="60"/>
              <w:rPr>
                <w:rFonts w:cs="Arial"/>
                <w:i/>
              </w:rPr>
            </w:pPr>
            <w:r w:rsidRPr="00931004">
              <w:rPr>
                <w:rFonts w:cs="Arial"/>
                <w:i/>
              </w:rPr>
              <w:t>[INSERT REFERENCE TO ADDITIONAL INFORMATION HERE]</w:t>
            </w:r>
          </w:p>
        </w:tc>
      </w:tr>
    </w:tbl>
    <w:p w14:paraId="46216C7A" w14:textId="77777777" w:rsidR="0034696C" w:rsidRDefault="0034696C" w:rsidP="0034696C">
      <w:pPr>
        <w:pStyle w:val="BodyTextIndent"/>
      </w:pPr>
    </w:p>
    <w:p w14:paraId="0B4B705F" w14:textId="411D038C" w:rsidR="0034696C" w:rsidRDefault="0034696C" w:rsidP="00662BBA">
      <w:pPr>
        <w:pStyle w:val="BodyTextIndent"/>
        <w:numPr>
          <w:ilvl w:val="0"/>
          <w:numId w:val="23"/>
        </w:numPr>
      </w:pPr>
      <w:r>
        <w:lastRenderedPageBreak/>
        <w:t>The final parameters and settings will be recorded by the Contractor on the successful installation and will be made available to the Company as part of the As-Built document.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34696C" w:rsidRPr="00931004" w14:paraId="7319A1F2" w14:textId="77777777" w:rsidTr="00BC7E81">
        <w:tc>
          <w:tcPr>
            <w:tcW w:w="4320" w:type="dxa"/>
          </w:tcPr>
          <w:p w14:paraId="441EA13E" w14:textId="77777777" w:rsidR="0034696C" w:rsidRPr="00931004" w:rsidRDefault="0034696C"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61C9F56" w14:textId="77777777" w:rsidR="0034696C" w:rsidRPr="00931004" w:rsidRDefault="0034696C" w:rsidP="00BC7E81">
            <w:pPr>
              <w:spacing w:before="60" w:after="60"/>
              <w:rPr>
                <w:rFonts w:cs="Arial"/>
              </w:rPr>
            </w:pPr>
          </w:p>
        </w:tc>
      </w:tr>
      <w:tr w:rsidR="0034696C" w:rsidRPr="00931004" w14:paraId="61CF7F66" w14:textId="77777777" w:rsidTr="00BC7E81">
        <w:trPr>
          <w:cantSplit/>
        </w:trPr>
        <w:tc>
          <w:tcPr>
            <w:tcW w:w="7796" w:type="dxa"/>
            <w:gridSpan w:val="2"/>
          </w:tcPr>
          <w:p w14:paraId="3966BCD9" w14:textId="77777777" w:rsidR="0034696C" w:rsidRPr="00931004" w:rsidRDefault="0034696C" w:rsidP="00BC7E81">
            <w:pPr>
              <w:spacing w:before="60" w:after="60"/>
              <w:rPr>
                <w:rFonts w:cs="Arial"/>
                <w:i/>
              </w:rPr>
            </w:pPr>
            <w:r w:rsidRPr="00931004">
              <w:rPr>
                <w:rFonts w:cs="Arial"/>
                <w:i/>
              </w:rPr>
              <w:t>[INSERT FULL RESPONSE FOR EVALUATION HERE]</w:t>
            </w:r>
          </w:p>
          <w:p w14:paraId="35679518" w14:textId="77777777" w:rsidR="0034696C" w:rsidRPr="00931004" w:rsidRDefault="0034696C" w:rsidP="00BC7E81">
            <w:pPr>
              <w:spacing w:before="60" w:after="60"/>
              <w:rPr>
                <w:rFonts w:cs="Arial"/>
                <w:i/>
              </w:rPr>
            </w:pPr>
          </w:p>
        </w:tc>
      </w:tr>
      <w:tr w:rsidR="0034696C" w:rsidRPr="00931004" w14:paraId="6473B690" w14:textId="77777777" w:rsidTr="00BC7E81">
        <w:trPr>
          <w:cantSplit/>
        </w:trPr>
        <w:tc>
          <w:tcPr>
            <w:tcW w:w="7796" w:type="dxa"/>
            <w:gridSpan w:val="2"/>
          </w:tcPr>
          <w:p w14:paraId="70576968" w14:textId="77777777" w:rsidR="0034696C" w:rsidRPr="00931004" w:rsidRDefault="0034696C" w:rsidP="00BC7E81">
            <w:pPr>
              <w:spacing w:before="60" w:after="60"/>
              <w:rPr>
                <w:rFonts w:cs="Arial"/>
                <w:i/>
              </w:rPr>
            </w:pPr>
            <w:r w:rsidRPr="00931004">
              <w:rPr>
                <w:rFonts w:cs="Arial"/>
                <w:i/>
              </w:rPr>
              <w:t>[INSERT REFERENCE TO ADDITIONAL INFORMATION HERE]</w:t>
            </w:r>
          </w:p>
        </w:tc>
      </w:tr>
    </w:tbl>
    <w:p w14:paraId="0FD221AD" w14:textId="54210031" w:rsidR="0034696C" w:rsidRDefault="0034696C" w:rsidP="00B377D6">
      <w:pPr>
        <w:pStyle w:val="Heading1"/>
      </w:pPr>
      <w:bookmarkStart w:id="31" w:name="_Toc120122321"/>
      <w:r w:rsidRPr="00E134B9">
        <w:t>DECOMMISSIONING AND DISPOSAL</w:t>
      </w:r>
      <w:bookmarkEnd w:id="31"/>
    </w:p>
    <w:p w14:paraId="585BEF4F" w14:textId="31AAF67E" w:rsidR="0034696C" w:rsidRDefault="0034696C" w:rsidP="00662BBA">
      <w:pPr>
        <w:pStyle w:val="BodyTextIndent"/>
        <w:numPr>
          <w:ilvl w:val="0"/>
          <w:numId w:val="11"/>
        </w:numPr>
      </w:pPr>
      <w:r w:rsidRPr="0002263F">
        <w:t xml:space="preserve">The </w:t>
      </w:r>
      <w:r>
        <w:t xml:space="preserve">Contractor shall </w:t>
      </w:r>
      <w:r w:rsidR="00B34021">
        <w:t xml:space="preserve">decommission, </w:t>
      </w:r>
      <w:proofErr w:type="gramStart"/>
      <w:r w:rsidRPr="0002263F">
        <w:t>uninstall</w:t>
      </w:r>
      <w:proofErr w:type="gramEnd"/>
      <w:r w:rsidR="000B09F6">
        <w:t xml:space="preserve"> and</w:t>
      </w:r>
      <w:r w:rsidRPr="0002263F">
        <w:t xml:space="preserve"> disassemble </w:t>
      </w:r>
      <w:r>
        <w:t>the existing equipment</w:t>
      </w:r>
      <w:r w:rsidRPr="0002263F">
        <w:t xml:space="preserve"> in an environmentally friendly manner and in line with current environmental laws. Waste must be managed according to the ATNS waste management policies and there shall be adherence to the requirements of the National Waste Management Act (No.59 of 2008).</w:t>
      </w:r>
      <w:r>
        <w:t xml:space="preserve">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637F4B" w:rsidRPr="00931004" w14:paraId="3920A5E0" w14:textId="77777777" w:rsidTr="00AF0CE3">
        <w:tc>
          <w:tcPr>
            <w:tcW w:w="4320" w:type="dxa"/>
          </w:tcPr>
          <w:p w14:paraId="61F601CC" w14:textId="77777777" w:rsidR="00637F4B" w:rsidRPr="00931004" w:rsidRDefault="00637F4B" w:rsidP="00AF0CE3">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5AFECEA" w14:textId="77777777" w:rsidR="00637F4B" w:rsidRPr="00931004" w:rsidRDefault="00637F4B" w:rsidP="00AF0CE3">
            <w:pPr>
              <w:spacing w:before="60" w:after="60"/>
              <w:rPr>
                <w:rFonts w:cs="Arial"/>
              </w:rPr>
            </w:pPr>
          </w:p>
        </w:tc>
      </w:tr>
      <w:tr w:rsidR="00637F4B" w:rsidRPr="00931004" w14:paraId="7C24F333" w14:textId="77777777" w:rsidTr="00AF0CE3">
        <w:trPr>
          <w:cantSplit/>
        </w:trPr>
        <w:tc>
          <w:tcPr>
            <w:tcW w:w="7796" w:type="dxa"/>
            <w:gridSpan w:val="2"/>
          </w:tcPr>
          <w:p w14:paraId="34884630" w14:textId="77777777" w:rsidR="00637F4B" w:rsidRPr="00931004" w:rsidRDefault="00637F4B" w:rsidP="00AF0CE3">
            <w:pPr>
              <w:spacing w:before="60" w:after="60"/>
              <w:rPr>
                <w:rFonts w:cs="Arial"/>
                <w:i/>
              </w:rPr>
            </w:pPr>
            <w:r w:rsidRPr="00931004">
              <w:rPr>
                <w:rFonts w:cs="Arial"/>
                <w:i/>
              </w:rPr>
              <w:t>[INSERT FULL RESPONSE FOR EVALUATION HERE]</w:t>
            </w:r>
          </w:p>
          <w:p w14:paraId="6AF961AC" w14:textId="77777777" w:rsidR="00637F4B" w:rsidRPr="00931004" w:rsidRDefault="00637F4B" w:rsidP="00AF0CE3">
            <w:pPr>
              <w:spacing w:before="60" w:after="60"/>
              <w:rPr>
                <w:rFonts w:cs="Arial"/>
                <w:i/>
              </w:rPr>
            </w:pPr>
          </w:p>
        </w:tc>
      </w:tr>
      <w:tr w:rsidR="00637F4B" w:rsidRPr="00931004" w14:paraId="0E6D4210" w14:textId="77777777" w:rsidTr="00AF0CE3">
        <w:trPr>
          <w:cantSplit/>
        </w:trPr>
        <w:tc>
          <w:tcPr>
            <w:tcW w:w="7796" w:type="dxa"/>
            <w:gridSpan w:val="2"/>
          </w:tcPr>
          <w:p w14:paraId="3092E523" w14:textId="77777777" w:rsidR="00637F4B" w:rsidRPr="00931004" w:rsidRDefault="00637F4B" w:rsidP="00AF0CE3">
            <w:pPr>
              <w:spacing w:before="60" w:after="60"/>
              <w:rPr>
                <w:rFonts w:cs="Arial"/>
                <w:i/>
              </w:rPr>
            </w:pPr>
            <w:r w:rsidRPr="00931004">
              <w:rPr>
                <w:rFonts w:cs="Arial"/>
                <w:i/>
              </w:rPr>
              <w:t>[INSERT REFERENCE TO ADDITIONAL INFORMATION HERE]</w:t>
            </w:r>
          </w:p>
        </w:tc>
      </w:tr>
    </w:tbl>
    <w:p w14:paraId="1822C170" w14:textId="77777777" w:rsidR="00637F4B" w:rsidRDefault="00637F4B" w:rsidP="009A179A">
      <w:pPr>
        <w:pStyle w:val="BodyTextIndent"/>
        <w:ind w:left="720"/>
      </w:pPr>
    </w:p>
    <w:p w14:paraId="3B148652" w14:textId="6029D1E1" w:rsidR="00637F4B" w:rsidRDefault="00637F4B" w:rsidP="00662BBA">
      <w:pPr>
        <w:pStyle w:val="BodyTextIndent"/>
        <w:numPr>
          <w:ilvl w:val="0"/>
          <w:numId w:val="11"/>
        </w:numPr>
      </w:pPr>
      <w:r>
        <w:t>During decommissioning process, equipment shall be assessed for further possible recycling or reuse opportunities prior disposal to waste disposal facilities. The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34696C" w:rsidRPr="00931004" w14:paraId="7FFB3664" w14:textId="77777777" w:rsidTr="00BC7E81">
        <w:tc>
          <w:tcPr>
            <w:tcW w:w="4320" w:type="dxa"/>
          </w:tcPr>
          <w:p w14:paraId="7B1DE6BF" w14:textId="77777777" w:rsidR="0034696C" w:rsidRPr="00931004" w:rsidRDefault="0034696C"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52A39E1" w14:textId="77777777" w:rsidR="0034696C" w:rsidRPr="00931004" w:rsidRDefault="0034696C" w:rsidP="00BC7E81">
            <w:pPr>
              <w:spacing w:before="60" w:after="60"/>
              <w:rPr>
                <w:rFonts w:cs="Arial"/>
              </w:rPr>
            </w:pPr>
          </w:p>
        </w:tc>
      </w:tr>
      <w:tr w:rsidR="0034696C" w:rsidRPr="00931004" w14:paraId="78D7506E" w14:textId="77777777" w:rsidTr="00BC7E81">
        <w:trPr>
          <w:cantSplit/>
        </w:trPr>
        <w:tc>
          <w:tcPr>
            <w:tcW w:w="7796" w:type="dxa"/>
            <w:gridSpan w:val="2"/>
          </w:tcPr>
          <w:p w14:paraId="6362895F" w14:textId="77777777" w:rsidR="0034696C" w:rsidRPr="00931004" w:rsidRDefault="0034696C" w:rsidP="00BC7E81">
            <w:pPr>
              <w:spacing w:before="60" w:after="60"/>
              <w:rPr>
                <w:rFonts w:cs="Arial"/>
                <w:i/>
              </w:rPr>
            </w:pPr>
            <w:r w:rsidRPr="00931004">
              <w:rPr>
                <w:rFonts w:cs="Arial"/>
                <w:i/>
              </w:rPr>
              <w:t>[INSERT FULL RESPONSE FOR EVALUATION HERE]</w:t>
            </w:r>
          </w:p>
          <w:p w14:paraId="563CE2D8" w14:textId="77777777" w:rsidR="0034696C" w:rsidRPr="00931004" w:rsidRDefault="0034696C" w:rsidP="00BC7E81">
            <w:pPr>
              <w:spacing w:before="60" w:after="60"/>
              <w:rPr>
                <w:rFonts w:cs="Arial"/>
                <w:i/>
              </w:rPr>
            </w:pPr>
          </w:p>
        </w:tc>
      </w:tr>
      <w:tr w:rsidR="0034696C" w:rsidRPr="00931004" w14:paraId="5DB928B5" w14:textId="77777777" w:rsidTr="00BC7E81">
        <w:trPr>
          <w:cantSplit/>
        </w:trPr>
        <w:tc>
          <w:tcPr>
            <w:tcW w:w="7796" w:type="dxa"/>
            <w:gridSpan w:val="2"/>
          </w:tcPr>
          <w:p w14:paraId="7735959A" w14:textId="77777777" w:rsidR="0034696C" w:rsidRPr="00931004" w:rsidRDefault="0034696C" w:rsidP="00BC7E81">
            <w:pPr>
              <w:spacing w:before="60" w:after="60"/>
              <w:rPr>
                <w:rFonts w:cs="Arial"/>
                <w:i/>
              </w:rPr>
            </w:pPr>
            <w:r w:rsidRPr="00931004">
              <w:rPr>
                <w:rFonts w:cs="Arial"/>
                <w:i/>
              </w:rPr>
              <w:t>[INSERT REFERENCE TO ADDITIONAL INFORMATION HERE]</w:t>
            </w:r>
          </w:p>
        </w:tc>
      </w:tr>
    </w:tbl>
    <w:p w14:paraId="59F8A016" w14:textId="77777777" w:rsidR="0034696C" w:rsidRDefault="0034696C" w:rsidP="0034696C">
      <w:pPr>
        <w:pStyle w:val="BodyTextIndent"/>
      </w:pPr>
    </w:p>
    <w:p w14:paraId="32224588" w14:textId="0C18FAA3" w:rsidR="0034696C" w:rsidRDefault="0034696C" w:rsidP="00662BBA">
      <w:pPr>
        <w:pStyle w:val="BodyTextIndent"/>
        <w:numPr>
          <w:ilvl w:val="0"/>
          <w:numId w:val="11"/>
        </w:numPr>
      </w:pPr>
      <w:r>
        <w:t xml:space="preserve">The Contractor shall ensure that obsolete materials (UPS and air conditioners) shall not be disposed of at the municipal or general landfill sites. Only approved facilities with relevant licencing/permits shall be used. Tenderer shall indicate compliance to this requirement. (D)  </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34696C" w:rsidRPr="00931004" w14:paraId="02FE1284" w14:textId="77777777" w:rsidTr="00BC7E81">
        <w:tc>
          <w:tcPr>
            <w:tcW w:w="4320" w:type="dxa"/>
          </w:tcPr>
          <w:p w14:paraId="3315D423" w14:textId="77777777" w:rsidR="0034696C" w:rsidRPr="00931004" w:rsidRDefault="0034696C"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77808FF" w14:textId="77777777" w:rsidR="0034696C" w:rsidRPr="00931004" w:rsidRDefault="0034696C" w:rsidP="00BC7E81">
            <w:pPr>
              <w:spacing w:before="60" w:after="60"/>
              <w:rPr>
                <w:rFonts w:cs="Arial"/>
              </w:rPr>
            </w:pPr>
          </w:p>
        </w:tc>
      </w:tr>
      <w:tr w:rsidR="0034696C" w:rsidRPr="00931004" w14:paraId="450A9065" w14:textId="77777777" w:rsidTr="00BC7E81">
        <w:trPr>
          <w:cantSplit/>
        </w:trPr>
        <w:tc>
          <w:tcPr>
            <w:tcW w:w="7796" w:type="dxa"/>
            <w:gridSpan w:val="2"/>
          </w:tcPr>
          <w:p w14:paraId="68191516" w14:textId="77777777" w:rsidR="0034696C" w:rsidRPr="00931004" w:rsidRDefault="0034696C" w:rsidP="00BC7E81">
            <w:pPr>
              <w:spacing w:before="60" w:after="60"/>
              <w:rPr>
                <w:rFonts w:cs="Arial"/>
                <w:i/>
              </w:rPr>
            </w:pPr>
            <w:r w:rsidRPr="00931004">
              <w:rPr>
                <w:rFonts w:cs="Arial"/>
                <w:i/>
              </w:rPr>
              <w:t>[INSERT FULL RESPONSE FOR EVALUATION HERE]</w:t>
            </w:r>
          </w:p>
          <w:p w14:paraId="254AE39C" w14:textId="77777777" w:rsidR="0034696C" w:rsidRPr="00931004" w:rsidRDefault="0034696C" w:rsidP="00BC7E81">
            <w:pPr>
              <w:spacing w:before="60" w:after="60"/>
              <w:rPr>
                <w:rFonts w:cs="Arial"/>
                <w:i/>
              </w:rPr>
            </w:pPr>
          </w:p>
        </w:tc>
      </w:tr>
      <w:tr w:rsidR="0034696C" w:rsidRPr="00931004" w14:paraId="0A71D00F" w14:textId="77777777" w:rsidTr="00BC7E81">
        <w:trPr>
          <w:cantSplit/>
        </w:trPr>
        <w:tc>
          <w:tcPr>
            <w:tcW w:w="7796" w:type="dxa"/>
            <w:gridSpan w:val="2"/>
          </w:tcPr>
          <w:p w14:paraId="4152396D" w14:textId="77777777" w:rsidR="0034696C" w:rsidRPr="00931004" w:rsidRDefault="0034696C" w:rsidP="00BC7E81">
            <w:pPr>
              <w:spacing w:before="60" w:after="60"/>
              <w:rPr>
                <w:rFonts w:cs="Arial"/>
                <w:i/>
              </w:rPr>
            </w:pPr>
            <w:r w:rsidRPr="00931004">
              <w:rPr>
                <w:rFonts w:cs="Arial"/>
                <w:i/>
              </w:rPr>
              <w:t>[INSERT REFERENCE TO ADDITIONAL INFORMATION HERE]</w:t>
            </w:r>
          </w:p>
        </w:tc>
      </w:tr>
    </w:tbl>
    <w:p w14:paraId="67D24E91" w14:textId="77777777" w:rsidR="0034696C" w:rsidRDefault="0034696C" w:rsidP="0034696C">
      <w:pPr>
        <w:pStyle w:val="BodyTextIndent"/>
      </w:pPr>
    </w:p>
    <w:p w14:paraId="0D1B4CD5" w14:textId="46F97DEA" w:rsidR="0034696C" w:rsidRDefault="0034696C" w:rsidP="00662BBA">
      <w:pPr>
        <w:pStyle w:val="BodyTextIndent"/>
        <w:numPr>
          <w:ilvl w:val="0"/>
          <w:numId w:val="11"/>
        </w:numPr>
      </w:pPr>
      <w:r>
        <w:lastRenderedPageBreak/>
        <w:t xml:space="preserve">The Contractor shall provide records of disposal. The original records of disposal shall be kept at sites and copies shall be sent to ATNS Environment </w:t>
      </w:r>
      <w:r w:rsidR="000C739E">
        <w:t>and</w:t>
      </w:r>
      <w:r>
        <w:t xml:space="preserve"> Sustainability Department. Tenderer shall indicate compliance to this requirement. (D) </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34696C" w:rsidRPr="00931004" w14:paraId="4ED15F5D" w14:textId="77777777" w:rsidTr="00BC7E81">
        <w:tc>
          <w:tcPr>
            <w:tcW w:w="4320" w:type="dxa"/>
          </w:tcPr>
          <w:p w14:paraId="4374B57D" w14:textId="77777777" w:rsidR="0034696C" w:rsidRPr="00931004" w:rsidRDefault="0034696C"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F634816" w14:textId="77777777" w:rsidR="0034696C" w:rsidRPr="00931004" w:rsidRDefault="0034696C" w:rsidP="00BC7E81">
            <w:pPr>
              <w:spacing w:before="60" w:after="60"/>
              <w:rPr>
                <w:rFonts w:cs="Arial"/>
              </w:rPr>
            </w:pPr>
          </w:p>
        </w:tc>
      </w:tr>
      <w:tr w:rsidR="0034696C" w:rsidRPr="00931004" w14:paraId="79A8E218" w14:textId="77777777" w:rsidTr="00BC7E81">
        <w:trPr>
          <w:cantSplit/>
        </w:trPr>
        <w:tc>
          <w:tcPr>
            <w:tcW w:w="7796" w:type="dxa"/>
            <w:gridSpan w:val="2"/>
          </w:tcPr>
          <w:p w14:paraId="514457DD" w14:textId="77777777" w:rsidR="0034696C" w:rsidRPr="00931004" w:rsidRDefault="0034696C" w:rsidP="00BC7E81">
            <w:pPr>
              <w:spacing w:before="60" w:after="60"/>
              <w:rPr>
                <w:rFonts w:cs="Arial"/>
                <w:i/>
              </w:rPr>
            </w:pPr>
            <w:r w:rsidRPr="00931004">
              <w:rPr>
                <w:rFonts w:cs="Arial"/>
                <w:i/>
              </w:rPr>
              <w:t>[INSERT FULL RESPONSE FOR EVALUATION HERE]</w:t>
            </w:r>
          </w:p>
          <w:p w14:paraId="45EB9466" w14:textId="77777777" w:rsidR="0034696C" w:rsidRPr="00931004" w:rsidRDefault="0034696C" w:rsidP="00BC7E81">
            <w:pPr>
              <w:spacing w:before="60" w:after="60"/>
              <w:rPr>
                <w:rFonts w:cs="Arial"/>
                <w:i/>
              </w:rPr>
            </w:pPr>
          </w:p>
        </w:tc>
      </w:tr>
      <w:tr w:rsidR="0034696C" w:rsidRPr="00931004" w14:paraId="3A296ED3" w14:textId="77777777" w:rsidTr="00BC7E81">
        <w:trPr>
          <w:cantSplit/>
        </w:trPr>
        <w:tc>
          <w:tcPr>
            <w:tcW w:w="7796" w:type="dxa"/>
            <w:gridSpan w:val="2"/>
          </w:tcPr>
          <w:p w14:paraId="5EF6B923" w14:textId="77777777" w:rsidR="0034696C" w:rsidRPr="00931004" w:rsidRDefault="0034696C" w:rsidP="00BC7E81">
            <w:pPr>
              <w:spacing w:before="60" w:after="60"/>
              <w:rPr>
                <w:rFonts w:cs="Arial"/>
                <w:i/>
              </w:rPr>
            </w:pPr>
            <w:r w:rsidRPr="00931004">
              <w:rPr>
                <w:rFonts w:cs="Arial"/>
                <w:i/>
              </w:rPr>
              <w:t>[INSERT REFERENCE TO ADDITIONAL INFORMATION HERE]</w:t>
            </w:r>
          </w:p>
        </w:tc>
      </w:tr>
    </w:tbl>
    <w:p w14:paraId="1116330A" w14:textId="77777777" w:rsidR="0034696C" w:rsidRDefault="0034696C" w:rsidP="0034696C">
      <w:pPr>
        <w:pStyle w:val="BodyTextIndent"/>
      </w:pPr>
    </w:p>
    <w:p w14:paraId="111149D8" w14:textId="4C9FF8FF" w:rsidR="0034696C" w:rsidRDefault="0034696C" w:rsidP="00662BBA">
      <w:pPr>
        <w:pStyle w:val="BodyTextIndent"/>
        <w:numPr>
          <w:ilvl w:val="0"/>
          <w:numId w:val="11"/>
        </w:numPr>
      </w:pPr>
      <w:r>
        <w:t>Once obsolete equipment has been uninstalled, it shall be removed from site and sent for disposal. If the obsolete equipment cannot be removed from site immediately during the decommissioning process, the obsolete equipment shall be stored in locations where they do not pose Occupational Health and Safety risks. The Contractor shall indicate the size of the area required to store this equipment. ATNS shall coordinate with ACSA to provide a space to store the obsolete equipment until it is removed.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34696C" w:rsidRPr="00931004" w14:paraId="27972288" w14:textId="77777777" w:rsidTr="00BC7E81">
        <w:tc>
          <w:tcPr>
            <w:tcW w:w="4320" w:type="dxa"/>
          </w:tcPr>
          <w:p w14:paraId="12725CEB" w14:textId="77777777" w:rsidR="0034696C" w:rsidRPr="00931004" w:rsidRDefault="0034696C"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8636143" w14:textId="77777777" w:rsidR="0034696C" w:rsidRPr="00931004" w:rsidRDefault="0034696C" w:rsidP="00BC7E81">
            <w:pPr>
              <w:spacing w:before="60" w:after="60"/>
              <w:rPr>
                <w:rFonts w:cs="Arial"/>
              </w:rPr>
            </w:pPr>
          </w:p>
        </w:tc>
      </w:tr>
      <w:tr w:rsidR="0034696C" w:rsidRPr="00931004" w14:paraId="6A547539" w14:textId="77777777" w:rsidTr="00BC7E81">
        <w:trPr>
          <w:cantSplit/>
        </w:trPr>
        <w:tc>
          <w:tcPr>
            <w:tcW w:w="7796" w:type="dxa"/>
            <w:gridSpan w:val="2"/>
          </w:tcPr>
          <w:p w14:paraId="6C14710D" w14:textId="77777777" w:rsidR="0034696C" w:rsidRPr="00931004" w:rsidRDefault="0034696C" w:rsidP="00BC7E81">
            <w:pPr>
              <w:spacing w:before="60" w:after="60"/>
              <w:rPr>
                <w:rFonts w:cs="Arial"/>
                <w:i/>
              </w:rPr>
            </w:pPr>
            <w:r w:rsidRPr="00931004">
              <w:rPr>
                <w:rFonts w:cs="Arial"/>
                <w:i/>
              </w:rPr>
              <w:t>[INSERT FULL RESPONSE FOR EVALUATION HERE]</w:t>
            </w:r>
          </w:p>
          <w:p w14:paraId="67420205" w14:textId="77777777" w:rsidR="0034696C" w:rsidRPr="00931004" w:rsidRDefault="0034696C" w:rsidP="00BC7E81">
            <w:pPr>
              <w:spacing w:before="60" w:after="60"/>
              <w:rPr>
                <w:rFonts w:cs="Arial"/>
                <w:i/>
              </w:rPr>
            </w:pPr>
          </w:p>
        </w:tc>
      </w:tr>
      <w:tr w:rsidR="0034696C" w:rsidRPr="00931004" w14:paraId="415E92CC" w14:textId="77777777" w:rsidTr="00BC7E81">
        <w:trPr>
          <w:cantSplit/>
        </w:trPr>
        <w:tc>
          <w:tcPr>
            <w:tcW w:w="7796" w:type="dxa"/>
            <w:gridSpan w:val="2"/>
          </w:tcPr>
          <w:p w14:paraId="4521EBC4" w14:textId="77777777" w:rsidR="0034696C" w:rsidRPr="00931004" w:rsidRDefault="0034696C" w:rsidP="00BC7E81">
            <w:pPr>
              <w:spacing w:before="60" w:after="60"/>
              <w:rPr>
                <w:rFonts w:cs="Arial"/>
                <w:i/>
              </w:rPr>
            </w:pPr>
            <w:r w:rsidRPr="00931004">
              <w:rPr>
                <w:rFonts w:cs="Arial"/>
                <w:i/>
              </w:rPr>
              <w:t>[INSERT REFERENCE TO ADDITIONAL INFORMATION HERE]</w:t>
            </w:r>
          </w:p>
        </w:tc>
      </w:tr>
    </w:tbl>
    <w:p w14:paraId="09F7C968" w14:textId="77777777" w:rsidR="0034696C" w:rsidRPr="0034696C" w:rsidRDefault="0034696C" w:rsidP="0034696C">
      <w:pPr>
        <w:pStyle w:val="BodyTextIndent"/>
        <w:ind w:left="720"/>
      </w:pPr>
    </w:p>
    <w:p w14:paraId="480A7D82" w14:textId="782287D7" w:rsidR="0002263F" w:rsidRPr="00E134B9" w:rsidRDefault="0034696C" w:rsidP="00B377D6">
      <w:pPr>
        <w:pStyle w:val="Heading1"/>
      </w:pPr>
      <w:bookmarkStart w:id="32" w:name="_Toc120122322"/>
      <w:r>
        <w:t>LIFE SPAN</w:t>
      </w:r>
      <w:bookmarkEnd w:id="32"/>
    </w:p>
    <w:p w14:paraId="557DAEC7" w14:textId="6CBBE1A4" w:rsidR="00E134B9" w:rsidRDefault="1A57E1A7" w:rsidP="00662BBA">
      <w:pPr>
        <w:pStyle w:val="BodyTextIndent"/>
        <w:numPr>
          <w:ilvl w:val="0"/>
          <w:numId w:val="24"/>
        </w:numPr>
      </w:pPr>
      <w:r>
        <w:t>The proposed air conditioners</w:t>
      </w:r>
      <w:r w:rsidR="2A0CC38F">
        <w:t xml:space="preserve"> and</w:t>
      </w:r>
      <w:r>
        <w:t xml:space="preserve"> </w:t>
      </w:r>
      <w:r w:rsidR="091C200F">
        <w:t>UPSs</w:t>
      </w:r>
      <w:r>
        <w:t xml:space="preserve"> shall each have a life span of at least 10 years.</w:t>
      </w:r>
      <w:r w:rsidR="4054BD43">
        <w:t xml:space="preserve"> The Tenderer shall </w:t>
      </w:r>
      <w:r>
        <w:t>provide the life span of the proposed equipment</w:t>
      </w:r>
      <w:r w:rsidR="4054BD43">
        <w: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2B27FA" w:rsidRPr="00931004" w14:paraId="11525092" w14:textId="77777777" w:rsidTr="002B27FA">
        <w:tc>
          <w:tcPr>
            <w:tcW w:w="4320" w:type="dxa"/>
          </w:tcPr>
          <w:p w14:paraId="51A6FE3B" w14:textId="77777777" w:rsidR="002B27FA" w:rsidRPr="00931004" w:rsidRDefault="002B27FA" w:rsidP="002B27FA">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E73F388" w14:textId="77777777" w:rsidR="002B27FA" w:rsidRPr="00931004" w:rsidRDefault="002B27FA" w:rsidP="002B27FA">
            <w:pPr>
              <w:spacing w:before="60" w:after="60"/>
              <w:rPr>
                <w:rFonts w:cs="Arial"/>
              </w:rPr>
            </w:pPr>
          </w:p>
        </w:tc>
      </w:tr>
      <w:tr w:rsidR="002B27FA" w:rsidRPr="00931004" w14:paraId="65D44865" w14:textId="77777777" w:rsidTr="002B27FA">
        <w:trPr>
          <w:cantSplit/>
        </w:trPr>
        <w:tc>
          <w:tcPr>
            <w:tcW w:w="7796" w:type="dxa"/>
            <w:gridSpan w:val="2"/>
          </w:tcPr>
          <w:p w14:paraId="1DE9B24E" w14:textId="77777777" w:rsidR="002B27FA" w:rsidRPr="00931004" w:rsidRDefault="002B27FA" w:rsidP="002B27FA">
            <w:pPr>
              <w:spacing w:before="60" w:after="60"/>
              <w:rPr>
                <w:rFonts w:cs="Arial"/>
                <w:i/>
              </w:rPr>
            </w:pPr>
            <w:r w:rsidRPr="00931004">
              <w:rPr>
                <w:rFonts w:cs="Arial"/>
                <w:i/>
              </w:rPr>
              <w:t>[INSERT FULL RESPONSE FOR EVALUATION HERE]</w:t>
            </w:r>
          </w:p>
          <w:p w14:paraId="296A15D5" w14:textId="77777777" w:rsidR="002B27FA" w:rsidRPr="00931004" w:rsidRDefault="002B27FA" w:rsidP="002B27FA">
            <w:pPr>
              <w:spacing w:before="60" w:after="60"/>
              <w:rPr>
                <w:rFonts w:cs="Arial"/>
                <w:i/>
              </w:rPr>
            </w:pPr>
          </w:p>
        </w:tc>
      </w:tr>
      <w:tr w:rsidR="002B27FA" w:rsidRPr="00931004" w14:paraId="035F865D" w14:textId="77777777" w:rsidTr="002B27FA">
        <w:trPr>
          <w:cantSplit/>
        </w:trPr>
        <w:tc>
          <w:tcPr>
            <w:tcW w:w="7796" w:type="dxa"/>
            <w:gridSpan w:val="2"/>
          </w:tcPr>
          <w:p w14:paraId="1BEA377D" w14:textId="77777777" w:rsidR="002B27FA" w:rsidRPr="00931004" w:rsidRDefault="002B27FA" w:rsidP="002B27FA">
            <w:pPr>
              <w:spacing w:before="60" w:after="60"/>
              <w:rPr>
                <w:rFonts w:cs="Arial"/>
                <w:i/>
              </w:rPr>
            </w:pPr>
            <w:r w:rsidRPr="00931004">
              <w:rPr>
                <w:rFonts w:cs="Arial"/>
                <w:i/>
              </w:rPr>
              <w:t>[INSERT REFERENCE TO ADDITIONAL INFORMATION HERE]</w:t>
            </w:r>
          </w:p>
        </w:tc>
      </w:tr>
    </w:tbl>
    <w:p w14:paraId="02B249FF" w14:textId="77777777" w:rsidR="00E134B9" w:rsidRDefault="00E134B9" w:rsidP="00E134B9">
      <w:pPr>
        <w:pStyle w:val="BodyTextIndent"/>
      </w:pPr>
    </w:p>
    <w:p w14:paraId="217F2071" w14:textId="77777777" w:rsidR="00613C65" w:rsidRPr="00613C65" w:rsidRDefault="00613C65" w:rsidP="00613C65">
      <w:bookmarkStart w:id="33" w:name="_Toc453313096"/>
      <w:bookmarkStart w:id="34" w:name="_Toc455659155"/>
      <w:bookmarkStart w:id="35" w:name="_Toc500420927"/>
    </w:p>
    <w:p w14:paraId="250C61B3" w14:textId="77777777" w:rsidR="003C0B1A" w:rsidRDefault="003C0B1A" w:rsidP="00613C65"/>
    <w:p w14:paraId="670CD0EA" w14:textId="77777777" w:rsidR="00074331" w:rsidRDefault="00074331" w:rsidP="00613C65"/>
    <w:p w14:paraId="71B78662" w14:textId="77777777" w:rsidR="00074331" w:rsidRDefault="00074331" w:rsidP="00613C65"/>
    <w:p w14:paraId="28AB5497" w14:textId="77777777" w:rsidR="007D78E1" w:rsidRDefault="007D78E1">
      <w:pPr>
        <w:spacing w:line="259" w:lineRule="auto"/>
        <w:jc w:val="left"/>
        <w:sectPr w:rsidR="007D78E1">
          <w:pgSz w:w="11906" w:h="16838"/>
          <w:pgMar w:top="1440" w:right="1440" w:bottom="1440" w:left="1440" w:header="708" w:footer="708" w:gutter="0"/>
          <w:cols w:space="708"/>
          <w:docGrid w:linePitch="360"/>
        </w:sectPr>
      </w:pPr>
    </w:p>
    <w:p w14:paraId="4FD8E96A" w14:textId="236FA1B7" w:rsidR="00613C65" w:rsidRPr="00EE0CD1" w:rsidRDefault="0034696C" w:rsidP="00BC3377">
      <w:pPr>
        <w:pStyle w:val="Title"/>
        <w:jc w:val="center"/>
        <w:rPr>
          <w:sz w:val="28"/>
          <w:szCs w:val="28"/>
        </w:rPr>
      </w:pPr>
      <w:bookmarkStart w:id="36" w:name="_Ref58855664"/>
      <w:bookmarkStart w:id="37" w:name="_Toc120122323"/>
      <w:bookmarkEnd w:id="33"/>
      <w:bookmarkEnd w:id="34"/>
      <w:bookmarkEnd w:id="35"/>
      <w:r>
        <w:rPr>
          <w:caps w:val="0"/>
          <w:sz w:val="28"/>
          <w:szCs w:val="28"/>
        </w:rPr>
        <w:lastRenderedPageBreak/>
        <w:t>AIR CONDITIONER SPECIFICATIONS</w:t>
      </w:r>
      <w:bookmarkEnd w:id="36"/>
      <w:bookmarkEnd w:id="37"/>
    </w:p>
    <w:p w14:paraId="4F7F6910" w14:textId="537B93A5" w:rsidR="00613C65" w:rsidRPr="00613C65" w:rsidRDefault="0034696C" w:rsidP="008E5062">
      <w:pPr>
        <w:pStyle w:val="Heading1"/>
        <w:numPr>
          <w:ilvl w:val="0"/>
          <w:numId w:val="4"/>
        </w:numPr>
      </w:pPr>
      <w:bookmarkStart w:id="38" w:name="_Toc120122324"/>
      <w:bookmarkStart w:id="39" w:name="_Hlk40437214"/>
      <w:r>
        <w:rPr>
          <w:caps w:val="0"/>
        </w:rPr>
        <w:t>ROOM SPECIFICATIONS</w:t>
      </w:r>
      <w:bookmarkEnd w:id="38"/>
    </w:p>
    <w:p w14:paraId="7F688948" w14:textId="77777777" w:rsidR="0001170C" w:rsidRDefault="0001170C" w:rsidP="00BC7E81">
      <w:pPr>
        <w:pStyle w:val="Heading2"/>
      </w:pPr>
      <w:bookmarkStart w:id="40" w:name="_Toc58411130"/>
      <w:bookmarkStart w:id="41" w:name="_Toc120122325"/>
      <w:bookmarkEnd w:id="39"/>
      <w:r>
        <w:t>FAKM</w:t>
      </w:r>
      <w:bookmarkEnd w:id="40"/>
      <w:bookmarkEnd w:id="41"/>
    </w:p>
    <w:p w14:paraId="68679739" w14:textId="0A19C8E6" w:rsidR="0001170C" w:rsidRDefault="0001170C" w:rsidP="00662BBA">
      <w:pPr>
        <w:numPr>
          <w:ilvl w:val="0"/>
          <w:numId w:val="25"/>
        </w:numPr>
        <w:contextualSpacing/>
      </w:pPr>
      <w:r>
        <w:t xml:space="preserve">The Contractor shall supply and install two split unit, wall mount, air conditioners in the Equipment Room. The new air conditioners shall be installed in the same position as the existing ones. The proposed size of each of the air conditioners are 26000BTU. </w:t>
      </w:r>
      <w:r w:rsidR="00E1680F">
        <w:t xml:space="preserve">The air conditioners shall be installed with a controller unit to manage the </w:t>
      </w:r>
      <w:proofErr w:type="gramStart"/>
      <w:r w:rsidR="00E1680F">
        <w:t>work load</w:t>
      </w:r>
      <w:proofErr w:type="gramEnd"/>
      <w:r w:rsidR="00E1680F">
        <w:t xml:space="preserve"> of the two air conditioners. </w:t>
      </w:r>
      <w:r>
        <w:t xml:space="preserve">The dimensions of the Equipment Room are 4000mm x 3000mm x 2500mm. The proposed size of the air conditioners shall be confirmed as </w:t>
      </w:r>
      <w:r w:rsidRPr="000831A1">
        <w:t>per</w:t>
      </w:r>
      <w:r w:rsidR="000831A1" w:rsidRPr="000831A1">
        <w:t xml:space="preserve"> Paragraph </w:t>
      </w:r>
      <w:r w:rsidR="000831A1" w:rsidRPr="000831A1">
        <w:fldChar w:fldCharType="begin"/>
      </w:r>
      <w:r w:rsidR="000831A1" w:rsidRPr="000831A1">
        <w:instrText xml:space="preserve"> REF _Ref54302821 \r \h </w:instrText>
      </w:r>
      <w:r w:rsidR="000831A1">
        <w:instrText xml:space="preserve"> \* MERGEFORMAT </w:instrText>
      </w:r>
      <w:r w:rsidR="000831A1" w:rsidRPr="000831A1">
        <w:fldChar w:fldCharType="separate"/>
      </w:r>
      <w:r w:rsidR="000831A1" w:rsidRPr="000831A1">
        <w:t>[A]</w:t>
      </w:r>
      <w:r w:rsidR="000831A1" w:rsidRPr="000831A1">
        <w:fldChar w:fldCharType="end"/>
      </w:r>
      <w:r w:rsidRPr="000831A1">
        <w:t xml:space="preserve"> </w:t>
      </w:r>
      <w:bookmarkStart w:id="42" w:name="_Hlk54303494"/>
      <w:r w:rsidR="000831A1" w:rsidRPr="000831A1">
        <w:t>o</w:t>
      </w:r>
      <w:r w:rsidRPr="000831A1">
        <w:t>f</w:t>
      </w:r>
      <w:r w:rsidR="000831A1">
        <w:t xml:space="preserve"> </w:t>
      </w:r>
      <w:r w:rsidR="000831A1">
        <w:fldChar w:fldCharType="begin"/>
      </w:r>
      <w:r w:rsidR="000831A1">
        <w:instrText xml:space="preserve"> REF _Ref58855664 \r \h </w:instrText>
      </w:r>
      <w:r w:rsidR="000831A1">
        <w:fldChar w:fldCharType="separate"/>
      </w:r>
      <w:r w:rsidR="000831A1">
        <w:t>Chapter 2</w:t>
      </w:r>
      <w:r w:rsidR="000831A1">
        <w:fldChar w:fldCharType="end"/>
      </w:r>
      <w:r w:rsidRPr="000831A1">
        <w:t xml:space="preserve">, Section </w:t>
      </w:r>
      <w:r w:rsidR="000831A1">
        <w:fldChar w:fldCharType="begin"/>
      </w:r>
      <w:r w:rsidR="000831A1">
        <w:instrText xml:space="preserve"> REF _Ref58855680 \r \h </w:instrText>
      </w:r>
      <w:r w:rsidR="000831A1">
        <w:fldChar w:fldCharType="separate"/>
      </w:r>
      <w:r w:rsidR="000831A1">
        <w:t>2</w:t>
      </w:r>
      <w:r w:rsidR="000831A1">
        <w:fldChar w:fldCharType="end"/>
      </w:r>
      <w:bookmarkEnd w:id="42"/>
      <w:r>
        <w:t>. The average number of occupants in the Equipment room are two. The Tenderer shall provide details of the proposed air conditioners to be installed in the FAKM Equipment Room.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1170C" w:rsidRPr="00931004" w14:paraId="03E580A4" w14:textId="77777777" w:rsidTr="00BC7E81">
        <w:tc>
          <w:tcPr>
            <w:tcW w:w="4320" w:type="dxa"/>
          </w:tcPr>
          <w:p w14:paraId="216BA6CE" w14:textId="77777777" w:rsidR="0001170C" w:rsidRPr="00931004" w:rsidRDefault="0001170C"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9EAE87B" w14:textId="77777777" w:rsidR="0001170C" w:rsidRPr="00931004" w:rsidRDefault="0001170C" w:rsidP="00BC7E81">
            <w:pPr>
              <w:spacing w:before="60" w:after="60"/>
              <w:rPr>
                <w:rFonts w:cs="Arial"/>
              </w:rPr>
            </w:pPr>
          </w:p>
        </w:tc>
      </w:tr>
      <w:tr w:rsidR="0001170C" w:rsidRPr="00931004" w14:paraId="6DD1533A" w14:textId="77777777" w:rsidTr="00BC7E81">
        <w:trPr>
          <w:cantSplit/>
        </w:trPr>
        <w:tc>
          <w:tcPr>
            <w:tcW w:w="7796" w:type="dxa"/>
            <w:gridSpan w:val="2"/>
          </w:tcPr>
          <w:p w14:paraId="1684D1C5" w14:textId="77777777" w:rsidR="0001170C" w:rsidRPr="00931004" w:rsidRDefault="0001170C" w:rsidP="00BC7E81">
            <w:pPr>
              <w:spacing w:before="60" w:after="60"/>
              <w:rPr>
                <w:rFonts w:cs="Arial"/>
                <w:i/>
              </w:rPr>
            </w:pPr>
            <w:r w:rsidRPr="00931004">
              <w:rPr>
                <w:rFonts w:cs="Arial"/>
                <w:i/>
              </w:rPr>
              <w:t>[INSERT FULL RESPONSE FOR EVALUATION HERE]</w:t>
            </w:r>
          </w:p>
          <w:p w14:paraId="00704345" w14:textId="77777777" w:rsidR="0001170C" w:rsidRPr="00931004" w:rsidRDefault="0001170C" w:rsidP="00BC7E81">
            <w:pPr>
              <w:spacing w:before="60" w:after="60"/>
              <w:rPr>
                <w:rFonts w:cs="Arial"/>
                <w:i/>
              </w:rPr>
            </w:pPr>
          </w:p>
        </w:tc>
      </w:tr>
      <w:tr w:rsidR="0001170C" w:rsidRPr="00931004" w14:paraId="5B69CC82" w14:textId="77777777" w:rsidTr="00BC7E81">
        <w:trPr>
          <w:cantSplit/>
        </w:trPr>
        <w:tc>
          <w:tcPr>
            <w:tcW w:w="7796" w:type="dxa"/>
            <w:gridSpan w:val="2"/>
          </w:tcPr>
          <w:p w14:paraId="1272DBE0" w14:textId="77777777" w:rsidR="0001170C" w:rsidRPr="00931004" w:rsidRDefault="0001170C" w:rsidP="00BC7E81">
            <w:pPr>
              <w:spacing w:before="60" w:after="60"/>
              <w:rPr>
                <w:rFonts w:cs="Arial"/>
                <w:i/>
              </w:rPr>
            </w:pPr>
            <w:r w:rsidRPr="00931004">
              <w:rPr>
                <w:rFonts w:cs="Arial"/>
                <w:i/>
              </w:rPr>
              <w:t>[INSERT REFERENCE TO ADDITIONAL INFORMATION HERE]</w:t>
            </w:r>
          </w:p>
        </w:tc>
      </w:tr>
    </w:tbl>
    <w:p w14:paraId="69216083" w14:textId="77777777" w:rsidR="0001170C" w:rsidRDefault="0001170C" w:rsidP="00BC7E81">
      <w:pPr>
        <w:ind w:left="360"/>
        <w:contextualSpacing/>
      </w:pPr>
    </w:p>
    <w:p w14:paraId="408076A1" w14:textId="22F0A8F8" w:rsidR="0001170C" w:rsidRDefault="1BF3B208" w:rsidP="00662BBA">
      <w:pPr>
        <w:numPr>
          <w:ilvl w:val="0"/>
          <w:numId w:val="25"/>
        </w:numPr>
        <w:contextualSpacing/>
      </w:pPr>
      <w:bookmarkStart w:id="43" w:name="_Hlk40956524"/>
      <w:r>
        <w:t>The Contractor shall supply and install one cassette type air conditioner in the</w:t>
      </w:r>
      <w:bookmarkEnd w:id="43"/>
      <w:r>
        <w:t xml:space="preserve"> Rest Room ceiling. The proposed size of the air conditioner is 26000BTU. The dimensions of the Rest Room are 4000mm x 4000mm x 2300mm. The proposed size of the air conditioners shall be confirmed as per </w:t>
      </w:r>
      <w:r w:rsidR="4FDA40CE">
        <w:t xml:space="preserve">Paragraph </w:t>
      </w:r>
      <w:r w:rsidR="0001170C">
        <w:fldChar w:fldCharType="begin"/>
      </w:r>
      <w:r w:rsidR="0001170C">
        <w:instrText xml:space="preserve"> REF _Ref54302821 \r \h  \* MERGEFORMAT </w:instrText>
      </w:r>
      <w:r w:rsidR="0001170C">
        <w:fldChar w:fldCharType="separate"/>
      </w:r>
      <w:r w:rsidR="4FDA40CE">
        <w:t>[A]</w:t>
      </w:r>
      <w:r w:rsidR="0001170C">
        <w:fldChar w:fldCharType="end"/>
      </w:r>
      <w:r w:rsidR="4FDA40CE">
        <w:t xml:space="preserve"> of </w:t>
      </w:r>
      <w:r w:rsidR="0001170C">
        <w:fldChar w:fldCharType="begin"/>
      </w:r>
      <w:r w:rsidR="0001170C">
        <w:instrText xml:space="preserve"> REF _Ref58855664 \r \h </w:instrText>
      </w:r>
      <w:r w:rsidR="0001170C">
        <w:fldChar w:fldCharType="separate"/>
      </w:r>
      <w:r w:rsidR="4FDA40CE">
        <w:t>Chapter 2</w:t>
      </w:r>
      <w:r w:rsidR="0001170C">
        <w:fldChar w:fldCharType="end"/>
      </w:r>
      <w:r w:rsidR="4FDA40CE">
        <w:t xml:space="preserve">, Section </w:t>
      </w:r>
      <w:r w:rsidR="0001170C">
        <w:fldChar w:fldCharType="begin"/>
      </w:r>
      <w:r w:rsidR="0001170C">
        <w:instrText xml:space="preserve"> REF _Ref58855680 \r \h </w:instrText>
      </w:r>
      <w:r w:rsidR="0001170C">
        <w:fldChar w:fldCharType="separate"/>
      </w:r>
      <w:r w:rsidR="4FDA40CE">
        <w:t>2</w:t>
      </w:r>
      <w:r w:rsidR="0001170C">
        <w:fldChar w:fldCharType="end"/>
      </w:r>
      <w:r>
        <w:t>. The average number of occupants in the Rest room are two. The Tenderer shall provide details of the proposed air conditioners to be installed in the FAKM Rest Room.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01170C" w:rsidRPr="00931004" w14:paraId="56EF90FE" w14:textId="77777777" w:rsidTr="00BC7E81">
        <w:tc>
          <w:tcPr>
            <w:tcW w:w="4320" w:type="dxa"/>
          </w:tcPr>
          <w:p w14:paraId="5E37FAFC" w14:textId="77777777" w:rsidR="0001170C" w:rsidRPr="00931004" w:rsidRDefault="0001170C"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4A48784" w14:textId="77777777" w:rsidR="0001170C" w:rsidRPr="00931004" w:rsidRDefault="0001170C" w:rsidP="00BC7E81">
            <w:pPr>
              <w:spacing w:before="60" w:after="60"/>
              <w:rPr>
                <w:rFonts w:cs="Arial"/>
              </w:rPr>
            </w:pPr>
          </w:p>
        </w:tc>
      </w:tr>
      <w:tr w:rsidR="0001170C" w:rsidRPr="00931004" w14:paraId="6F92F856" w14:textId="77777777" w:rsidTr="00BC7E81">
        <w:trPr>
          <w:cantSplit/>
        </w:trPr>
        <w:tc>
          <w:tcPr>
            <w:tcW w:w="7796" w:type="dxa"/>
            <w:gridSpan w:val="2"/>
          </w:tcPr>
          <w:p w14:paraId="3F9A4966" w14:textId="77777777" w:rsidR="0001170C" w:rsidRPr="00931004" w:rsidRDefault="0001170C" w:rsidP="00BC7E81">
            <w:pPr>
              <w:spacing w:before="60" w:after="60"/>
              <w:rPr>
                <w:rFonts w:cs="Arial"/>
                <w:i/>
              </w:rPr>
            </w:pPr>
            <w:r w:rsidRPr="00931004">
              <w:rPr>
                <w:rFonts w:cs="Arial"/>
                <w:i/>
              </w:rPr>
              <w:t>[INSERT FULL RESPONSE FOR EVALUATION HERE]</w:t>
            </w:r>
          </w:p>
          <w:p w14:paraId="1CFEA1D4" w14:textId="77777777" w:rsidR="0001170C" w:rsidRPr="00931004" w:rsidRDefault="0001170C" w:rsidP="00BC7E81">
            <w:pPr>
              <w:spacing w:before="60" w:after="60"/>
              <w:rPr>
                <w:rFonts w:cs="Arial"/>
                <w:i/>
              </w:rPr>
            </w:pPr>
          </w:p>
        </w:tc>
      </w:tr>
      <w:tr w:rsidR="0001170C" w:rsidRPr="00931004" w14:paraId="6CEB0AA5" w14:textId="77777777" w:rsidTr="00BC7E81">
        <w:trPr>
          <w:cantSplit/>
        </w:trPr>
        <w:tc>
          <w:tcPr>
            <w:tcW w:w="7796" w:type="dxa"/>
            <w:gridSpan w:val="2"/>
          </w:tcPr>
          <w:p w14:paraId="744DEF87" w14:textId="77777777" w:rsidR="0001170C" w:rsidRPr="00931004" w:rsidRDefault="0001170C" w:rsidP="00BC7E81">
            <w:pPr>
              <w:spacing w:before="60" w:after="60"/>
              <w:rPr>
                <w:rFonts w:cs="Arial"/>
                <w:i/>
              </w:rPr>
            </w:pPr>
            <w:r w:rsidRPr="00931004">
              <w:rPr>
                <w:rFonts w:cs="Arial"/>
                <w:i/>
              </w:rPr>
              <w:t>[INSERT REFERENCE TO ADDITIONAL INFORMATION HERE]</w:t>
            </w:r>
          </w:p>
        </w:tc>
      </w:tr>
    </w:tbl>
    <w:p w14:paraId="58054BC0" w14:textId="77777777" w:rsidR="0001170C" w:rsidRDefault="0001170C" w:rsidP="0001170C">
      <w:pPr>
        <w:ind w:left="720"/>
        <w:contextualSpacing/>
      </w:pPr>
    </w:p>
    <w:p w14:paraId="1B53CDB1" w14:textId="77777777" w:rsidR="0001170C" w:rsidRDefault="0001170C" w:rsidP="00BC7E81">
      <w:pPr>
        <w:pStyle w:val="Heading2"/>
      </w:pPr>
      <w:bookmarkStart w:id="44" w:name="_Toc58411131"/>
      <w:bookmarkStart w:id="45" w:name="_Toc120122326"/>
      <w:r>
        <w:t>FAUP</w:t>
      </w:r>
      <w:bookmarkEnd w:id="44"/>
      <w:bookmarkEnd w:id="45"/>
    </w:p>
    <w:p w14:paraId="7906B28C" w14:textId="474C69AE" w:rsidR="0001170C" w:rsidRDefault="0001170C" w:rsidP="00662BBA">
      <w:pPr>
        <w:numPr>
          <w:ilvl w:val="0"/>
          <w:numId w:val="26"/>
        </w:numPr>
        <w:contextualSpacing/>
      </w:pPr>
      <w:r>
        <w:t>The Contractor shall supply and install</w:t>
      </w:r>
      <w:r w:rsidRPr="00F94CBA">
        <w:t xml:space="preserve"> one </w:t>
      </w:r>
      <w:r>
        <w:t xml:space="preserve">split unit wall mount </w:t>
      </w:r>
      <w:r w:rsidRPr="00F94CBA">
        <w:t xml:space="preserve">air conditioner in the </w:t>
      </w:r>
      <w:r>
        <w:t xml:space="preserve">VDF Site Equipment room. </w:t>
      </w:r>
      <w:r w:rsidRPr="007C7ECD">
        <w:t>The proposed size of the air conditioner</w:t>
      </w:r>
      <w:r>
        <w:t xml:space="preserve"> is</w:t>
      </w:r>
      <w:r w:rsidRPr="007C7ECD">
        <w:t xml:space="preserve"> </w:t>
      </w:r>
      <w:r>
        <w:t>12</w:t>
      </w:r>
      <w:r w:rsidRPr="007C7ECD">
        <w:t xml:space="preserve">000BTU. The dimensions of the </w:t>
      </w:r>
      <w:r>
        <w:t>VDF Site equipment room</w:t>
      </w:r>
      <w:r w:rsidRPr="007C7ECD">
        <w:t xml:space="preserve"> are </w:t>
      </w:r>
      <w:r>
        <w:t>2</w:t>
      </w:r>
      <w:r w:rsidRPr="007C7ECD">
        <w:t xml:space="preserve">000mm x </w:t>
      </w:r>
      <w:r>
        <w:t>2</w:t>
      </w:r>
      <w:r w:rsidRPr="007C7ECD">
        <w:t>000mm x 2</w:t>
      </w:r>
      <w:r>
        <w:t>1</w:t>
      </w:r>
      <w:r w:rsidRPr="007C7ECD">
        <w:t xml:space="preserve">00mm. The proposed size of the air conditioners shall be confirmed as per </w:t>
      </w:r>
      <w:r w:rsidR="000831A1" w:rsidRPr="000831A1">
        <w:t xml:space="preserve">Paragraph </w:t>
      </w:r>
      <w:r w:rsidR="000831A1" w:rsidRPr="000831A1">
        <w:fldChar w:fldCharType="begin"/>
      </w:r>
      <w:r w:rsidR="000831A1" w:rsidRPr="000831A1">
        <w:instrText xml:space="preserve"> REF _Ref54302821 \r \h </w:instrText>
      </w:r>
      <w:r w:rsidR="000831A1">
        <w:instrText xml:space="preserve"> \* MERGEFORMAT </w:instrText>
      </w:r>
      <w:r w:rsidR="000831A1" w:rsidRPr="000831A1">
        <w:fldChar w:fldCharType="separate"/>
      </w:r>
      <w:r w:rsidR="000831A1" w:rsidRPr="000831A1">
        <w:t>[A]</w:t>
      </w:r>
      <w:r w:rsidR="000831A1" w:rsidRPr="000831A1">
        <w:fldChar w:fldCharType="end"/>
      </w:r>
      <w:r w:rsidR="000831A1" w:rsidRPr="000831A1">
        <w:t xml:space="preserve"> of</w:t>
      </w:r>
      <w:r w:rsidR="000831A1">
        <w:t xml:space="preserve"> </w:t>
      </w:r>
      <w:r w:rsidR="000831A1">
        <w:fldChar w:fldCharType="begin"/>
      </w:r>
      <w:r w:rsidR="000831A1">
        <w:instrText xml:space="preserve"> REF _Ref58855664 \r \h </w:instrText>
      </w:r>
      <w:r w:rsidR="000831A1">
        <w:fldChar w:fldCharType="separate"/>
      </w:r>
      <w:r w:rsidR="000831A1">
        <w:t>Chapter 2</w:t>
      </w:r>
      <w:r w:rsidR="000831A1">
        <w:fldChar w:fldCharType="end"/>
      </w:r>
      <w:r w:rsidR="000831A1" w:rsidRPr="000831A1">
        <w:t xml:space="preserve">, Section </w:t>
      </w:r>
      <w:r w:rsidR="000831A1">
        <w:fldChar w:fldCharType="begin"/>
      </w:r>
      <w:r w:rsidR="000831A1">
        <w:instrText xml:space="preserve"> REF _Ref58855680 \r \h </w:instrText>
      </w:r>
      <w:r w:rsidR="000831A1">
        <w:fldChar w:fldCharType="separate"/>
      </w:r>
      <w:r w:rsidR="000831A1">
        <w:t>2</w:t>
      </w:r>
      <w:r w:rsidR="000831A1">
        <w:fldChar w:fldCharType="end"/>
      </w:r>
      <w:r>
        <w:t xml:space="preserve">. The average number of occupants in the VDF Site Equipment room are two. The Tenderer shall provide </w:t>
      </w:r>
      <w:r>
        <w:lastRenderedPageBreak/>
        <w:t>details of the proposed air conditioners to be installed in the FAUP VDF Site Equipment Room.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540CEA" w:rsidRPr="00931004" w14:paraId="21D43E5E" w14:textId="77777777" w:rsidTr="00641CC9">
        <w:tc>
          <w:tcPr>
            <w:tcW w:w="4320" w:type="dxa"/>
          </w:tcPr>
          <w:p w14:paraId="08724B7F" w14:textId="77777777" w:rsidR="00540CEA" w:rsidRPr="00931004" w:rsidRDefault="00540CEA" w:rsidP="00641CC9">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3C6EF3A" w14:textId="77777777" w:rsidR="00540CEA" w:rsidRPr="00931004" w:rsidRDefault="00540CEA" w:rsidP="00641CC9">
            <w:pPr>
              <w:spacing w:before="60" w:after="60"/>
              <w:rPr>
                <w:rFonts w:cs="Arial"/>
              </w:rPr>
            </w:pPr>
          </w:p>
        </w:tc>
      </w:tr>
      <w:tr w:rsidR="00540CEA" w:rsidRPr="00931004" w14:paraId="4F3C33C9" w14:textId="77777777" w:rsidTr="00641CC9">
        <w:trPr>
          <w:cantSplit/>
        </w:trPr>
        <w:tc>
          <w:tcPr>
            <w:tcW w:w="7796" w:type="dxa"/>
            <w:gridSpan w:val="2"/>
          </w:tcPr>
          <w:p w14:paraId="66695BC3" w14:textId="77777777" w:rsidR="00540CEA" w:rsidRPr="00931004" w:rsidRDefault="00540CEA" w:rsidP="00641CC9">
            <w:pPr>
              <w:spacing w:before="60" w:after="60"/>
              <w:rPr>
                <w:rFonts w:cs="Arial"/>
                <w:i/>
              </w:rPr>
            </w:pPr>
            <w:r w:rsidRPr="00931004">
              <w:rPr>
                <w:rFonts w:cs="Arial"/>
                <w:i/>
              </w:rPr>
              <w:t>[INSERT FULL RESPONSE FOR EVALUATION HERE]</w:t>
            </w:r>
          </w:p>
          <w:p w14:paraId="72F229D8" w14:textId="77777777" w:rsidR="00540CEA" w:rsidRPr="00931004" w:rsidRDefault="00540CEA" w:rsidP="00641CC9">
            <w:pPr>
              <w:spacing w:before="60" w:after="60"/>
              <w:rPr>
                <w:rFonts w:cs="Arial"/>
                <w:i/>
              </w:rPr>
            </w:pPr>
          </w:p>
        </w:tc>
      </w:tr>
      <w:tr w:rsidR="00540CEA" w:rsidRPr="00931004" w14:paraId="1122D9F9" w14:textId="77777777" w:rsidTr="00641CC9">
        <w:trPr>
          <w:cantSplit/>
        </w:trPr>
        <w:tc>
          <w:tcPr>
            <w:tcW w:w="7796" w:type="dxa"/>
            <w:gridSpan w:val="2"/>
          </w:tcPr>
          <w:p w14:paraId="539B8AA6" w14:textId="77777777" w:rsidR="00540CEA" w:rsidRPr="00931004" w:rsidRDefault="00540CEA" w:rsidP="00641CC9">
            <w:pPr>
              <w:spacing w:before="60" w:after="60"/>
              <w:rPr>
                <w:rFonts w:cs="Arial"/>
                <w:i/>
              </w:rPr>
            </w:pPr>
            <w:r w:rsidRPr="00931004">
              <w:rPr>
                <w:rFonts w:cs="Arial"/>
                <w:i/>
              </w:rPr>
              <w:t>[INSERT REFERENCE TO ADDITIONAL INFORMATION HERE]</w:t>
            </w:r>
          </w:p>
        </w:tc>
      </w:tr>
    </w:tbl>
    <w:p w14:paraId="0110ECDE" w14:textId="77777777" w:rsidR="00047A87" w:rsidRDefault="00047A87" w:rsidP="00047A87">
      <w:pPr>
        <w:ind w:left="360"/>
        <w:contextualSpacing/>
      </w:pPr>
    </w:p>
    <w:p w14:paraId="0002878B" w14:textId="63EBCD8E" w:rsidR="00344BC0" w:rsidRDefault="0001170C" w:rsidP="0001170C">
      <w:pPr>
        <w:pStyle w:val="Heading1"/>
      </w:pPr>
      <w:bookmarkStart w:id="46" w:name="_Ref58855680"/>
      <w:bookmarkStart w:id="47" w:name="_Toc120122327"/>
      <w:r>
        <w:t>DESIGN</w:t>
      </w:r>
      <w:bookmarkEnd w:id="46"/>
      <w:bookmarkEnd w:id="47"/>
    </w:p>
    <w:p w14:paraId="3BAB8E19" w14:textId="6F3E2CEB" w:rsidR="0001170C" w:rsidRDefault="0001170C" w:rsidP="0001170C">
      <w:pPr>
        <w:numPr>
          <w:ilvl w:val="0"/>
          <w:numId w:val="6"/>
        </w:numPr>
        <w:contextualSpacing/>
      </w:pPr>
      <w:bookmarkStart w:id="48" w:name="_Ref54302821"/>
      <w:r>
        <w:t>The Contractor shall perform an overall assessment of the Rest room and the Equipment room at FAKM and the VDF Site Equipment room at FAUP to confirm the proposed air conditioning solution. The assessment shall take into consideration the following aspects, including but not limited to:</w:t>
      </w:r>
      <w:bookmarkEnd w:id="48"/>
    </w:p>
    <w:p w14:paraId="3F7728C7" w14:textId="77777777" w:rsidR="0001170C" w:rsidRDefault="0001170C" w:rsidP="0001170C">
      <w:pPr>
        <w:numPr>
          <w:ilvl w:val="1"/>
          <w:numId w:val="6"/>
        </w:numPr>
        <w:contextualSpacing/>
      </w:pPr>
      <w:r>
        <w:t>Room size,</w:t>
      </w:r>
    </w:p>
    <w:p w14:paraId="59643002" w14:textId="77777777" w:rsidR="0001170C" w:rsidRDefault="0001170C" w:rsidP="0001170C">
      <w:pPr>
        <w:numPr>
          <w:ilvl w:val="1"/>
          <w:numId w:val="6"/>
        </w:numPr>
        <w:contextualSpacing/>
      </w:pPr>
      <w:r>
        <w:t>Layout,</w:t>
      </w:r>
    </w:p>
    <w:p w14:paraId="7392B522" w14:textId="77777777" w:rsidR="0001170C" w:rsidRDefault="0001170C" w:rsidP="0001170C">
      <w:pPr>
        <w:numPr>
          <w:ilvl w:val="1"/>
          <w:numId w:val="6"/>
        </w:numPr>
        <w:contextualSpacing/>
      </w:pPr>
      <w:r>
        <w:t xml:space="preserve">Equipment heat load, and </w:t>
      </w:r>
    </w:p>
    <w:p w14:paraId="5E3BD595" w14:textId="31ED3077" w:rsidR="0001170C" w:rsidRDefault="0001170C" w:rsidP="0001170C">
      <w:pPr>
        <w:numPr>
          <w:ilvl w:val="1"/>
          <w:numId w:val="6"/>
        </w:numPr>
        <w:contextualSpacing/>
      </w:pPr>
      <w:r>
        <w:t>Number of occupants.</w:t>
      </w:r>
    </w:p>
    <w:p w14:paraId="736908D0" w14:textId="1F840D9F" w:rsidR="00B0443B" w:rsidRDefault="00B0443B" w:rsidP="00B0443B">
      <w:pPr>
        <w:ind w:left="720"/>
        <w:contextualSpacing/>
      </w:pPr>
      <w:r>
        <w:t>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B0443B" w:rsidRPr="00931004" w14:paraId="1DD0E811" w14:textId="77777777" w:rsidTr="00BC7E81">
        <w:tc>
          <w:tcPr>
            <w:tcW w:w="4320" w:type="dxa"/>
          </w:tcPr>
          <w:p w14:paraId="27284204" w14:textId="77777777" w:rsidR="00B0443B" w:rsidRPr="00931004" w:rsidRDefault="00B0443B"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E794821" w14:textId="77777777" w:rsidR="00B0443B" w:rsidRPr="00931004" w:rsidRDefault="00B0443B" w:rsidP="00BC7E81">
            <w:pPr>
              <w:spacing w:before="60" w:after="60"/>
              <w:rPr>
                <w:rFonts w:cs="Arial"/>
              </w:rPr>
            </w:pPr>
          </w:p>
        </w:tc>
      </w:tr>
      <w:tr w:rsidR="00B0443B" w:rsidRPr="00931004" w14:paraId="0BAE6EE9" w14:textId="77777777" w:rsidTr="00BC7E81">
        <w:trPr>
          <w:cantSplit/>
        </w:trPr>
        <w:tc>
          <w:tcPr>
            <w:tcW w:w="7796" w:type="dxa"/>
            <w:gridSpan w:val="2"/>
          </w:tcPr>
          <w:p w14:paraId="726391FD" w14:textId="77777777" w:rsidR="00B0443B" w:rsidRPr="00931004" w:rsidRDefault="00B0443B" w:rsidP="00BC7E81">
            <w:pPr>
              <w:spacing w:before="60" w:after="60"/>
              <w:rPr>
                <w:rFonts w:cs="Arial"/>
                <w:i/>
              </w:rPr>
            </w:pPr>
            <w:r w:rsidRPr="00931004">
              <w:rPr>
                <w:rFonts w:cs="Arial"/>
                <w:i/>
              </w:rPr>
              <w:t>[INSERT FULL RESPONSE FOR EVALUATION HERE]</w:t>
            </w:r>
          </w:p>
          <w:p w14:paraId="70E4917D" w14:textId="77777777" w:rsidR="00B0443B" w:rsidRPr="00931004" w:rsidRDefault="00B0443B" w:rsidP="00BC7E81">
            <w:pPr>
              <w:spacing w:before="60" w:after="60"/>
              <w:rPr>
                <w:rFonts w:cs="Arial"/>
                <w:i/>
              </w:rPr>
            </w:pPr>
          </w:p>
        </w:tc>
      </w:tr>
      <w:tr w:rsidR="00B0443B" w:rsidRPr="00931004" w14:paraId="124137D5" w14:textId="77777777" w:rsidTr="00BC7E81">
        <w:trPr>
          <w:cantSplit/>
        </w:trPr>
        <w:tc>
          <w:tcPr>
            <w:tcW w:w="7796" w:type="dxa"/>
            <w:gridSpan w:val="2"/>
          </w:tcPr>
          <w:p w14:paraId="3DE195EB" w14:textId="77777777" w:rsidR="00B0443B" w:rsidRPr="00931004" w:rsidRDefault="00B0443B" w:rsidP="00BC7E81">
            <w:pPr>
              <w:spacing w:before="60" w:after="60"/>
              <w:rPr>
                <w:rFonts w:cs="Arial"/>
                <w:i/>
              </w:rPr>
            </w:pPr>
            <w:r w:rsidRPr="00931004">
              <w:rPr>
                <w:rFonts w:cs="Arial"/>
                <w:i/>
              </w:rPr>
              <w:t>[INSERT REFERENCE TO ADDITIONAL INFORMATION HERE]</w:t>
            </w:r>
          </w:p>
        </w:tc>
      </w:tr>
    </w:tbl>
    <w:p w14:paraId="387D9543" w14:textId="77777777" w:rsidR="0001170C" w:rsidRDefault="0001170C" w:rsidP="0001170C">
      <w:pPr>
        <w:contextualSpacing/>
      </w:pPr>
    </w:p>
    <w:p w14:paraId="44D406E7" w14:textId="2A1302BA" w:rsidR="0001170C" w:rsidRDefault="0001170C" w:rsidP="0001170C">
      <w:pPr>
        <w:numPr>
          <w:ilvl w:val="0"/>
          <w:numId w:val="6"/>
        </w:numPr>
        <w:contextualSpacing/>
      </w:pPr>
      <w:r>
        <w:t>The proposed air conditioners shall be of an inverter type.</w:t>
      </w:r>
      <w:r w:rsidR="00B0443B">
        <w:t xml:space="preserve"> The Tenderer shall provide supporting information indicating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B0443B" w:rsidRPr="00931004" w14:paraId="2D225A64" w14:textId="77777777" w:rsidTr="00BC7E81">
        <w:tc>
          <w:tcPr>
            <w:tcW w:w="4320" w:type="dxa"/>
          </w:tcPr>
          <w:p w14:paraId="365C6D31" w14:textId="77777777" w:rsidR="00B0443B" w:rsidRPr="00931004" w:rsidRDefault="00B0443B"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12D5BF8E" w14:textId="77777777" w:rsidR="00B0443B" w:rsidRPr="00931004" w:rsidRDefault="00B0443B" w:rsidP="00BC7E81">
            <w:pPr>
              <w:spacing w:before="60" w:after="60"/>
              <w:rPr>
                <w:rFonts w:cs="Arial"/>
              </w:rPr>
            </w:pPr>
          </w:p>
        </w:tc>
      </w:tr>
      <w:tr w:rsidR="00B0443B" w:rsidRPr="00931004" w14:paraId="36EA37FA" w14:textId="77777777" w:rsidTr="00BC7E81">
        <w:trPr>
          <w:cantSplit/>
        </w:trPr>
        <w:tc>
          <w:tcPr>
            <w:tcW w:w="7796" w:type="dxa"/>
            <w:gridSpan w:val="2"/>
          </w:tcPr>
          <w:p w14:paraId="19F283D3" w14:textId="77777777" w:rsidR="00B0443B" w:rsidRPr="00931004" w:rsidRDefault="00B0443B" w:rsidP="00BC7E81">
            <w:pPr>
              <w:spacing w:before="60" w:after="60"/>
              <w:rPr>
                <w:rFonts w:cs="Arial"/>
                <w:i/>
              </w:rPr>
            </w:pPr>
            <w:r w:rsidRPr="00931004">
              <w:rPr>
                <w:rFonts w:cs="Arial"/>
                <w:i/>
              </w:rPr>
              <w:t>[INSERT FULL RESPONSE FOR EVALUATION HERE]</w:t>
            </w:r>
          </w:p>
          <w:p w14:paraId="07B7F2CC" w14:textId="77777777" w:rsidR="00B0443B" w:rsidRPr="00931004" w:rsidRDefault="00B0443B" w:rsidP="00BC7E81">
            <w:pPr>
              <w:spacing w:before="60" w:after="60"/>
              <w:rPr>
                <w:rFonts w:cs="Arial"/>
                <w:i/>
              </w:rPr>
            </w:pPr>
          </w:p>
        </w:tc>
      </w:tr>
      <w:tr w:rsidR="00B0443B" w:rsidRPr="00931004" w14:paraId="068DFB68" w14:textId="77777777" w:rsidTr="00BC7E81">
        <w:trPr>
          <w:cantSplit/>
        </w:trPr>
        <w:tc>
          <w:tcPr>
            <w:tcW w:w="7796" w:type="dxa"/>
            <w:gridSpan w:val="2"/>
          </w:tcPr>
          <w:p w14:paraId="527250AE" w14:textId="77777777" w:rsidR="00B0443B" w:rsidRPr="00931004" w:rsidRDefault="00B0443B" w:rsidP="00BC7E81">
            <w:pPr>
              <w:spacing w:before="60" w:after="60"/>
              <w:rPr>
                <w:rFonts w:cs="Arial"/>
                <w:i/>
              </w:rPr>
            </w:pPr>
            <w:r w:rsidRPr="00931004">
              <w:rPr>
                <w:rFonts w:cs="Arial"/>
                <w:i/>
              </w:rPr>
              <w:t>[INSERT REFERENCE TO ADDITIONAL INFORMATION HERE]</w:t>
            </w:r>
          </w:p>
        </w:tc>
      </w:tr>
    </w:tbl>
    <w:p w14:paraId="1519A469" w14:textId="77777777" w:rsidR="0001170C" w:rsidRDefault="0001170C" w:rsidP="0001170C">
      <w:pPr>
        <w:ind w:left="360"/>
        <w:contextualSpacing/>
      </w:pPr>
    </w:p>
    <w:p w14:paraId="13C5177B" w14:textId="5CCB6C76" w:rsidR="0001170C" w:rsidRDefault="0001170C" w:rsidP="0001170C">
      <w:pPr>
        <w:numPr>
          <w:ilvl w:val="0"/>
          <w:numId w:val="6"/>
        </w:numPr>
        <w:contextualSpacing/>
      </w:pPr>
      <w:r>
        <w:t>The air conditioners shall have an air filter to stop dust and any other particles, that could negatively affect the system, from entering the air conditioner.</w:t>
      </w:r>
      <w:r w:rsidR="00B0443B">
        <w:t xml:space="preserve"> The Tenderer shall provide supporting information indicating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B0443B" w:rsidRPr="00931004" w14:paraId="2A75F4FB" w14:textId="77777777" w:rsidTr="00BC7E81">
        <w:tc>
          <w:tcPr>
            <w:tcW w:w="4320" w:type="dxa"/>
          </w:tcPr>
          <w:p w14:paraId="1C0B639E" w14:textId="77777777" w:rsidR="00B0443B" w:rsidRPr="00931004" w:rsidRDefault="00B0443B"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BF96A75" w14:textId="77777777" w:rsidR="00B0443B" w:rsidRPr="00931004" w:rsidRDefault="00B0443B" w:rsidP="00BC7E81">
            <w:pPr>
              <w:spacing w:before="60" w:after="60"/>
              <w:rPr>
                <w:rFonts w:cs="Arial"/>
              </w:rPr>
            </w:pPr>
          </w:p>
        </w:tc>
      </w:tr>
      <w:tr w:rsidR="00B0443B" w:rsidRPr="00931004" w14:paraId="63DB6839" w14:textId="77777777" w:rsidTr="00BC7E81">
        <w:trPr>
          <w:cantSplit/>
        </w:trPr>
        <w:tc>
          <w:tcPr>
            <w:tcW w:w="7796" w:type="dxa"/>
            <w:gridSpan w:val="2"/>
          </w:tcPr>
          <w:p w14:paraId="0A43F902" w14:textId="77777777" w:rsidR="00B0443B" w:rsidRPr="00931004" w:rsidRDefault="00B0443B" w:rsidP="00BC7E81">
            <w:pPr>
              <w:spacing w:before="60" w:after="60"/>
              <w:rPr>
                <w:rFonts w:cs="Arial"/>
                <w:i/>
              </w:rPr>
            </w:pPr>
            <w:r w:rsidRPr="00931004">
              <w:rPr>
                <w:rFonts w:cs="Arial"/>
                <w:i/>
              </w:rPr>
              <w:lastRenderedPageBreak/>
              <w:t>[INSERT FULL RESPONSE FOR EVALUATION HERE]</w:t>
            </w:r>
          </w:p>
          <w:p w14:paraId="6CB48190" w14:textId="77777777" w:rsidR="00B0443B" w:rsidRPr="00931004" w:rsidRDefault="00B0443B" w:rsidP="00BC7E81">
            <w:pPr>
              <w:spacing w:before="60" w:after="60"/>
              <w:rPr>
                <w:rFonts w:cs="Arial"/>
                <w:i/>
              </w:rPr>
            </w:pPr>
          </w:p>
        </w:tc>
      </w:tr>
      <w:tr w:rsidR="00B0443B" w:rsidRPr="00931004" w14:paraId="1B52B6F2" w14:textId="77777777" w:rsidTr="00BC7E81">
        <w:trPr>
          <w:cantSplit/>
        </w:trPr>
        <w:tc>
          <w:tcPr>
            <w:tcW w:w="7796" w:type="dxa"/>
            <w:gridSpan w:val="2"/>
          </w:tcPr>
          <w:p w14:paraId="733A36BC" w14:textId="77777777" w:rsidR="00B0443B" w:rsidRPr="00931004" w:rsidRDefault="00B0443B" w:rsidP="00BC7E81">
            <w:pPr>
              <w:spacing w:before="60" w:after="60"/>
              <w:rPr>
                <w:rFonts w:cs="Arial"/>
                <w:i/>
              </w:rPr>
            </w:pPr>
            <w:r w:rsidRPr="00931004">
              <w:rPr>
                <w:rFonts w:cs="Arial"/>
                <w:i/>
              </w:rPr>
              <w:t>[INSERT REFERENCE TO ADDITIONAL INFORMATION HERE]</w:t>
            </w:r>
          </w:p>
        </w:tc>
      </w:tr>
    </w:tbl>
    <w:p w14:paraId="030CC5C2" w14:textId="77777777" w:rsidR="00B0443B" w:rsidRDefault="00B0443B" w:rsidP="00B0443B">
      <w:pPr>
        <w:ind w:left="720"/>
        <w:contextualSpacing/>
      </w:pPr>
    </w:p>
    <w:p w14:paraId="0B227A2A" w14:textId="77777777" w:rsidR="0001170C" w:rsidRDefault="0001170C" w:rsidP="0001170C">
      <w:pPr>
        <w:pStyle w:val="Heading1"/>
      </w:pPr>
      <w:bookmarkStart w:id="49" w:name="_Toc58411133"/>
      <w:bookmarkStart w:id="50" w:name="_Toc120122328"/>
      <w:r>
        <w:t>GENERAL</w:t>
      </w:r>
      <w:bookmarkEnd w:id="49"/>
      <w:bookmarkEnd w:id="50"/>
    </w:p>
    <w:p w14:paraId="44B564BD" w14:textId="284A469D" w:rsidR="0001170C" w:rsidRDefault="00B0443B" w:rsidP="00662BBA">
      <w:pPr>
        <w:numPr>
          <w:ilvl w:val="0"/>
          <w:numId w:val="13"/>
        </w:numPr>
        <w:contextualSpacing/>
      </w:pPr>
      <w:r>
        <w:t>The Contractor shall be responsible for a</w:t>
      </w:r>
      <w:r w:rsidR="0001170C">
        <w:t xml:space="preserve">ll associated civil works required for the installation of the systems, such as painting, wall filling, etc. </w:t>
      </w:r>
      <w:r>
        <w:t>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B0443B" w:rsidRPr="00931004" w14:paraId="40042A9E" w14:textId="77777777" w:rsidTr="00BC7E81">
        <w:tc>
          <w:tcPr>
            <w:tcW w:w="4320" w:type="dxa"/>
          </w:tcPr>
          <w:p w14:paraId="15E38F18" w14:textId="77777777" w:rsidR="00B0443B" w:rsidRPr="00931004" w:rsidRDefault="00B0443B"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5F5567F" w14:textId="77777777" w:rsidR="00B0443B" w:rsidRPr="00931004" w:rsidRDefault="00B0443B" w:rsidP="00BC7E81">
            <w:pPr>
              <w:spacing w:before="60" w:after="60"/>
              <w:rPr>
                <w:rFonts w:cs="Arial"/>
              </w:rPr>
            </w:pPr>
          </w:p>
        </w:tc>
      </w:tr>
      <w:tr w:rsidR="00B0443B" w:rsidRPr="00931004" w14:paraId="369FA85A" w14:textId="77777777" w:rsidTr="00BC7E81">
        <w:trPr>
          <w:cantSplit/>
        </w:trPr>
        <w:tc>
          <w:tcPr>
            <w:tcW w:w="7796" w:type="dxa"/>
            <w:gridSpan w:val="2"/>
          </w:tcPr>
          <w:p w14:paraId="7AE3B920" w14:textId="77777777" w:rsidR="00B0443B" w:rsidRPr="00931004" w:rsidRDefault="00B0443B" w:rsidP="00BC7E81">
            <w:pPr>
              <w:spacing w:before="60" w:after="60"/>
              <w:rPr>
                <w:rFonts w:cs="Arial"/>
                <w:i/>
              </w:rPr>
            </w:pPr>
            <w:r w:rsidRPr="00931004">
              <w:rPr>
                <w:rFonts w:cs="Arial"/>
                <w:i/>
              </w:rPr>
              <w:t>[INSERT FULL RESPONSE FOR EVALUATION HERE]</w:t>
            </w:r>
          </w:p>
          <w:p w14:paraId="0D41F6A4" w14:textId="77777777" w:rsidR="00B0443B" w:rsidRPr="00931004" w:rsidRDefault="00B0443B" w:rsidP="00BC7E81">
            <w:pPr>
              <w:spacing w:before="60" w:after="60"/>
              <w:rPr>
                <w:rFonts w:cs="Arial"/>
                <w:i/>
              </w:rPr>
            </w:pPr>
          </w:p>
        </w:tc>
      </w:tr>
      <w:tr w:rsidR="00B0443B" w:rsidRPr="00931004" w14:paraId="7594AE0D" w14:textId="77777777" w:rsidTr="00BC7E81">
        <w:trPr>
          <w:cantSplit/>
        </w:trPr>
        <w:tc>
          <w:tcPr>
            <w:tcW w:w="7796" w:type="dxa"/>
            <w:gridSpan w:val="2"/>
          </w:tcPr>
          <w:p w14:paraId="260A5612" w14:textId="77777777" w:rsidR="00B0443B" w:rsidRPr="00931004" w:rsidRDefault="00B0443B" w:rsidP="00BC7E81">
            <w:pPr>
              <w:spacing w:before="60" w:after="60"/>
              <w:rPr>
                <w:rFonts w:cs="Arial"/>
                <w:i/>
              </w:rPr>
            </w:pPr>
            <w:r w:rsidRPr="00931004">
              <w:rPr>
                <w:rFonts w:cs="Arial"/>
                <w:i/>
              </w:rPr>
              <w:t>[INSERT REFERENCE TO ADDITIONAL INFORMATION HERE]</w:t>
            </w:r>
          </w:p>
        </w:tc>
      </w:tr>
    </w:tbl>
    <w:p w14:paraId="7DE68B6F" w14:textId="77777777" w:rsidR="0001170C" w:rsidRDefault="0001170C" w:rsidP="0001170C">
      <w:pPr>
        <w:ind w:left="360"/>
        <w:contextualSpacing/>
      </w:pPr>
    </w:p>
    <w:p w14:paraId="10802D4B" w14:textId="0C657E6D" w:rsidR="0001170C" w:rsidRDefault="0001170C" w:rsidP="00662BBA">
      <w:pPr>
        <w:numPr>
          <w:ilvl w:val="0"/>
          <w:numId w:val="13"/>
        </w:numPr>
        <w:contextualSpacing/>
      </w:pPr>
      <w:r>
        <w:t>All air conditioning installations shall be compliant with SANS 204:2011.</w:t>
      </w:r>
      <w:r w:rsidR="00B0443B">
        <w:t xml:space="preserve">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B0443B" w:rsidRPr="00931004" w14:paraId="355DAEFE" w14:textId="77777777" w:rsidTr="00BC7E81">
        <w:tc>
          <w:tcPr>
            <w:tcW w:w="4320" w:type="dxa"/>
          </w:tcPr>
          <w:p w14:paraId="2D091D8C" w14:textId="77777777" w:rsidR="00B0443B" w:rsidRPr="00931004" w:rsidRDefault="00B0443B"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1BF5CF3" w14:textId="77777777" w:rsidR="00B0443B" w:rsidRPr="00931004" w:rsidRDefault="00B0443B" w:rsidP="00BC7E81">
            <w:pPr>
              <w:spacing w:before="60" w:after="60"/>
              <w:rPr>
                <w:rFonts w:cs="Arial"/>
              </w:rPr>
            </w:pPr>
          </w:p>
        </w:tc>
      </w:tr>
      <w:tr w:rsidR="00B0443B" w:rsidRPr="00931004" w14:paraId="71DA6924" w14:textId="77777777" w:rsidTr="00BC7E81">
        <w:trPr>
          <w:cantSplit/>
        </w:trPr>
        <w:tc>
          <w:tcPr>
            <w:tcW w:w="7796" w:type="dxa"/>
            <w:gridSpan w:val="2"/>
          </w:tcPr>
          <w:p w14:paraId="660F2282" w14:textId="77777777" w:rsidR="00B0443B" w:rsidRPr="00931004" w:rsidRDefault="00B0443B" w:rsidP="00BC7E81">
            <w:pPr>
              <w:spacing w:before="60" w:after="60"/>
              <w:rPr>
                <w:rFonts w:cs="Arial"/>
                <w:i/>
              </w:rPr>
            </w:pPr>
            <w:r w:rsidRPr="00931004">
              <w:rPr>
                <w:rFonts w:cs="Arial"/>
                <w:i/>
              </w:rPr>
              <w:t>[INSERT FULL RESPONSE FOR EVALUATION HERE]</w:t>
            </w:r>
          </w:p>
          <w:p w14:paraId="6DABC611" w14:textId="77777777" w:rsidR="00B0443B" w:rsidRPr="00931004" w:rsidRDefault="00B0443B" w:rsidP="00BC7E81">
            <w:pPr>
              <w:spacing w:before="60" w:after="60"/>
              <w:rPr>
                <w:rFonts w:cs="Arial"/>
                <w:i/>
              </w:rPr>
            </w:pPr>
          </w:p>
        </w:tc>
      </w:tr>
      <w:tr w:rsidR="00B0443B" w:rsidRPr="00931004" w14:paraId="26D6FD21" w14:textId="77777777" w:rsidTr="00BC7E81">
        <w:trPr>
          <w:cantSplit/>
        </w:trPr>
        <w:tc>
          <w:tcPr>
            <w:tcW w:w="7796" w:type="dxa"/>
            <w:gridSpan w:val="2"/>
          </w:tcPr>
          <w:p w14:paraId="63008ABA" w14:textId="77777777" w:rsidR="00B0443B" w:rsidRPr="00931004" w:rsidRDefault="00B0443B" w:rsidP="00BC7E81">
            <w:pPr>
              <w:spacing w:before="60" w:after="60"/>
              <w:rPr>
                <w:rFonts w:cs="Arial"/>
                <w:i/>
              </w:rPr>
            </w:pPr>
            <w:r w:rsidRPr="00931004">
              <w:rPr>
                <w:rFonts w:cs="Arial"/>
                <w:i/>
              </w:rPr>
              <w:t>[INSERT REFERENCE TO ADDITIONAL INFORMATION HERE]</w:t>
            </w:r>
          </w:p>
        </w:tc>
      </w:tr>
    </w:tbl>
    <w:p w14:paraId="2056556A" w14:textId="77777777" w:rsidR="0001170C" w:rsidRDefault="0001170C" w:rsidP="0001170C">
      <w:pPr>
        <w:ind w:left="360"/>
        <w:contextualSpacing/>
      </w:pPr>
    </w:p>
    <w:p w14:paraId="2B177BB5" w14:textId="653B53F4" w:rsidR="0001170C" w:rsidRPr="007C7ECD" w:rsidRDefault="0001170C" w:rsidP="00662BBA">
      <w:pPr>
        <w:numPr>
          <w:ilvl w:val="0"/>
          <w:numId w:val="13"/>
        </w:numPr>
        <w:contextualSpacing/>
      </w:pPr>
      <w:r w:rsidRPr="007C7ECD">
        <w:t>The air conditioners shall have energy efficiency rating of A+ or higher.</w:t>
      </w:r>
      <w:r w:rsidR="00B0443B">
        <w:t xml:space="preserve"> The Tenderer shall provide the energy efficiency rating of the proposed air conditioners. </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B0443B" w:rsidRPr="00931004" w14:paraId="1A41539E" w14:textId="77777777" w:rsidTr="00BC7E81">
        <w:tc>
          <w:tcPr>
            <w:tcW w:w="4320" w:type="dxa"/>
          </w:tcPr>
          <w:p w14:paraId="098A80B4" w14:textId="77777777" w:rsidR="00B0443B" w:rsidRPr="00931004" w:rsidRDefault="00B0443B"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1782C1F" w14:textId="77777777" w:rsidR="00B0443B" w:rsidRPr="00931004" w:rsidRDefault="00B0443B" w:rsidP="00BC7E81">
            <w:pPr>
              <w:spacing w:before="60" w:after="60"/>
              <w:rPr>
                <w:rFonts w:cs="Arial"/>
              </w:rPr>
            </w:pPr>
          </w:p>
        </w:tc>
      </w:tr>
      <w:tr w:rsidR="00B0443B" w:rsidRPr="00931004" w14:paraId="65F5D840" w14:textId="77777777" w:rsidTr="00BC7E81">
        <w:trPr>
          <w:cantSplit/>
        </w:trPr>
        <w:tc>
          <w:tcPr>
            <w:tcW w:w="7796" w:type="dxa"/>
            <w:gridSpan w:val="2"/>
          </w:tcPr>
          <w:p w14:paraId="57318A45" w14:textId="77777777" w:rsidR="00B0443B" w:rsidRPr="00931004" w:rsidRDefault="00B0443B" w:rsidP="00BC7E81">
            <w:pPr>
              <w:spacing w:before="60" w:after="60"/>
              <w:rPr>
                <w:rFonts w:cs="Arial"/>
                <w:i/>
              </w:rPr>
            </w:pPr>
            <w:r w:rsidRPr="00931004">
              <w:rPr>
                <w:rFonts w:cs="Arial"/>
                <w:i/>
              </w:rPr>
              <w:t>[INSERT FULL RESPONSE FOR EVALUATION HERE]</w:t>
            </w:r>
          </w:p>
          <w:p w14:paraId="229269E9" w14:textId="77777777" w:rsidR="00B0443B" w:rsidRPr="00931004" w:rsidRDefault="00B0443B" w:rsidP="00BC7E81">
            <w:pPr>
              <w:spacing w:before="60" w:after="60"/>
              <w:rPr>
                <w:rFonts w:cs="Arial"/>
                <w:i/>
              </w:rPr>
            </w:pPr>
          </w:p>
        </w:tc>
      </w:tr>
      <w:tr w:rsidR="00B0443B" w:rsidRPr="00931004" w14:paraId="7D8A4861" w14:textId="77777777" w:rsidTr="00BC7E81">
        <w:trPr>
          <w:cantSplit/>
        </w:trPr>
        <w:tc>
          <w:tcPr>
            <w:tcW w:w="7796" w:type="dxa"/>
            <w:gridSpan w:val="2"/>
          </w:tcPr>
          <w:p w14:paraId="2375E977" w14:textId="77777777" w:rsidR="00B0443B" w:rsidRPr="00931004" w:rsidRDefault="00B0443B" w:rsidP="00BC7E81">
            <w:pPr>
              <w:spacing w:before="60" w:after="60"/>
              <w:rPr>
                <w:rFonts w:cs="Arial"/>
                <w:i/>
              </w:rPr>
            </w:pPr>
            <w:r w:rsidRPr="00931004">
              <w:rPr>
                <w:rFonts w:cs="Arial"/>
                <w:i/>
              </w:rPr>
              <w:t>[INSERT REFERENCE TO ADDITIONAL INFORMATION HERE]</w:t>
            </w:r>
          </w:p>
        </w:tc>
      </w:tr>
    </w:tbl>
    <w:p w14:paraId="3EF18B12" w14:textId="77777777" w:rsidR="0001170C" w:rsidRDefault="0001170C" w:rsidP="0001170C">
      <w:pPr>
        <w:ind w:left="360"/>
        <w:contextualSpacing/>
      </w:pPr>
    </w:p>
    <w:p w14:paraId="537113D8" w14:textId="133373DD" w:rsidR="0001170C" w:rsidRDefault="0001170C" w:rsidP="00662BBA">
      <w:pPr>
        <w:numPr>
          <w:ilvl w:val="0"/>
          <w:numId w:val="13"/>
        </w:numPr>
        <w:contextualSpacing/>
      </w:pPr>
      <w:r>
        <w:t>The air conditioners shall be free of any harmful gasses and substances.</w:t>
      </w:r>
      <w:r w:rsidR="00B0443B">
        <w:t xml:space="preserve"> The Tenderer shall provide supporting information indicating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B0443B" w:rsidRPr="00931004" w14:paraId="7BE9D00F" w14:textId="77777777" w:rsidTr="00BC7E81">
        <w:tc>
          <w:tcPr>
            <w:tcW w:w="4320" w:type="dxa"/>
          </w:tcPr>
          <w:p w14:paraId="3D079C63" w14:textId="77777777" w:rsidR="00B0443B" w:rsidRPr="00931004" w:rsidRDefault="00B0443B"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8075236" w14:textId="77777777" w:rsidR="00B0443B" w:rsidRPr="00931004" w:rsidRDefault="00B0443B" w:rsidP="00BC7E81">
            <w:pPr>
              <w:spacing w:before="60" w:after="60"/>
              <w:rPr>
                <w:rFonts w:cs="Arial"/>
              </w:rPr>
            </w:pPr>
          </w:p>
        </w:tc>
      </w:tr>
      <w:tr w:rsidR="00B0443B" w:rsidRPr="00931004" w14:paraId="649D5484" w14:textId="77777777" w:rsidTr="00BC7E81">
        <w:trPr>
          <w:cantSplit/>
        </w:trPr>
        <w:tc>
          <w:tcPr>
            <w:tcW w:w="7796" w:type="dxa"/>
            <w:gridSpan w:val="2"/>
          </w:tcPr>
          <w:p w14:paraId="53DFC59C" w14:textId="77777777" w:rsidR="00B0443B" w:rsidRPr="00931004" w:rsidRDefault="00B0443B" w:rsidP="00BC7E81">
            <w:pPr>
              <w:spacing w:before="60" w:after="60"/>
              <w:rPr>
                <w:rFonts w:cs="Arial"/>
                <w:i/>
              </w:rPr>
            </w:pPr>
            <w:r w:rsidRPr="00931004">
              <w:rPr>
                <w:rFonts w:cs="Arial"/>
                <w:i/>
              </w:rPr>
              <w:t>[INSERT FULL RESPONSE FOR EVALUATION HERE]</w:t>
            </w:r>
          </w:p>
          <w:p w14:paraId="4AACDCBE" w14:textId="77777777" w:rsidR="00B0443B" w:rsidRPr="00931004" w:rsidRDefault="00B0443B" w:rsidP="00BC7E81">
            <w:pPr>
              <w:spacing w:before="60" w:after="60"/>
              <w:rPr>
                <w:rFonts w:cs="Arial"/>
                <w:i/>
              </w:rPr>
            </w:pPr>
          </w:p>
        </w:tc>
      </w:tr>
      <w:tr w:rsidR="00B0443B" w:rsidRPr="00931004" w14:paraId="22149BCC" w14:textId="77777777" w:rsidTr="00BC7E81">
        <w:trPr>
          <w:cantSplit/>
        </w:trPr>
        <w:tc>
          <w:tcPr>
            <w:tcW w:w="7796" w:type="dxa"/>
            <w:gridSpan w:val="2"/>
          </w:tcPr>
          <w:p w14:paraId="02C03096" w14:textId="77777777" w:rsidR="00B0443B" w:rsidRPr="00931004" w:rsidRDefault="00B0443B" w:rsidP="00BC7E81">
            <w:pPr>
              <w:spacing w:before="60" w:after="60"/>
              <w:rPr>
                <w:rFonts w:cs="Arial"/>
                <w:i/>
              </w:rPr>
            </w:pPr>
            <w:r w:rsidRPr="00931004">
              <w:rPr>
                <w:rFonts w:cs="Arial"/>
                <w:i/>
              </w:rPr>
              <w:lastRenderedPageBreak/>
              <w:t>[INSERT REFERENCE TO ADDITIONAL INFORMATION HERE]</w:t>
            </w:r>
          </w:p>
        </w:tc>
      </w:tr>
    </w:tbl>
    <w:p w14:paraId="34132B4C" w14:textId="77777777" w:rsidR="0001170C" w:rsidRDefault="0001170C" w:rsidP="0001170C">
      <w:pPr>
        <w:ind w:left="360"/>
        <w:contextualSpacing/>
      </w:pPr>
    </w:p>
    <w:p w14:paraId="5E70D6AD" w14:textId="43BEED1F" w:rsidR="0001170C" w:rsidRPr="007C7ECD" w:rsidRDefault="0001170C" w:rsidP="00662BBA">
      <w:pPr>
        <w:numPr>
          <w:ilvl w:val="0"/>
          <w:numId w:val="13"/>
        </w:numPr>
        <w:contextualSpacing/>
      </w:pPr>
      <w:r w:rsidRPr="000D71DA">
        <w:t>The air condition</w:t>
      </w:r>
      <w:r>
        <w:t>e</w:t>
      </w:r>
      <w:r w:rsidRPr="007C7ECD">
        <w:t>rs shall be designed to support a relative humidity of 45% +- 5% at a temperature of 21</w:t>
      </w:r>
      <w:r w:rsidRPr="007C7ECD">
        <w:rPr>
          <w:rFonts w:cs="Arial"/>
        </w:rPr>
        <w:t>°</w:t>
      </w:r>
      <w:r w:rsidRPr="007C7ECD">
        <w:t>C. As temperature increases, the relative humidity should decrease, however humidity should remain above 15%.</w:t>
      </w:r>
      <w:r w:rsidR="00B0443B">
        <w:t xml:space="preserve"> Tenderer shall indicate compliance to this requirement. (D) </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B0443B" w:rsidRPr="00931004" w14:paraId="36CCF101" w14:textId="77777777" w:rsidTr="00BC7E81">
        <w:tc>
          <w:tcPr>
            <w:tcW w:w="4320" w:type="dxa"/>
          </w:tcPr>
          <w:p w14:paraId="6D0FCD48" w14:textId="77777777" w:rsidR="00B0443B" w:rsidRPr="00931004" w:rsidRDefault="00B0443B"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12433174" w14:textId="77777777" w:rsidR="00B0443B" w:rsidRPr="00931004" w:rsidRDefault="00B0443B" w:rsidP="00BC7E81">
            <w:pPr>
              <w:spacing w:before="60" w:after="60"/>
              <w:rPr>
                <w:rFonts w:cs="Arial"/>
              </w:rPr>
            </w:pPr>
          </w:p>
        </w:tc>
      </w:tr>
      <w:tr w:rsidR="00B0443B" w:rsidRPr="00931004" w14:paraId="22AF3FB2" w14:textId="77777777" w:rsidTr="00BC7E81">
        <w:trPr>
          <w:cantSplit/>
        </w:trPr>
        <w:tc>
          <w:tcPr>
            <w:tcW w:w="7796" w:type="dxa"/>
            <w:gridSpan w:val="2"/>
          </w:tcPr>
          <w:p w14:paraId="6F46803D" w14:textId="77777777" w:rsidR="00B0443B" w:rsidRPr="00931004" w:rsidRDefault="00B0443B" w:rsidP="00BC7E81">
            <w:pPr>
              <w:spacing w:before="60" w:after="60"/>
              <w:rPr>
                <w:rFonts w:cs="Arial"/>
                <w:i/>
              </w:rPr>
            </w:pPr>
            <w:r w:rsidRPr="00931004">
              <w:rPr>
                <w:rFonts w:cs="Arial"/>
                <w:i/>
              </w:rPr>
              <w:t>[INSERT FULL RESPONSE FOR EVALUATION HERE]</w:t>
            </w:r>
          </w:p>
          <w:p w14:paraId="7EB28BEF" w14:textId="77777777" w:rsidR="00B0443B" w:rsidRPr="00931004" w:rsidRDefault="00B0443B" w:rsidP="00BC7E81">
            <w:pPr>
              <w:spacing w:before="60" w:after="60"/>
              <w:rPr>
                <w:rFonts w:cs="Arial"/>
                <w:i/>
              </w:rPr>
            </w:pPr>
          </w:p>
        </w:tc>
      </w:tr>
      <w:tr w:rsidR="00B0443B" w:rsidRPr="00931004" w14:paraId="6FD54113" w14:textId="77777777" w:rsidTr="00BC7E81">
        <w:trPr>
          <w:cantSplit/>
        </w:trPr>
        <w:tc>
          <w:tcPr>
            <w:tcW w:w="7796" w:type="dxa"/>
            <w:gridSpan w:val="2"/>
          </w:tcPr>
          <w:p w14:paraId="382B4A7C" w14:textId="77777777" w:rsidR="00B0443B" w:rsidRPr="00931004" w:rsidRDefault="00B0443B" w:rsidP="00BC7E81">
            <w:pPr>
              <w:spacing w:before="60" w:after="60"/>
              <w:rPr>
                <w:rFonts w:cs="Arial"/>
                <w:i/>
              </w:rPr>
            </w:pPr>
            <w:r w:rsidRPr="00931004">
              <w:rPr>
                <w:rFonts w:cs="Arial"/>
                <w:i/>
              </w:rPr>
              <w:t>[INSERT REFERENCE TO ADDITIONAL INFORMATION HERE]</w:t>
            </w:r>
          </w:p>
        </w:tc>
      </w:tr>
    </w:tbl>
    <w:p w14:paraId="29E8A369" w14:textId="77777777" w:rsidR="0001170C" w:rsidRDefault="0001170C" w:rsidP="0001170C">
      <w:pPr>
        <w:ind w:left="360"/>
        <w:contextualSpacing/>
      </w:pPr>
    </w:p>
    <w:p w14:paraId="5CD1B096" w14:textId="597F1DF6" w:rsidR="0001170C" w:rsidRDefault="0001170C" w:rsidP="00662BBA">
      <w:pPr>
        <w:numPr>
          <w:ilvl w:val="0"/>
          <w:numId w:val="13"/>
        </w:numPr>
        <w:contextualSpacing/>
      </w:pPr>
      <w:r>
        <w:t xml:space="preserve">The room temperature range shall be </w:t>
      </w:r>
      <w:r w:rsidR="00EF776C">
        <w:t xml:space="preserve">selectable </w:t>
      </w:r>
      <w:r w:rsidRPr="007C7ECD">
        <w:t>between 19</w:t>
      </w:r>
      <w:r w:rsidRPr="007C7ECD">
        <w:rPr>
          <w:rFonts w:cs="Arial"/>
        </w:rPr>
        <w:t>°</w:t>
      </w:r>
      <w:r w:rsidRPr="007C7ECD">
        <w:t>C and 26</w:t>
      </w:r>
      <w:r w:rsidRPr="007C7ECD">
        <w:rPr>
          <w:rFonts w:cs="Arial"/>
        </w:rPr>
        <w:t>°</w:t>
      </w:r>
      <w:r w:rsidRPr="007C7ECD">
        <w:t>C</w:t>
      </w:r>
      <w:r>
        <w:t>.</w:t>
      </w:r>
      <w:r w:rsidR="00B0443B">
        <w:t xml:space="preserve"> The Tenderer shall provide supporting information indicating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3A54CE" w:rsidRPr="00931004" w14:paraId="43C7C27F" w14:textId="77777777" w:rsidTr="00BC7E81">
        <w:tc>
          <w:tcPr>
            <w:tcW w:w="4320" w:type="dxa"/>
          </w:tcPr>
          <w:p w14:paraId="25EA1334" w14:textId="77777777" w:rsidR="003A54CE" w:rsidRPr="00931004" w:rsidRDefault="003A54CE"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1FEF8B82" w14:textId="77777777" w:rsidR="003A54CE" w:rsidRPr="00931004" w:rsidRDefault="003A54CE" w:rsidP="00BC7E81">
            <w:pPr>
              <w:spacing w:before="60" w:after="60"/>
              <w:rPr>
                <w:rFonts w:cs="Arial"/>
              </w:rPr>
            </w:pPr>
          </w:p>
        </w:tc>
      </w:tr>
      <w:tr w:rsidR="003A54CE" w:rsidRPr="00931004" w14:paraId="175BC073" w14:textId="77777777" w:rsidTr="00BC7E81">
        <w:trPr>
          <w:cantSplit/>
        </w:trPr>
        <w:tc>
          <w:tcPr>
            <w:tcW w:w="7796" w:type="dxa"/>
            <w:gridSpan w:val="2"/>
          </w:tcPr>
          <w:p w14:paraId="617D502C" w14:textId="77777777" w:rsidR="003A54CE" w:rsidRPr="00931004" w:rsidRDefault="003A54CE" w:rsidP="00BC7E81">
            <w:pPr>
              <w:spacing w:before="60" w:after="60"/>
              <w:rPr>
                <w:rFonts w:cs="Arial"/>
                <w:i/>
              </w:rPr>
            </w:pPr>
            <w:r w:rsidRPr="00931004">
              <w:rPr>
                <w:rFonts w:cs="Arial"/>
                <w:i/>
              </w:rPr>
              <w:t>[INSERT FULL RESPONSE FOR EVALUATION HERE]</w:t>
            </w:r>
          </w:p>
          <w:p w14:paraId="1F799BD3" w14:textId="77777777" w:rsidR="003A54CE" w:rsidRPr="00931004" w:rsidRDefault="003A54CE" w:rsidP="00BC7E81">
            <w:pPr>
              <w:spacing w:before="60" w:after="60"/>
              <w:rPr>
                <w:rFonts w:cs="Arial"/>
                <w:i/>
              </w:rPr>
            </w:pPr>
          </w:p>
        </w:tc>
      </w:tr>
      <w:tr w:rsidR="003A54CE" w:rsidRPr="00931004" w14:paraId="3E535315" w14:textId="77777777" w:rsidTr="00BC7E81">
        <w:trPr>
          <w:cantSplit/>
        </w:trPr>
        <w:tc>
          <w:tcPr>
            <w:tcW w:w="7796" w:type="dxa"/>
            <w:gridSpan w:val="2"/>
          </w:tcPr>
          <w:p w14:paraId="35F2CA9A" w14:textId="77777777" w:rsidR="003A54CE" w:rsidRPr="00931004" w:rsidRDefault="003A54CE" w:rsidP="00BC7E81">
            <w:pPr>
              <w:spacing w:before="60" w:after="60"/>
              <w:rPr>
                <w:rFonts w:cs="Arial"/>
                <w:i/>
              </w:rPr>
            </w:pPr>
            <w:r w:rsidRPr="00931004">
              <w:rPr>
                <w:rFonts w:cs="Arial"/>
                <w:i/>
              </w:rPr>
              <w:t>[INSERT REFERENCE TO ADDITIONAL INFORMATION HERE]</w:t>
            </w:r>
          </w:p>
        </w:tc>
      </w:tr>
    </w:tbl>
    <w:p w14:paraId="7370423B" w14:textId="77777777" w:rsidR="0001170C" w:rsidRDefault="0001170C" w:rsidP="0001170C">
      <w:pPr>
        <w:ind w:left="360"/>
        <w:contextualSpacing/>
      </w:pPr>
    </w:p>
    <w:p w14:paraId="34A9C62C" w14:textId="77777777" w:rsidR="0001170C" w:rsidRDefault="0001170C" w:rsidP="00662BBA">
      <w:pPr>
        <w:numPr>
          <w:ilvl w:val="0"/>
          <w:numId w:val="13"/>
        </w:numPr>
        <w:contextualSpacing/>
      </w:pPr>
      <w:r>
        <w:t>The air conditioners shall have a wall mounted wired controller with the following features, including but not limited to:</w:t>
      </w:r>
    </w:p>
    <w:p w14:paraId="70245FD2" w14:textId="77777777" w:rsidR="0001170C" w:rsidRDefault="0001170C" w:rsidP="00662BBA">
      <w:pPr>
        <w:numPr>
          <w:ilvl w:val="1"/>
          <w:numId w:val="13"/>
        </w:numPr>
        <w:contextualSpacing/>
      </w:pPr>
      <w:r>
        <w:t>Switching on/off</w:t>
      </w:r>
    </w:p>
    <w:p w14:paraId="3E7CF353" w14:textId="77777777" w:rsidR="0001170C" w:rsidRDefault="0001170C" w:rsidP="00662BBA">
      <w:pPr>
        <w:numPr>
          <w:ilvl w:val="1"/>
          <w:numId w:val="13"/>
        </w:numPr>
        <w:contextualSpacing/>
      </w:pPr>
      <w:r>
        <w:t>Temperature adjustments</w:t>
      </w:r>
    </w:p>
    <w:p w14:paraId="5A8F90B1" w14:textId="77777777" w:rsidR="0001170C" w:rsidRDefault="0001170C" w:rsidP="00662BBA">
      <w:pPr>
        <w:numPr>
          <w:ilvl w:val="1"/>
          <w:numId w:val="13"/>
        </w:numPr>
        <w:contextualSpacing/>
      </w:pPr>
      <w:r>
        <w:t>Operating mode</w:t>
      </w:r>
    </w:p>
    <w:p w14:paraId="50AEB276" w14:textId="319C30A1" w:rsidR="0001170C" w:rsidRDefault="0001170C" w:rsidP="00662BBA">
      <w:pPr>
        <w:numPr>
          <w:ilvl w:val="1"/>
          <w:numId w:val="13"/>
        </w:numPr>
        <w:contextualSpacing/>
      </w:pPr>
      <w:r>
        <w:t>Fan speed</w:t>
      </w:r>
    </w:p>
    <w:p w14:paraId="50026BC0" w14:textId="181FE8C1" w:rsidR="003A54CE" w:rsidRDefault="003A54CE" w:rsidP="003A54CE">
      <w:pPr>
        <w:ind w:left="720"/>
        <w:contextualSpacing/>
      </w:pPr>
      <w:r>
        <w:t>The Tenderer shall provide supporting information indicating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3A54CE" w:rsidRPr="00931004" w14:paraId="63EB9B72" w14:textId="77777777" w:rsidTr="00BC7E81">
        <w:tc>
          <w:tcPr>
            <w:tcW w:w="4320" w:type="dxa"/>
          </w:tcPr>
          <w:p w14:paraId="1DA71E01" w14:textId="77777777" w:rsidR="003A54CE" w:rsidRPr="00931004" w:rsidRDefault="003A54CE"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F36C9E1" w14:textId="77777777" w:rsidR="003A54CE" w:rsidRPr="00931004" w:rsidRDefault="003A54CE" w:rsidP="00BC7E81">
            <w:pPr>
              <w:spacing w:before="60" w:after="60"/>
              <w:rPr>
                <w:rFonts w:cs="Arial"/>
              </w:rPr>
            </w:pPr>
          </w:p>
        </w:tc>
      </w:tr>
      <w:tr w:rsidR="003A54CE" w:rsidRPr="00931004" w14:paraId="39C729AC" w14:textId="77777777" w:rsidTr="00BC7E81">
        <w:trPr>
          <w:cantSplit/>
        </w:trPr>
        <w:tc>
          <w:tcPr>
            <w:tcW w:w="7796" w:type="dxa"/>
            <w:gridSpan w:val="2"/>
          </w:tcPr>
          <w:p w14:paraId="60B75508" w14:textId="77777777" w:rsidR="003A54CE" w:rsidRPr="00931004" w:rsidRDefault="003A54CE" w:rsidP="00BC7E81">
            <w:pPr>
              <w:spacing w:before="60" w:after="60"/>
              <w:rPr>
                <w:rFonts w:cs="Arial"/>
                <w:i/>
              </w:rPr>
            </w:pPr>
            <w:r w:rsidRPr="00931004">
              <w:rPr>
                <w:rFonts w:cs="Arial"/>
                <w:i/>
              </w:rPr>
              <w:t>[INSERT FULL RESPONSE FOR EVALUATION HERE]</w:t>
            </w:r>
          </w:p>
          <w:p w14:paraId="7445EDF8" w14:textId="77777777" w:rsidR="003A54CE" w:rsidRPr="00931004" w:rsidRDefault="003A54CE" w:rsidP="00BC7E81">
            <w:pPr>
              <w:spacing w:before="60" w:after="60"/>
              <w:rPr>
                <w:rFonts w:cs="Arial"/>
                <w:i/>
              </w:rPr>
            </w:pPr>
          </w:p>
        </w:tc>
      </w:tr>
      <w:tr w:rsidR="003A54CE" w:rsidRPr="00931004" w14:paraId="2F9CE8D0" w14:textId="77777777" w:rsidTr="00BC7E81">
        <w:trPr>
          <w:cantSplit/>
        </w:trPr>
        <w:tc>
          <w:tcPr>
            <w:tcW w:w="7796" w:type="dxa"/>
            <w:gridSpan w:val="2"/>
          </w:tcPr>
          <w:p w14:paraId="28967896" w14:textId="77777777" w:rsidR="003A54CE" w:rsidRPr="00931004" w:rsidRDefault="003A54CE" w:rsidP="00BC7E81">
            <w:pPr>
              <w:spacing w:before="60" w:after="60"/>
              <w:rPr>
                <w:rFonts w:cs="Arial"/>
                <w:i/>
              </w:rPr>
            </w:pPr>
            <w:r w:rsidRPr="00931004">
              <w:rPr>
                <w:rFonts w:cs="Arial"/>
                <w:i/>
              </w:rPr>
              <w:t>[INSERT REFERENCE TO ADDITIONAL INFORMATION HERE]</w:t>
            </w:r>
          </w:p>
        </w:tc>
      </w:tr>
    </w:tbl>
    <w:p w14:paraId="590142BD" w14:textId="77777777" w:rsidR="0001170C" w:rsidRDefault="0001170C" w:rsidP="0001170C">
      <w:pPr>
        <w:contextualSpacing/>
      </w:pPr>
    </w:p>
    <w:p w14:paraId="206A3FC1" w14:textId="7D7160C8" w:rsidR="0001170C" w:rsidRDefault="0001170C" w:rsidP="00662BBA">
      <w:pPr>
        <w:numPr>
          <w:ilvl w:val="0"/>
          <w:numId w:val="13"/>
        </w:numPr>
        <w:contextualSpacing/>
      </w:pPr>
      <w:r w:rsidRPr="00F219F6">
        <w:t>In line with the ‘’Regulations Regarding the Phasing-Out and Management of Ozone Depleting Substances’’, new air conditioners shall not contain Ozone Depleting elements, notably the R-22 (HCFC-22) refrigerant type.</w:t>
      </w:r>
      <w:r w:rsidR="003A54CE">
        <w:t xml:space="preserve"> The Tenderer shall provide supporting information indicating that the proposed air conditioners do not contain any Ozone Depleting elements.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3A54CE" w:rsidRPr="00931004" w14:paraId="58EB9542" w14:textId="77777777" w:rsidTr="00BC7E81">
        <w:tc>
          <w:tcPr>
            <w:tcW w:w="4320" w:type="dxa"/>
          </w:tcPr>
          <w:p w14:paraId="4D90AA15" w14:textId="77777777" w:rsidR="003A54CE" w:rsidRPr="00931004" w:rsidRDefault="003A54CE" w:rsidP="00BC7E81">
            <w:pPr>
              <w:spacing w:before="60" w:after="60"/>
              <w:rPr>
                <w:rFonts w:cs="Arial"/>
                <w:b/>
                <w:bCs/>
              </w:rPr>
            </w:pPr>
            <w:r w:rsidRPr="00931004">
              <w:rPr>
                <w:rFonts w:cs="Arial"/>
                <w:b/>
                <w:bCs/>
              </w:rPr>
              <w:lastRenderedPageBreak/>
              <w:t>COMPLIANCE (C/PC/NC</w:t>
            </w:r>
            <w:r>
              <w:rPr>
                <w:rFonts w:cs="Arial"/>
                <w:b/>
                <w:bCs/>
              </w:rPr>
              <w:t>/Noted</w:t>
            </w:r>
            <w:r w:rsidRPr="00931004">
              <w:rPr>
                <w:rFonts w:cs="Arial"/>
                <w:b/>
                <w:bCs/>
              </w:rPr>
              <w:t>)</w:t>
            </w:r>
          </w:p>
        </w:tc>
        <w:tc>
          <w:tcPr>
            <w:tcW w:w="3476" w:type="dxa"/>
          </w:tcPr>
          <w:p w14:paraId="41D9BB19" w14:textId="77777777" w:rsidR="003A54CE" w:rsidRPr="00931004" w:rsidRDefault="003A54CE" w:rsidP="00BC7E81">
            <w:pPr>
              <w:spacing w:before="60" w:after="60"/>
              <w:rPr>
                <w:rFonts w:cs="Arial"/>
              </w:rPr>
            </w:pPr>
          </w:p>
        </w:tc>
      </w:tr>
      <w:tr w:rsidR="003A54CE" w:rsidRPr="00931004" w14:paraId="778B074D" w14:textId="77777777" w:rsidTr="00BC7E81">
        <w:trPr>
          <w:cantSplit/>
        </w:trPr>
        <w:tc>
          <w:tcPr>
            <w:tcW w:w="7796" w:type="dxa"/>
            <w:gridSpan w:val="2"/>
          </w:tcPr>
          <w:p w14:paraId="60C9E362" w14:textId="77777777" w:rsidR="003A54CE" w:rsidRPr="00931004" w:rsidRDefault="003A54CE" w:rsidP="00BC7E81">
            <w:pPr>
              <w:spacing w:before="60" w:after="60"/>
              <w:rPr>
                <w:rFonts w:cs="Arial"/>
                <w:i/>
              </w:rPr>
            </w:pPr>
            <w:r w:rsidRPr="00931004">
              <w:rPr>
                <w:rFonts w:cs="Arial"/>
                <w:i/>
              </w:rPr>
              <w:t>[INSERT FULL RESPONSE FOR EVALUATION HERE]</w:t>
            </w:r>
          </w:p>
          <w:p w14:paraId="3C2521B6" w14:textId="77777777" w:rsidR="003A54CE" w:rsidRPr="00931004" w:rsidRDefault="003A54CE" w:rsidP="00BC7E81">
            <w:pPr>
              <w:spacing w:before="60" w:after="60"/>
              <w:rPr>
                <w:rFonts w:cs="Arial"/>
                <w:i/>
              </w:rPr>
            </w:pPr>
          </w:p>
        </w:tc>
      </w:tr>
      <w:tr w:rsidR="003A54CE" w:rsidRPr="00931004" w14:paraId="4CBC9FE9" w14:textId="77777777" w:rsidTr="00BC7E81">
        <w:trPr>
          <w:cantSplit/>
        </w:trPr>
        <w:tc>
          <w:tcPr>
            <w:tcW w:w="7796" w:type="dxa"/>
            <w:gridSpan w:val="2"/>
          </w:tcPr>
          <w:p w14:paraId="2BA3FA0D" w14:textId="77777777" w:rsidR="003A54CE" w:rsidRPr="00931004" w:rsidRDefault="003A54CE" w:rsidP="00BC7E81">
            <w:pPr>
              <w:spacing w:before="60" w:after="60"/>
              <w:rPr>
                <w:rFonts w:cs="Arial"/>
                <w:i/>
              </w:rPr>
            </w:pPr>
            <w:r w:rsidRPr="00931004">
              <w:rPr>
                <w:rFonts w:cs="Arial"/>
                <w:i/>
              </w:rPr>
              <w:t>[INSERT REFERENCE TO ADDITIONAL INFORMATION HERE]</w:t>
            </w:r>
          </w:p>
        </w:tc>
      </w:tr>
    </w:tbl>
    <w:p w14:paraId="271C8297" w14:textId="77777777" w:rsidR="0001170C" w:rsidRDefault="0001170C" w:rsidP="0001170C">
      <w:pPr>
        <w:ind w:left="720"/>
        <w:contextualSpacing/>
      </w:pPr>
    </w:p>
    <w:p w14:paraId="0BCAAC88" w14:textId="52B3D4CB" w:rsidR="0001170C" w:rsidRDefault="0001170C" w:rsidP="00662BBA">
      <w:pPr>
        <w:numPr>
          <w:ilvl w:val="0"/>
          <w:numId w:val="13"/>
        </w:numPr>
        <w:contextualSpacing/>
      </w:pPr>
      <w:r>
        <w:t>The</w:t>
      </w:r>
      <w:r w:rsidR="003A54CE">
        <w:t xml:space="preserve"> Tenderer shall provide the</w:t>
      </w:r>
      <w:r>
        <w:t xml:space="preserve"> remote monitoring capabilities of the </w:t>
      </w:r>
      <w:r w:rsidR="003A54CE">
        <w:t xml:space="preserve">proposed </w:t>
      </w:r>
      <w:r>
        <w:t xml:space="preserve">air conditioners. </w:t>
      </w:r>
      <w:r w:rsidR="001F0EB3">
        <w:t>The</w:t>
      </w:r>
      <w:r w:rsidR="003A518E">
        <w:t xml:space="preserve"> status of the air conditioner </w:t>
      </w:r>
      <w:r w:rsidR="008A1B84">
        <w:t xml:space="preserve">shall be available </w:t>
      </w:r>
      <w:r w:rsidR="008B383A">
        <w:t xml:space="preserve">for viewing </w:t>
      </w:r>
      <w:r w:rsidR="008A1B84">
        <w:t xml:space="preserve">at the </w:t>
      </w:r>
      <w:r w:rsidR="00A5426D">
        <w:t xml:space="preserve">operational centre. </w:t>
      </w:r>
      <w:r>
        <w:t xml:space="preserve">Should there be no remote monitoring capabilities, the </w:t>
      </w:r>
      <w:r w:rsidR="003A54CE">
        <w:t xml:space="preserve">Tenderer shall indicate if a </w:t>
      </w:r>
      <w:r>
        <w:t xml:space="preserve">GSM Commander </w:t>
      </w:r>
      <w:r w:rsidR="003A54CE">
        <w:t>can be connected t</w:t>
      </w:r>
      <w:r>
        <w:t>o the control panel.</w:t>
      </w:r>
      <w:r w:rsidR="005D6C4E">
        <w:t xml:space="preserve"> If a GSM Commander is going to be used for remote monitoring than the Contractor shall provide the GSM Commander. The sim card for the GSM Commander will be provided by ATNS.</w:t>
      </w:r>
      <w:r w:rsidR="003A54CE">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3A54CE" w:rsidRPr="00931004" w14:paraId="3B718979" w14:textId="77777777" w:rsidTr="00BC7E81">
        <w:tc>
          <w:tcPr>
            <w:tcW w:w="4320" w:type="dxa"/>
          </w:tcPr>
          <w:p w14:paraId="3EE14DA7" w14:textId="77777777" w:rsidR="003A54CE" w:rsidRPr="00931004" w:rsidRDefault="003A54CE"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46CC294" w14:textId="77777777" w:rsidR="003A54CE" w:rsidRPr="00931004" w:rsidRDefault="003A54CE" w:rsidP="00BC7E81">
            <w:pPr>
              <w:spacing w:before="60" w:after="60"/>
              <w:rPr>
                <w:rFonts w:cs="Arial"/>
              </w:rPr>
            </w:pPr>
          </w:p>
        </w:tc>
      </w:tr>
      <w:tr w:rsidR="003A54CE" w:rsidRPr="00931004" w14:paraId="1DB3C0EC" w14:textId="77777777" w:rsidTr="00BC7E81">
        <w:trPr>
          <w:cantSplit/>
        </w:trPr>
        <w:tc>
          <w:tcPr>
            <w:tcW w:w="7796" w:type="dxa"/>
            <w:gridSpan w:val="2"/>
          </w:tcPr>
          <w:p w14:paraId="0DB3BB68" w14:textId="77777777" w:rsidR="003A54CE" w:rsidRPr="00931004" w:rsidRDefault="003A54CE" w:rsidP="00BC7E81">
            <w:pPr>
              <w:spacing w:before="60" w:after="60"/>
              <w:rPr>
                <w:rFonts w:cs="Arial"/>
                <w:i/>
              </w:rPr>
            </w:pPr>
            <w:r w:rsidRPr="00931004">
              <w:rPr>
                <w:rFonts w:cs="Arial"/>
                <w:i/>
              </w:rPr>
              <w:t>[INSERT FULL RESPONSE FOR EVALUATION HERE]</w:t>
            </w:r>
          </w:p>
          <w:p w14:paraId="43292D18" w14:textId="77777777" w:rsidR="003A54CE" w:rsidRPr="00931004" w:rsidRDefault="003A54CE" w:rsidP="00BC7E81">
            <w:pPr>
              <w:spacing w:before="60" w:after="60"/>
              <w:rPr>
                <w:rFonts w:cs="Arial"/>
                <w:i/>
              </w:rPr>
            </w:pPr>
          </w:p>
        </w:tc>
      </w:tr>
      <w:tr w:rsidR="003A54CE" w:rsidRPr="00931004" w14:paraId="64EA36AD" w14:textId="77777777" w:rsidTr="00BC7E81">
        <w:trPr>
          <w:cantSplit/>
        </w:trPr>
        <w:tc>
          <w:tcPr>
            <w:tcW w:w="7796" w:type="dxa"/>
            <w:gridSpan w:val="2"/>
          </w:tcPr>
          <w:p w14:paraId="13FCD0FD" w14:textId="77777777" w:rsidR="003A54CE" w:rsidRPr="00931004" w:rsidRDefault="003A54CE" w:rsidP="00BC7E81">
            <w:pPr>
              <w:spacing w:before="60" w:after="60"/>
              <w:rPr>
                <w:rFonts w:cs="Arial"/>
                <w:i/>
              </w:rPr>
            </w:pPr>
            <w:r w:rsidRPr="00931004">
              <w:rPr>
                <w:rFonts w:cs="Arial"/>
                <w:i/>
              </w:rPr>
              <w:t>[INSERT REFERENCE TO ADDITIONAL INFORMATION HERE]</w:t>
            </w:r>
          </w:p>
        </w:tc>
      </w:tr>
    </w:tbl>
    <w:p w14:paraId="7949906E" w14:textId="77777777" w:rsidR="0001170C" w:rsidRDefault="0001170C" w:rsidP="0001170C">
      <w:pPr>
        <w:contextualSpacing/>
      </w:pPr>
    </w:p>
    <w:p w14:paraId="1636C08D" w14:textId="77777777" w:rsidR="0001170C" w:rsidRDefault="0001170C" w:rsidP="0001170C">
      <w:pPr>
        <w:contextualSpacing/>
      </w:pPr>
    </w:p>
    <w:p w14:paraId="4D85ACFA" w14:textId="77777777" w:rsidR="0001170C" w:rsidRDefault="0001170C" w:rsidP="0001170C">
      <w:pPr>
        <w:contextualSpacing/>
      </w:pPr>
    </w:p>
    <w:p w14:paraId="1C49BECD" w14:textId="77777777" w:rsidR="0001170C" w:rsidRDefault="0001170C" w:rsidP="0001170C">
      <w:pPr>
        <w:contextualSpacing/>
      </w:pPr>
    </w:p>
    <w:p w14:paraId="542978FE" w14:textId="77777777" w:rsidR="0001170C" w:rsidRDefault="0001170C" w:rsidP="0001170C">
      <w:pPr>
        <w:contextualSpacing/>
      </w:pPr>
    </w:p>
    <w:p w14:paraId="56137CCB" w14:textId="77777777" w:rsidR="0001170C" w:rsidRDefault="0001170C" w:rsidP="0001170C">
      <w:pPr>
        <w:contextualSpacing/>
        <w:sectPr w:rsidR="0001170C">
          <w:pgSz w:w="11906" w:h="16838"/>
          <w:pgMar w:top="1440" w:right="1440" w:bottom="1440" w:left="1440" w:header="708" w:footer="708" w:gutter="0"/>
          <w:cols w:space="708"/>
          <w:docGrid w:linePitch="360"/>
        </w:sectPr>
      </w:pPr>
    </w:p>
    <w:p w14:paraId="3DBDAD30" w14:textId="568B84D6" w:rsidR="0001170C" w:rsidRDefault="0001170C" w:rsidP="00C148D4">
      <w:pPr>
        <w:pStyle w:val="Title"/>
        <w:jc w:val="center"/>
      </w:pPr>
      <w:bookmarkStart w:id="51" w:name="_Toc77178638"/>
      <w:bookmarkStart w:id="52" w:name="_Toc77179059"/>
      <w:bookmarkStart w:id="53" w:name="_Toc77178639"/>
      <w:bookmarkStart w:id="54" w:name="_Toc77179060"/>
      <w:bookmarkStart w:id="55" w:name="_Toc77178640"/>
      <w:bookmarkStart w:id="56" w:name="_Toc77179061"/>
      <w:bookmarkStart w:id="57" w:name="_Toc77178641"/>
      <w:bookmarkStart w:id="58" w:name="_Toc77179062"/>
      <w:bookmarkStart w:id="59" w:name="_Toc77178642"/>
      <w:bookmarkStart w:id="60" w:name="_Toc77179063"/>
      <w:bookmarkStart w:id="61" w:name="_Toc77178643"/>
      <w:bookmarkStart w:id="62" w:name="_Toc77179064"/>
      <w:bookmarkStart w:id="63" w:name="_Toc77178644"/>
      <w:bookmarkStart w:id="64" w:name="_Toc77179065"/>
      <w:bookmarkStart w:id="65" w:name="_Toc77178645"/>
      <w:bookmarkStart w:id="66" w:name="_Toc77179066"/>
      <w:bookmarkStart w:id="67" w:name="_Toc77178646"/>
      <w:bookmarkStart w:id="68" w:name="_Toc77179067"/>
      <w:bookmarkStart w:id="69" w:name="_Toc77178647"/>
      <w:bookmarkStart w:id="70" w:name="_Toc77179068"/>
      <w:bookmarkStart w:id="71" w:name="_Toc77178648"/>
      <w:bookmarkStart w:id="72" w:name="_Toc77179069"/>
      <w:bookmarkStart w:id="73" w:name="_Toc58411134"/>
      <w:bookmarkStart w:id="74" w:name="_Toc120122329"/>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r w:rsidRPr="00C148D4">
        <w:rPr>
          <w:sz w:val="28"/>
          <w:szCs w:val="28"/>
        </w:rPr>
        <w:lastRenderedPageBreak/>
        <w:t>UPS SPECIFICATIONS</w:t>
      </w:r>
      <w:bookmarkStart w:id="75" w:name="_Toc77178650"/>
      <w:bookmarkStart w:id="76" w:name="_Toc77179071"/>
      <w:bookmarkStart w:id="77" w:name="_Toc77178651"/>
      <w:bookmarkStart w:id="78" w:name="_Toc77179072"/>
      <w:bookmarkEnd w:id="73"/>
      <w:bookmarkEnd w:id="74"/>
      <w:bookmarkEnd w:id="75"/>
      <w:bookmarkEnd w:id="76"/>
      <w:bookmarkEnd w:id="77"/>
      <w:bookmarkEnd w:id="78"/>
    </w:p>
    <w:p w14:paraId="30A9D332" w14:textId="77777777" w:rsidR="0001170C" w:rsidRDefault="0001170C" w:rsidP="00662BBA">
      <w:pPr>
        <w:pStyle w:val="Heading1"/>
        <w:numPr>
          <w:ilvl w:val="0"/>
          <w:numId w:val="48"/>
        </w:numPr>
      </w:pPr>
      <w:bookmarkStart w:id="79" w:name="_Toc58411135"/>
      <w:bookmarkStart w:id="80" w:name="_Toc120122330"/>
      <w:r>
        <w:t xml:space="preserve">SITE </w:t>
      </w:r>
      <w:r w:rsidRPr="0001170C">
        <w:rPr>
          <w:caps w:val="0"/>
        </w:rPr>
        <w:t>REQUIREMENTS</w:t>
      </w:r>
      <w:bookmarkEnd w:id="79"/>
      <w:bookmarkEnd w:id="80"/>
    </w:p>
    <w:p w14:paraId="7E17E6F3" w14:textId="77777777" w:rsidR="0001170C" w:rsidRDefault="0001170C" w:rsidP="0001170C">
      <w:pPr>
        <w:pStyle w:val="Heading2"/>
      </w:pPr>
      <w:bookmarkStart w:id="81" w:name="_Toc58411136"/>
      <w:bookmarkStart w:id="82" w:name="_Toc120122331"/>
      <w:r>
        <w:t>FAKM</w:t>
      </w:r>
      <w:bookmarkEnd w:id="81"/>
      <w:bookmarkEnd w:id="82"/>
    </w:p>
    <w:p w14:paraId="7603E48C" w14:textId="727E249A" w:rsidR="0001170C" w:rsidRDefault="0001170C" w:rsidP="00662BBA">
      <w:pPr>
        <w:numPr>
          <w:ilvl w:val="0"/>
          <w:numId w:val="45"/>
        </w:numPr>
        <w:contextualSpacing/>
      </w:pPr>
      <w:r>
        <w:t>The</w:t>
      </w:r>
      <w:r w:rsidR="00BC7E81">
        <w:t xml:space="preserve"> Contractor</w:t>
      </w:r>
      <w:r>
        <w:t xml:space="preserve"> shall</w:t>
      </w:r>
      <w:r w:rsidR="00BC7E81">
        <w:t xml:space="preserve"> supply and install</w:t>
      </w:r>
      <w:r>
        <w:t xml:space="preserve"> one UPS at the FAKM Tower Complex with a rating of </w:t>
      </w:r>
      <w:r w:rsidR="00855280">
        <w:t>6kVA</w:t>
      </w:r>
      <w:r>
        <w:t>.</w:t>
      </w:r>
      <w:r w:rsidR="00BC7E81">
        <w:t xml:space="preserve"> The Tenderer shall provide details of the proposed UPS for the FAKM Tower Complex showing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BC7E81" w:rsidRPr="00931004" w14:paraId="298CA391" w14:textId="77777777" w:rsidTr="00BC7E81">
        <w:tc>
          <w:tcPr>
            <w:tcW w:w="4320" w:type="dxa"/>
          </w:tcPr>
          <w:p w14:paraId="56A0C3E4" w14:textId="77777777" w:rsidR="00BC7E81" w:rsidRPr="00931004" w:rsidRDefault="00BC7E81"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087EC99" w14:textId="77777777" w:rsidR="00BC7E81" w:rsidRPr="00931004" w:rsidRDefault="00BC7E81" w:rsidP="00BC7E81">
            <w:pPr>
              <w:spacing w:before="60" w:after="60"/>
              <w:rPr>
                <w:rFonts w:cs="Arial"/>
              </w:rPr>
            </w:pPr>
          </w:p>
        </w:tc>
      </w:tr>
      <w:tr w:rsidR="00BC7E81" w:rsidRPr="00931004" w14:paraId="557E93B2" w14:textId="77777777" w:rsidTr="00BC7E81">
        <w:trPr>
          <w:cantSplit/>
        </w:trPr>
        <w:tc>
          <w:tcPr>
            <w:tcW w:w="7796" w:type="dxa"/>
            <w:gridSpan w:val="2"/>
          </w:tcPr>
          <w:p w14:paraId="136BC06E" w14:textId="77777777" w:rsidR="00BC7E81" w:rsidRPr="00931004" w:rsidRDefault="00BC7E81" w:rsidP="00BC7E81">
            <w:pPr>
              <w:spacing w:before="60" w:after="60"/>
              <w:rPr>
                <w:rFonts w:cs="Arial"/>
                <w:i/>
              </w:rPr>
            </w:pPr>
            <w:r w:rsidRPr="00931004">
              <w:rPr>
                <w:rFonts w:cs="Arial"/>
                <w:i/>
              </w:rPr>
              <w:t>[INSERT FULL RESPONSE FOR EVALUATION HERE]</w:t>
            </w:r>
          </w:p>
          <w:p w14:paraId="27C1EBC4" w14:textId="77777777" w:rsidR="00BC7E81" w:rsidRPr="00931004" w:rsidRDefault="00BC7E81" w:rsidP="00BC7E81">
            <w:pPr>
              <w:spacing w:before="60" w:after="60"/>
              <w:rPr>
                <w:rFonts w:cs="Arial"/>
                <w:i/>
              </w:rPr>
            </w:pPr>
          </w:p>
        </w:tc>
      </w:tr>
      <w:tr w:rsidR="00BC7E81" w:rsidRPr="00931004" w14:paraId="17BB0EDB" w14:textId="77777777" w:rsidTr="00BC7E81">
        <w:trPr>
          <w:cantSplit/>
        </w:trPr>
        <w:tc>
          <w:tcPr>
            <w:tcW w:w="7796" w:type="dxa"/>
            <w:gridSpan w:val="2"/>
          </w:tcPr>
          <w:p w14:paraId="73F4F72A" w14:textId="77777777" w:rsidR="00BC7E81" w:rsidRPr="00931004" w:rsidRDefault="00BC7E81" w:rsidP="00BC7E81">
            <w:pPr>
              <w:spacing w:before="60" w:after="60"/>
              <w:rPr>
                <w:rFonts w:cs="Arial"/>
                <w:i/>
              </w:rPr>
            </w:pPr>
            <w:r w:rsidRPr="00931004">
              <w:rPr>
                <w:rFonts w:cs="Arial"/>
                <w:i/>
              </w:rPr>
              <w:t>[INSERT REFERENCE TO ADDITIONAL INFORMATION HERE]</w:t>
            </w:r>
          </w:p>
        </w:tc>
      </w:tr>
    </w:tbl>
    <w:p w14:paraId="0E63BAD6" w14:textId="77777777" w:rsidR="0001170C" w:rsidRDefault="0001170C" w:rsidP="0001170C">
      <w:pPr>
        <w:ind w:left="360"/>
        <w:contextualSpacing/>
      </w:pPr>
    </w:p>
    <w:p w14:paraId="23034D7B" w14:textId="7D9983AF" w:rsidR="0001170C" w:rsidRDefault="0001170C" w:rsidP="00662BBA">
      <w:pPr>
        <w:numPr>
          <w:ilvl w:val="0"/>
          <w:numId w:val="45"/>
        </w:numPr>
        <w:contextualSpacing/>
      </w:pPr>
      <w:r>
        <w:t>The UPS shall be installed in the Equipment Room.</w:t>
      </w:r>
      <w:r w:rsidR="00BC7E81">
        <w:t xml:space="preserve"> The Tenderer shall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BC7E81" w:rsidRPr="00931004" w14:paraId="769B076C" w14:textId="77777777" w:rsidTr="00BC7E81">
        <w:tc>
          <w:tcPr>
            <w:tcW w:w="4320" w:type="dxa"/>
          </w:tcPr>
          <w:p w14:paraId="7C55A612" w14:textId="77777777" w:rsidR="00BC7E81" w:rsidRPr="00931004" w:rsidRDefault="00BC7E81"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CD0F02E" w14:textId="77777777" w:rsidR="00BC7E81" w:rsidRPr="00931004" w:rsidRDefault="00BC7E81" w:rsidP="00BC7E81">
            <w:pPr>
              <w:spacing w:before="60" w:after="60"/>
              <w:rPr>
                <w:rFonts w:cs="Arial"/>
              </w:rPr>
            </w:pPr>
          </w:p>
        </w:tc>
      </w:tr>
      <w:tr w:rsidR="00BC7E81" w:rsidRPr="00931004" w14:paraId="210A5970" w14:textId="77777777" w:rsidTr="00BC7E81">
        <w:trPr>
          <w:cantSplit/>
        </w:trPr>
        <w:tc>
          <w:tcPr>
            <w:tcW w:w="7796" w:type="dxa"/>
            <w:gridSpan w:val="2"/>
          </w:tcPr>
          <w:p w14:paraId="3478BE09" w14:textId="77777777" w:rsidR="00BC7E81" w:rsidRPr="00931004" w:rsidRDefault="00BC7E81" w:rsidP="00BC7E81">
            <w:pPr>
              <w:spacing w:before="60" w:after="60"/>
              <w:rPr>
                <w:rFonts w:cs="Arial"/>
                <w:i/>
              </w:rPr>
            </w:pPr>
            <w:r w:rsidRPr="00931004">
              <w:rPr>
                <w:rFonts w:cs="Arial"/>
                <w:i/>
              </w:rPr>
              <w:t>[INSERT FULL RESPONSE FOR EVALUATION HERE]</w:t>
            </w:r>
          </w:p>
          <w:p w14:paraId="171F263B" w14:textId="77777777" w:rsidR="00BC7E81" w:rsidRPr="00931004" w:rsidRDefault="00BC7E81" w:rsidP="00BC7E81">
            <w:pPr>
              <w:spacing w:before="60" w:after="60"/>
              <w:rPr>
                <w:rFonts w:cs="Arial"/>
                <w:i/>
              </w:rPr>
            </w:pPr>
          </w:p>
        </w:tc>
      </w:tr>
      <w:tr w:rsidR="00BC7E81" w:rsidRPr="00931004" w14:paraId="515C460D" w14:textId="77777777" w:rsidTr="00BC7E81">
        <w:trPr>
          <w:cantSplit/>
        </w:trPr>
        <w:tc>
          <w:tcPr>
            <w:tcW w:w="7796" w:type="dxa"/>
            <w:gridSpan w:val="2"/>
          </w:tcPr>
          <w:p w14:paraId="2515D36A" w14:textId="77777777" w:rsidR="00BC7E81" w:rsidRPr="00931004" w:rsidRDefault="00BC7E81" w:rsidP="00BC7E81">
            <w:pPr>
              <w:spacing w:before="60" w:after="60"/>
              <w:rPr>
                <w:rFonts w:cs="Arial"/>
                <w:i/>
              </w:rPr>
            </w:pPr>
            <w:r w:rsidRPr="00931004">
              <w:rPr>
                <w:rFonts w:cs="Arial"/>
                <w:i/>
              </w:rPr>
              <w:t>[INSERT REFERENCE TO ADDITIONAL INFORMATION HERE]</w:t>
            </w:r>
          </w:p>
        </w:tc>
      </w:tr>
    </w:tbl>
    <w:p w14:paraId="055DD8DF" w14:textId="77777777" w:rsidR="00BC7E81" w:rsidRPr="00106EFE" w:rsidRDefault="00BC7E81" w:rsidP="00BC7E81">
      <w:pPr>
        <w:ind w:left="720"/>
        <w:contextualSpacing/>
      </w:pPr>
    </w:p>
    <w:p w14:paraId="50C021D4" w14:textId="77777777" w:rsidR="0001170C" w:rsidRDefault="0001170C" w:rsidP="0001170C">
      <w:pPr>
        <w:pStyle w:val="Heading2"/>
      </w:pPr>
      <w:bookmarkStart w:id="83" w:name="_Toc58411137"/>
      <w:bookmarkStart w:id="84" w:name="_Toc120122332"/>
      <w:r>
        <w:t>FAUP</w:t>
      </w:r>
      <w:bookmarkEnd w:id="83"/>
      <w:bookmarkEnd w:id="84"/>
    </w:p>
    <w:p w14:paraId="75DE9A0E" w14:textId="1AE7D849" w:rsidR="0001170C" w:rsidRDefault="00BC7E81" w:rsidP="00662BBA">
      <w:pPr>
        <w:numPr>
          <w:ilvl w:val="0"/>
          <w:numId w:val="27"/>
        </w:numPr>
        <w:contextualSpacing/>
      </w:pPr>
      <w:r>
        <w:t xml:space="preserve">The Contractor shall supply and install </w:t>
      </w:r>
      <w:r w:rsidR="00D525DB">
        <w:t xml:space="preserve">two </w:t>
      </w:r>
      <w:r w:rsidR="00780E00">
        <w:t>UPSs</w:t>
      </w:r>
      <w:r w:rsidR="0073526C">
        <w:t xml:space="preserve"> at the FAUP Tower Complex</w:t>
      </w:r>
      <w:r>
        <w:t xml:space="preserve"> with a rating of </w:t>
      </w:r>
      <w:r w:rsidR="00780E00">
        <w:t>6kVA each</w:t>
      </w:r>
      <w:r>
        <w:t>.</w:t>
      </w:r>
      <w:r w:rsidR="00780E00">
        <w:t xml:space="preserve"> This UPS will not require a battery pack and will need to be compatible with the existing </w:t>
      </w:r>
      <w:r w:rsidR="003100F8">
        <w:t xml:space="preserve">external </w:t>
      </w:r>
      <w:r w:rsidR="00780E00">
        <w:t xml:space="preserve">battery </w:t>
      </w:r>
      <w:r w:rsidR="003100F8">
        <w:t>banks</w:t>
      </w:r>
      <w:r w:rsidR="00780E00">
        <w:t xml:space="preserve">. The </w:t>
      </w:r>
      <w:r w:rsidR="00C4213F">
        <w:t xml:space="preserve">model number of the existing battery </w:t>
      </w:r>
      <w:r w:rsidR="003100F8">
        <w:t xml:space="preserve">banks </w:t>
      </w:r>
      <w:r w:rsidR="005502E4">
        <w:t>is</w:t>
      </w:r>
      <w:r w:rsidR="003100F8">
        <w:t xml:space="preserve"> PW913</w:t>
      </w:r>
      <w:r w:rsidR="00670707">
        <w:t>0N6000T.</w:t>
      </w:r>
      <w:r>
        <w:t xml:space="preserve"> The Tenderer shall provide details of the proposed UPS for the FAUP </w:t>
      </w:r>
      <w:r w:rsidR="005502E4">
        <w:t>Tower Complex</w:t>
      </w:r>
      <w:r>
        <w:t xml:space="preserve"> showing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BC7E81" w:rsidRPr="00931004" w14:paraId="32A2273F" w14:textId="77777777" w:rsidTr="00BC7E81">
        <w:tc>
          <w:tcPr>
            <w:tcW w:w="4320" w:type="dxa"/>
          </w:tcPr>
          <w:p w14:paraId="43BFE211" w14:textId="77777777" w:rsidR="00BC7E81" w:rsidRPr="00931004" w:rsidRDefault="00BC7E81" w:rsidP="00BC7E81">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3508244" w14:textId="77777777" w:rsidR="00BC7E81" w:rsidRPr="00931004" w:rsidRDefault="00BC7E81" w:rsidP="00BC7E81">
            <w:pPr>
              <w:spacing w:before="60" w:after="60"/>
              <w:rPr>
                <w:rFonts w:cs="Arial"/>
              </w:rPr>
            </w:pPr>
          </w:p>
        </w:tc>
      </w:tr>
      <w:tr w:rsidR="00BC7E81" w:rsidRPr="00931004" w14:paraId="11E7AB09" w14:textId="77777777" w:rsidTr="00BC7E81">
        <w:trPr>
          <w:cantSplit/>
        </w:trPr>
        <w:tc>
          <w:tcPr>
            <w:tcW w:w="7796" w:type="dxa"/>
            <w:gridSpan w:val="2"/>
          </w:tcPr>
          <w:p w14:paraId="11C86CBD" w14:textId="77777777" w:rsidR="00BC7E81" w:rsidRPr="00931004" w:rsidRDefault="00BC7E81" w:rsidP="00BC7E81">
            <w:pPr>
              <w:spacing w:before="60" w:after="60"/>
              <w:rPr>
                <w:rFonts w:cs="Arial"/>
                <w:i/>
              </w:rPr>
            </w:pPr>
            <w:r w:rsidRPr="00931004">
              <w:rPr>
                <w:rFonts w:cs="Arial"/>
                <w:i/>
              </w:rPr>
              <w:t>[INSERT FULL RESPONSE FOR EVALUATION HERE]</w:t>
            </w:r>
          </w:p>
          <w:p w14:paraId="510041C3" w14:textId="77777777" w:rsidR="00BC7E81" w:rsidRPr="00931004" w:rsidRDefault="00BC7E81" w:rsidP="00BC7E81">
            <w:pPr>
              <w:spacing w:before="60" w:after="60"/>
              <w:rPr>
                <w:rFonts w:cs="Arial"/>
                <w:i/>
              </w:rPr>
            </w:pPr>
          </w:p>
        </w:tc>
      </w:tr>
      <w:tr w:rsidR="00BC7E81" w:rsidRPr="00931004" w14:paraId="35354D45" w14:textId="77777777" w:rsidTr="00BC7E81">
        <w:trPr>
          <w:cantSplit/>
        </w:trPr>
        <w:tc>
          <w:tcPr>
            <w:tcW w:w="7796" w:type="dxa"/>
            <w:gridSpan w:val="2"/>
          </w:tcPr>
          <w:p w14:paraId="7F993FE6" w14:textId="77777777" w:rsidR="00BC7E81" w:rsidRPr="00931004" w:rsidRDefault="00BC7E81" w:rsidP="00BC7E81">
            <w:pPr>
              <w:spacing w:before="60" w:after="60"/>
              <w:rPr>
                <w:rFonts w:cs="Arial"/>
                <w:i/>
              </w:rPr>
            </w:pPr>
            <w:r w:rsidRPr="00931004">
              <w:rPr>
                <w:rFonts w:cs="Arial"/>
                <w:i/>
              </w:rPr>
              <w:t>[INSERT REFERENCE TO ADDITIONAL INFORMATION HERE]</w:t>
            </w:r>
          </w:p>
        </w:tc>
      </w:tr>
    </w:tbl>
    <w:p w14:paraId="7F06D254" w14:textId="77777777" w:rsidR="00BC7E81" w:rsidRDefault="00BC7E81" w:rsidP="00BC7E81">
      <w:pPr>
        <w:ind w:left="720"/>
        <w:contextualSpacing/>
      </w:pPr>
    </w:p>
    <w:p w14:paraId="77C8F555" w14:textId="77777777" w:rsidR="0001170C" w:rsidRPr="00613C65" w:rsidRDefault="0001170C" w:rsidP="0001170C">
      <w:pPr>
        <w:pStyle w:val="Heading1"/>
      </w:pPr>
      <w:bookmarkStart w:id="85" w:name="_Toc58411138"/>
      <w:bookmarkStart w:id="86" w:name="_Toc120122333"/>
      <w:r>
        <w:t>DESIGN</w:t>
      </w:r>
      <w:bookmarkEnd w:id="85"/>
      <w:bookmarkEnd w:id="86"/>
    </w:p>
    <w:p w14:paraId="7378AD98" w14:textId="7633A9ED" w:rsidR="0001170C" w:rsidRDefault="0001170C" w:rsidP="00662BBA">
      <w:pPr>
        <w:numPr>
          <w:ilvl w:val="0"/>
          <w:numId w:val="12"/>
        </w:numPr>
        <w:contextualSpacing/>
      </w:pPr>
      <w:r w:rsidRPr="00106EFE">
        <w:t>The UPS and batteries</w:t>
      </w:r>
      <w:r w:rsidR="00393984">
        <w:t xml:space="preserve"> for the FAKM Tower Complex </w:t>
      </w:r>
      <w:r w:rsidRPr="00106EFE">
        <w:t xml:space="preserve">shall be supplied as a </w:t>
      </w:r>
      <w:r>
        <w:t>self-contained</w:t>
      </w:r>
      <w:r w:rsidRPr="00106EFE">
        <w:t xml:space="preserve"> unit</w:t>
      </w:r>
      <w:r>
        <w:t>. The dimensions of the space available for the UPS</w:t>
      </w:r>
      <w:r w:rsidR="00325329">
        <w:t xml:space="preserve"> </w:t>
      </w:r>
      <w:r w:rsidR="002E0283">
        <w:t>and the batt</w:t>
      </w:r>
      <w:r w:rsidR="000D7984">
        <w:t>eries</w:t>
      </w:r>
      <w:r>
        <w:t xml:space="preserve"> is</w:t>
      </w:r>
      <w:r w:rsidRPr="00106EFE">
        <w:t xml:space="preserve"> 1000</w:t>
      </w:r>
      <w:r>
        <w:t>mm</w:t>
      </w:r>
      <w:r w:rsidRPr="00106EFE">
        <w:t xml:space="preserve"> x 700</w:t>
      </w:r>
      <w:r>
        <w:t>mm</w:t>
      </w:r>
      <w:r w:rsidRPr="00106EFE">
        <w:t xml:space="preserve"> x </w:t>
      </w:r>
      <w:r w:rsidRPr="00106EFE">
        <w:lastRenderedPageBreak/>
        <w:t>800</w:t>
      </w:r>
      <w:r>
        <w:t>mm</w:t>
      </w:r>
      <w:r w:rsidRPr="00106EFE">
        <w:t xml:space="preserve"> (width x depth x height). </w:t>
      </w:r>
      <w:r w:rsidR="00BC7E81">
        <w:t>The Tenderer shall provide supporting information showing compliance to this requirement for both proposed UPSs.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D7DA8" w:rsidRPr="00931004" w14:paraId="38AE3D9B" w14:textId="77777777" w:rsidTr="0044665B">
        <w:tc>
          <w:tcPr>
            <w:tcW w:w="4320" w:type="dxa"/>
          </w:tcPr>
          <w:p w14:paraId="31EB4A65" w14:textId="77777777" w:rsidR="00CD7DA8" w:rsidRPr="00931004" w:rsidRDefault="00CD7DA8" w:rsidP="0044665B">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A91DBE9" w14:textId="77777777" w:rsidR="00CD7DA8" w:rsidRPr="00931004" w:rsidRDefault="00CD7DA8" w:rsidP="0044665B">
            <w:pPr>
              <w:spacing w:before="60" w:after="60"/>
              <w:rPr>
                <w:rFonts w:cs="Arial"/>
              </w:rPr>
            </w:pPr>
          </w:p>
        </w:tc>
      </w:tr>
      <w:tr w:rsidR="00CD7DA8" w:rsidRPr="00931004" w14:paraId="7EF641D0" w14:textId="77777777" w:rsidTr="0044665B">
        <w:trPr>
          <w:cantSplit/>
        </w:trPr>
        <w:tc>
          <w:tcPr>
            <w:tcW w:w="7796" w:type="dxa"/>
            <w:gridSpan w:val="2"/>
          </w:tcPr>
          <w:p w14:paraId="0F7E337C" w14:textId="77777777" w:rsidR="00CD7DA8" w:rsidRPr="00931004" w:rsidRDefault="00CD7DA8" w:rsidP="0044665B">
            <w:pPr>
              <w:spacing w:before="60" w:after="60"/>
              <w:rPr>
                <w:rFonts w:cs="Arial"/>
                <w:i/>
              </w:rPr>
            </w:pPr>
            <w:r w:rsidRPr="00931004">
              <w:rPr>
                <w:rFonts w:cs="Arial"/>
                <w:i/>
              </w:rPr>
              <w:t>[INSERT FULL RESPONSE FOR EVALUATION HERE]</w:t>
            </w:r>
          </w:p>
          <w:p w14:paraId="7789DD28" w14:textId="77777777" w:rsidR="00CD7DA8" w:rsidRPr="00931004" w:rsidRDefault="00CD7DA8" w:rsidP="0044665B">
            <w:pPr>
              <w:spacing w:before="60" w:after="60"/>
              <w:rPr>
                <w:rFonts w:cs="Arial"/>
                <w:i/>
              </w:rPr>
            </w:pPr>
          </w:p>
        </w:tc>
      </w:tr>
      <w:tr w:rsidR="00CD7DA8" w:rsidRPr="00931004" w14:paraId="01B1FE33" w14:textId="77777777" w:rsidTr="0044665B">
        <w:trPr>
          <w:cantSplit/>
        </w:trPr>
        <w:tc>
          <w:tcPr>
            <w:tcW w:w="7796" w:type="dxa"/>
            <w:gridSpan w:val="2"/>
          </w:tcPr>
          <w:p w14:paraId="4847B32F" w14:textId="77777777" w:rsidR="00CD7DA8" w:rsidRPr="00931004" w:rsidRDefault="00CD7DA8" w:rsidP="0044665B">
            <w:pPr>
              <w:spacing w:before="60" w:after="60"/>
              <w:rPr>
                <w:rFonts w:cs="Arial"/>
                <w:i/>
              </w:rPr>
            </w:pPr>
            <w:r w:rsidRPr="00931004">
              <w:rPr>
                <w:rFonts w:cs="Arial"/>
                <w:i/>
              </w:rPr>
              <w:t>[INSERT REFERENCE TO ADDITIONAL INFORMATION HERE]</w:t>
            </w:r>
          </w:p>
        </w:tc>
      </w:tr>
    </w:tbl>
    <w:p w14:paraId="77A899D3" w14:textId="77777777" w:rsidR="0001170C" w:rsidRDefault="0001170C" w:rsidP="0001170C">
      <w:pPr>
        <w:ind w:left="360"/>
        <w:contextualSpacing/>
      </w:pPr>
    </w:p>
    <w:p w14:paraId="1A222C5D" w14:textId="591D340C" w:rsidR="0001170C" w:rsidRDefault="1BF3B208" w:rsidP="00662BBA">
      <w:pPr>
        <w:numPr>
          <w:ilvl w:val="0"/>
          <w:numId w:val="12"/>
        </w:numPr>
        <w:contextualSpacing/>
      </w:pPr>
      <w:r>
        <w:t>The UPS shall operate from a single</w:t>
      </w:r>
      <w:r w:rsidR="095F3628">
        <w:t>-</w:t>
      </w:r>
      <w:r>
        <w:t>phase power supply.</w:t>
      </w:r>
      <w:r w:rsidR="4B9F0106">
        <w:t xml:space="preserve"> The Tenderer shall provide supporting information showing compliance to this requirement for both proposed UPSs.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D7DA8" w:rsidRPr="00931004" w14:paraId="6D902FA5" w14:textId="77777777" w:rsidTr="0044665B">
        <w:tc>
          <w:tcPr>
            <w:tcW w:w="4320" w:type="dxa"/>
          </w:tcPr>
          <w:p w14:paraId="2471A220" w14:textId="77777777" w:rsidR="00CD7DA8" w:rsidRPr="00931004" w:rsidRDefault="00CD7DA8" w:rsidP="0044665B">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66576ED" w14:textId="77777777" w:rsidR="00CD7DA8" w:rsidRPr="00931004" w:rsidRDefault="00CD7DA8" w:rsidP="0044665B">
            <w:pPr>
              <w:spacing w:before="60" w:after="60"/>
              <w:rPr>
                <w:rFonts w:cs="Arial"/>
              </w:rPr>
            </w:pPr>
          </w:p>
        </w:tc>
      </w:tr>
      <w:tr w:rsidR="00CD7DA8" w:rsidRPr="00931004" w14:paraId="32C445C7" w14:textId="77777777" w:rsidTr="0044665B">
        <w:trPr>
          <w:cantSplit/>
        </w:trPr>
        <w:tc>
          <w:tcPr>
            <w:tcW w:w="7796" w:type="dxa"/>
            <w:gridSpan w:val="2"/>
          </w:tcPr>
          <w:p w14:paraId="4F80CD11" w14:textId="77777777" w:rsidR="00CD7DA8" w:rsidRPr="00931004" w:rsidRDefault="00CD7DA8" w:rsidP="0044665B">
            <w:pPr>
              <w:spacing w:before="60" w:after="60"/>
              <w:rPr>
                <w:rFonts w:cs="Arial"/>
                <w:i/>
              </w:rPr>
            </w:pPr>
            <w:r w:rsidRPr="00931004">
              <w:rPr>
                <w:rFonts w:cs="Arial"/>
                <w:i/>
              </w:rPr>
              <w:t>[INSERT FULL RESPONSE FOR EVALUATION HERE]</w:t>
            </w:r>
          </w:p>
          <w:p w14:paraId="1B47F665" w14:textId="77777777" w:rsidR="00CD7DA8" w:rsidRPr="00931004" w:rsidRDefault="00CD7DA8" w:rsidP="0044665B">
            <w:pPr>
              <w:spacing w:before="60" w:after="60"/>
              <w:rPr>
                <w:rFonts w:cs="Arial"/>
                <w:i/>
              </w:rPr>
            </w:pPr>
          </w:p>
        </w:tc>
      </w:tr>
      <w:tr w:rsidR="00CD7DA8" w:rsidRPr="00931004" w14:paraId="0A1D75F2" w14:textId="77777777" w:rsidTr="0044665B">
        <w:trPr>
          <w:cantSplit/>
        </w:trPr>
        <w:tc>
          <w:tcPr>
            <w:tcW w:w="7796" w:type="dxa"/>
            <w:gridSpan w:val="2"/>
          </w:tcPr>
          <w:p w14:paraId="2EB5A8E7" w14:textId="77777777" w:rsidR="00CD7DA8" w:rsidRPr="00931004" w:rsidRDefault="00CD7DA8" w:rsidP="0044665B">
            <w:pPr>
              <w:spacing w:before="60" w:after="60"/>
              <w:rPr>
                <w:rFonts w:cs="Arial"/>
                <w:i/>
              </w:rPr>
            </w:pPr>
            <w:r w:rsidRPr="00931004">
              <w:rPr>
                <w:rFonts w:cs="Arial"/>
                <w:i/>
              </w:rPr>
              <w:t>[INSERT REFERENCE TO ADDITIONAL INFORMATION HERE]</w:t>
            </w:r>
          </w:p>
        </w:tc>
      </w:tr>
    </w:tbl>
    <w:p w14:paraId="2C0CB73D" w14:textId="77777777" w:rsidR="0001170C" w:rsidRDefault="0001170C" w:rsidP="0001170C">
      <w:pPr>
        <w:ind w:left="360"/>
        <w:contextualSpacing/>
      </w:pPr>
    </w:p>
    <w:p w14:paraId="7EDE75A0" w14:textId="2E41E549" w:rsidR="0001170C" w:rsidRDefault="0001170C" w:rsidP="00662BBA">
      <w:pPr>
        <w:numPr>
          <w:ilvl w:val="0"/>
          <w:numId w:val="12"/>
        </w:numPr>
        <w:contextualSpacing/>
      </w:pPr>
      <w:r>
        <w:t xml:space="preserve">The output voltage of the UPS shall be 230V </w:t>
      </w:r>
      <w:r>
        <w:rPr>
          <w:rFonts w:cs="Arial"/>
        </w:rPr>
        <w:t>±</w:t>
      </w:r>
      <w:r>
        <w:t xml:space="preserve"> 10%.</w:t>
      </w:r>
      <w:r w:rsidR="00BC7E81">
        <w:t xml:space="preserve"> The Tenderer shall provide supporting information showing compliance to this requirement for both proposed UPSs.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D7DA8" w:rsidRPr="00931004" w14:paraId="49693FD4" w14:textId="77777777" w:rsidTr="0044665B">
        <w:tc>
          <w:tcPr>
            <w:tcW w:w="4320" w:type="dxa"/>
          </w:tcPr>
          <w:p w14:paraId="27427818" w14:textId="77777777" w:rsidR="00CD7DA8" w:rsidRPr="00931004" w:rsidRDefault="00CD7DA8" w:rsidP="0044665B">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C05E685" w14:textId="77777777" w:rsidR="00CD7DA8" w:rsidRPr="00931004" w:rsidRDefault="00CD7DA8" w:rsidP="0044665B">
            <w:pPr>
              <w:spacing w:before="60" w:after="60"/>
              <w:rPr>
                <w:rFonts w:cs="Arial"/>
              </w:rPr>
            </w:pPr>
          </w:p>
        </w:tc>
      </w:tr>
      <w:tr w:rsidR="00CD7DA8" w:rsidRPr="00931004" w14:paraId="1CADCDF6" w14:textId="77777777" w:rsidTr="0044665B">
        <w:trPr>
          <w:cantSplit/>
        </w:trPr>
        <w:tc>
          <w:tcPr>
            <w:tcW w:w="7796" w:type="dxa"/>
            <w:gridSpan w:val="2"/>
          </w:tcPr>
          <w:p w14:paraId="65C274BD" w14:textId="77777777" w:rsidR="00CD7DA8" w:rsidRPr="00931004" w:rsidRDefault="00CD7DA8" w:rsidP="0044665B">
            <w:pPr>
              <w:spacing w:before="60" w:after="60"/>
              <w:rPr>
                <w:rFonts w:cs="Arial"/>
                <w:i/>
              </w:rPr>
            </w:pPr>
            <w:r w:rsidRPr="00931004">
              <w:rPr>
                <w:rFonts w:cs="Arial"/>
                <w:i/>
              </w:rPr>
              <w:t>[INSERT FULL RESPONSE FOR EVALUATION HERE]</w:t>
            </w:r>
          </w:p>
          <w:p w14:paraId="700576DC" w14:textId="77777777" w:rsidR="00CD7DA8" w:rsidRPr="00931004" w:rsidRDefault="00CD7DA8" w:rsidP="0044665B">
            <w:pPr>
              <w:spacing w:before="60" w:after="60"/>
              <w:rPr>
                <w:rFonts w:cs="Arial"/>
                <w:i/>
              </w:rPr>
            </w:pPr>
          </w:p>
        </w:tc>
      </w:tr>
      <w:tr w:rsidR="00CD7DA8" w:rsidRPr="00931004" w14:paraId="1F51F5A9" w14:textId="77777777" w:rsidTr="0044665B">
        <w:trPr>
          <w:cantSplit/>
        </w:trPr>
        <w:tc>
          <w:tcPr>
            <w:tcW w:w="7796" w:type="dxa"/>
            <w:gridSpan w:val="2"/>
          </w:tcPr>
          <w:p w14:paraId="52C3098B" w14:textId="77777777" w:rsidR="00CD7DA8" w:rsidRPr="00931004" w:rsidRDefault="00CD7DA8" w:rsidP="0044665B">
            <w:pPr>
              <w:spacing w:before="60" w:after="60"/>
              <w:rPr>
                <w:rFonts w:cs="Arial"/>
                <w:i/>
              </w:rPr>
            </w:pPr>
            <w:r w:rsidRPr="00931004">
              <w:rPr>
                <w:rFonts w:cs="Arial"/>
                <w:i/>
              </w:rPr>
              <w:t>[INSERT REFERENCE TO ADDITIONAL INFORMATION HERE]</w:t>
            </w:r>
          </w:p>
        </w:tc>
      </w:tr>
    </w:tbl>
    <w:p w14:paraId="37536C7E" w14:textId="77777777" w:rsidR="0001170C" w:rsidRDefault="0001170C" w:rsidP="0001170C">
      <w:pPr>
        <w:ind w:left="360"/>
        <w:contextualSpacing/>
      </w:pPr>
    </w:p>
    <w:p w14:paraId="1675F0DF" w14:textId="57AE3A58" w:rsidR="0001170C" w:rsidRDefault="0001170C" w:rsidP="00662BBA">
      <w:pPr>
        <w:numPr>
          <w:ilvl w:val="0"/>
          <w:numId w:val="12"/>
        </w:numPr>
        <w:contextualSpacing/>
      </w:pPr>
      <w:r>
        <w:t>On battery mode, the UPS shall be capable of supplying power at full load for at least 5 hours.</w:t>
      </w:r>
      <w:r w:rsidR="00756FE9">
        <w:t xml:space="preserve"> The Tenderer shall indicate how many hours the UPSs can supply power at full load</w:t>
      </w:r>
      <w:r w:rsidR="00BC0AE5">
        <w:t xml:space="preserve"> based on the </w:t>
      </w:r>
      <w:r w:rsidR="00EB5558">
        <w:t>number</w:t>
      </w:r>
      <w:r w:rsidR="00BC0AE5">
        <w:t xml:space="preserve"> of batteries that can fit within the space available</w:t>
      </w:r>
      <w:r w:rsidR="00756FE9">
        <w:t>. (D)</w:t>
      </w:r>
      <w:r w:rsidR="00BC7E81">
        <w:t xml:space="preserve"> </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D7DA8" w:rsidRPr="00931004" w14:paraId="7701E290" w14:textId="77777777" w:rsidTr="0044665B">
        <w:tc>
          <w:tcPr>
            <w:tcW w:w="4320" w:type="dxa"/>
          </w:tcPr>
          <w:p w14:paraId="264A17E8" w14:textId="77777777" w:rsidR="00CD7DA8" w:rsidRPr="00931004" w:rsidRDefault="00CD7DA8" w:rsidP="0044665B">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383EC03" w14:textId="77777777" w:rsidR="00CD7DA8" w:rsidRPr="00931004" w:rsidRDefault="00CD7DA8" w:rsidP="0044665B">
            <w:pPr>
              <w:spacing w:before="60" w:after="60"/>
              <w:rPr>
                <w:rFonts w:cs="Arial"/>
              </w:rPr>
            </w:pPr>
          </w:p>
        </w:tc>
      </w:tr>
      <w:tr w:rsidR="00CD7DA8" w:rsidRPr="00931004" w14:paraId="2BC0B02D" w14:textId="77777777" w:rsidTr="0044665B">
        <w:trPr>
          <w:cantSplit/>
        </w:trPr>
        <w:tc>
          <w:tcPr>
            <w:tcW w:w="7796" w:type="dxa"/>
            <w:gridSpan w:val="2"/>
          </w:tcPr>
          <w:p w14:paraId="1E5DA65A" w14:textId="77777777" w:rsidR="00CD7DA8" w:rsidRPr="00931004" w:rsidRDefault="00CD7DA8" w:rsidP="0044665B">
            <w:pPr>
              <w:spacing w:before="60" w:after="60"/>
              <w:rPr>
                <w:rFonts w:cs="Arial"/>
                <w:i/>
              </w:rPr>
            </w:pPr>
            <w:r w:rsidRPr="00931004">
              <w:rPr>
                <w:rFonts w:cs="Arial"/>
                <w:i/>
              </w:rPr>
              <w:t>[INSERT FULL RESPONSE FOR EVALUATION HERE]</w:t>
            </w:r>
          </w:p>
          <w:p w14:paraId="09C37DE0" w14:textId="77777777" w:rsidR="00CD7DA8" w:rsidRPr="00931004" w:rsidRDefault="00CD7DA8" w:rsidP="0044665B">
            <w:pPr>
              <w:spacing w:before="60" w:after="60"/>
              <w:rPr>
                <w:rFonts w:cs="Arial"/>
                <w:i/>
              </w:rPr>
            </w:pPr>
          </w:p>
        </w:tc>
      </w:tr>
      <w:tr w:rsidR="00CD7DA8" w:rsidRPr="00931004" w14:paraId="42A3D1A6" w14:textId="77777777" w:rsidTr="0044665B">
        <w:trPr>
          <w:cantSplit/>
        </w:trPr>
        <w:tc>
          <w:tcPr>
            <w:tcW w:w="7796" w:type="dxa"/>
            <w:gridSpan w:val="2"/>
          </w:tcPr>
          <w:p w14:paraId="1A3371DC" w14:textId="77777777" w:rsidR="00CD7DA8" w:rsidRPr="00931004" w:rsidRDefault="00CD7DA8" w:rsidP="0044665B">
            <w:pPr>
              <w:spacing w:before="60" w:after="60"/>
              <w:rPr>
                <w:rFonts w:cs="Arial"/>
                <w:i/>
              </w:rPr>
            </w:pPr>
            <w:r w:rsidRPr="00931004">
              <w:rPr>
                <w:rFonts w:cs="Arial"/>
                <w:i/>
              </w:rPr>
              <w:t>[INSERT REFERENCE TO ADDITIONAL INFORMATION HERE]</w:t>
            </w:r>
          </w:p>
        </w:tc>
      </w:tr>
    </w:tbl>
    <w:p w14:paraId="45A65F59" w14:textId="77777777" w:rsidR="0001170C" w:rsidRDefault="0001170C" w:rsidP="0001170C">
      <w:pPr>
        <w:ind w:left="360"/>
        <w:contextualSpacing/>
      </w:pPr>
    </w:p>
    <w:p w14:paraId="1AA4A5FC" w14:textId="1B738CBA" w:rsidR="0001170C" w:rsidRDefault="0001170C" w:rsidP="00662BBA">
      <w:pPr>
        <w:numPr>
          <w:ilvl w:val="0"/>
          <w:numId w:val="12"/>
        </w:numPr>
        <w:contextualSpacing/>
      </w:pPr>
      <w:r>
        <w:t xml:space="preserve">The </w:t>
      </w:r>
      <w:r w:rsidR="00756FE9">
        <w:t xml:space="preserve">Tenderer shall provide the </w:t>
      </w:r>
      <w:r>
        <w:t xml:space="preserve">recovery time for the batteries to recover to 90% capacity </w:t>
      </w:r>
      <w:r w:rsidR="00756FE9">
        <w:t>for both UPSs</w:t>
      </w:r>
      <w:r>
        <w:t>.</w:t>
      </w:r>
      <w:r w:rsidR="00756FE9">
        <w:t xml:space="preserve"> (D) </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D7DA8" w:rsidRPr="00931004" w14:paraId="26F719ED" w14:textId="77777777" w:rsidTr="0044665B">
        <w:tc>
          <w:tcPr>
            <w:tcW w:w="4320" w:type="dxa"/>
          </w:tcPr>
          <w:p w14:paraId="21AEA725" w14:textId="77777777" w:rsidR="00CD7DA8" w:rsidRPr="00931004" w:rsidRDefault="00CD7DA8" w:rsidP="0044665B">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44F081D" w14:textId="77777777" w:rsidR="00CD7DA8" w:rsidRPr="00931004" w:rsidRDefault="00CD7DA8" w:rsidP="0044665B">
            <w:pPr>
              <w:spacing w:before="60" w:after="60"/>
              <w:rPr>
                <w:rFonts w:cs="Arial"/>
              </w:rPr>
            </w:pPr>
          </w:p>
        </w:tc>
      </w:tr>
      <w:tr w:rsidR="00CD7DA8" w:rsidRPr="00931004" w14:paraId="4EF1DE55" w14:textId="77777777" w:rsidTr="0044665B">
        <w:trPr>
          <w:cantSplit/>
        </w:trPr>
        <w:tc>
          <w:tcPr>
            <w:tcW w:w="7796" w:type="dxa"/>
            <w:gridSpan w:val="2"/>
          </w:tcPr>
          <w:p w14:paraId="70AA6752" w14:textId="77777777" w:rsidR="00CD7DA8" w:rsidRPr="00931004" w:rsidRDefault="00CD7DA8" w:rsidP="0044665B">
            <w:pPr>
              <w:spacing w:before="60" w:after="60"/>
              <w:rPr>
                <w:rFonts w:cs="Arial"/>
                <w:i/>
              </w:rPr>
            </w:pPr>
            <w:r w:rsidRPr="00931004">
              <w:rPr>
                <w:rFonts w:cs="Arial"/>
                <w:i/>
              </w:rPr>
              <w:t>[INSERT FULL RESPONSE FOR EVALUATION HERE]</w:t>
            </w:r>
          </w:p>
          <w:p w14:paraId="544AA6E7" w14:textId="77777777" w:rsidR="00CD7DA8" w:rsidRPr="00931004" w:rsidRDefault="00CD7DA8" w:rsidP="0044665B">
            <w:pPr>
              <w:spacing w:before="60" w:after="60"/>
              <w:rPr>
                <w:rFonts w:cs="Arial"/>
                <w:i/>
              </w:rPr>
            </w:pPr>
          </w:p>
        </w:tc>
      </w:tr>
      <w:tr w:rsidR="00CD7DA8" w:rsidRPr="00931004" w14:paraId="709EB854" w14:textId="77777777" w:rsidTr="0044665B">
        <w:trPr>
          <w:cantSplit/>
        </w:trPr>
        <w:tc>
          <w:tcPr>
            <w:tcW w:w="7796" w:type="dxa"/>
            <w:gridSpan w:val="2"/>
          </w:tcPr>
          <w:p w14:paraId="2FEB4ABB" w14:textId="77777777" w:rsidR="00CD7DA8" w:rsidRPr="00931004" w:rsidRDefault="00CD7DA8" w:rsidP="0044665B">
            <w:pPr>
              <w:spacing w:before="60" w:after="60"/>
              <w:rPr>
                <w:rFonts w:cs="Arial"/>
                <w:i/>
              </w:rPr>
            </w:pPr>
            <w:r w:rsidRPr="00931004">
              <w:rPr>
                <w:rFonts w:cs="Arial"/>
                <w:i/>
              </w:rPr>
              <w:lastRenderedPageBreak/>
              <w:t>[INSERT REFERENCE TO ADDITIONAL INFORMATION HERE]</w:t>
            </w:r>
          </w:p>
        </w:tc>
      </w:tr>
    </w:tbl>
    <w:p w14:paraId="3980876B" w14:textId="77777777" w:rsidR="0001170C" w:rsidRDefault="0001170C" w:rsidP="0001170C">
      <w:pPr>
        <w:ind w:left="360"/>
        <w:contextualSpacing/>
      </w:pPr>
    </w:p>
    <w:p w14:paraId="12D7E9AB" w14:textId="067A02D3" w:rsidR="0001170C" w:rsidRDefault="0001170C" w:rsidP="00662BBA">
      <w:pPr>
        <w:numPr>
          <w:ilvl w:val="0"/>
          <w:numId w:val="12"/>
        </w:numPr>
        <w:contextualSpacing/>
      </w:pPr>
      <w:r w:rsidRPr="00FE65BE">
        <w:t>The UPS shall be an online double conversion UPS</w:t>
      </w:r>
      <w:r>
        <w:t>.</w:t>
      </w:r>
      <w:r w:rsidRPr="00613C65">
        <w:t xml:space="preserve"> </w:t>
      </w:r>
      <w:r w:rsidR="00F973E9">
        <w:t>The Tenderer shall provide supporting information showing compliance to this requirement for both proposed UPSs.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D7DA8" w:rsidRPr="00931004" w14:paraId="6F4C3AEB" w14:textId="77777777" w:rsidTr="0044665B">
        <w:tc>
          <w:tcPr>
            <w:tcW w:w="4320" w:type="dxa"/>
          </w:tcPr>
          <w:p w14:paraId="14126AE6" w14:textId="77777777" w:rsidR="00CD7DA8" w:rsidRPr="00931004" w:rsidRDefault="00CD7DA8" w:rsidP="0044665B">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19BC11D" w14:textId="77777777" w:rsidR="00CD7DA8" w:rsidRPr="00931004" w:rsidRDefault="00CD7DA8" w:rsidP="0044665B">
            <w:pPr>
              <w:spacing w:before="60" w:after="60"/>
              <w:rPr>
                <w:rFonts w:cs="Arial"/>
              </w:rPr>
            </w:pPr>
          </w:p>
        </w:tc>
      </w:tr>
      <w:tr w:rsidR="00CD7DA8" w:rsidRPr="00931004" w14:paraId="086F20FF" w14:textId="77777777" w:rsidTr="0044665B">
        <w:trPr>
          <w:cantSplit/>
        </w:trPr>
        <w:tc>
          <w:tcPr>
            <w:tcW w:w="7796" w:type="dxa"/>
            <w:gridSpan w:val="2"/>
          </w:tcPr>
          <w:p w14:paraId="5A7D2ADA" w14:textId="77777777" w:rsidR="00CD7DA8" w:rsidRPr="00931004" w:rsidRDefault="00CD7DA8" w:rsidP="0044665B">
            <w:pPr>
              <w:spacing w:before="60" w:after="60"/>
              <w:rPr>
                <w:rFonts w:cs="Arial"/>
                <w:i/>
              </w:rPr>
            </w:pPr>
            <w:r w:rsidRPr="00931004">
              <w:rPr>
                <w:rFonts w:cs="Arial"/>
                <w:i/>
              </w:rPr>
              <w:t>[INSERT FULL RESPONSE FOR EVALUATION HERE]</w:t>
            </w:r>
          </w:p>
          <w:p w14:paraId="0EE1D32D" w14:textId="77777777" w:rsidR="00CD7DA8" w:rsidRPr="00931004" w:rsidRDefault="00CD7DA8" w:rsidP="0044665B">
            <w:pPr>
              <w:spacing w:before="60" w:after="60"/>
              <w:rPr>
                <w:rFonts w:cs="Arial"/>
                <w:i/>
              </w:rPr>
            </w:pPr>
          </w:p>
        </w:tc>
      </w:tr>
      <w:tr w:rsidR="00CD7DA8" w:rsidRPr="00931004" w14:paraId="12CAE7A1" w14:textId="77777777" w:rsidTr="0044665B">
        <w:trPr>
          <w:cantSplit/>
        </w:trPr>
        <w:tc>
          <w:tcPr>
            <w:tcW w:w="7796" w:type="dxa"/>
            <w:gridSpan w:val="2"/>
          </w:tcPr>
          <w:p w14:paraId="2A517A3B" w14:textId="77777777" w:rsidR="00CD7DA8" w:rsidRPr="00931004" w:rsidRDefault="00CD7DA8" w:rsidP="0044665B">
            <w:pPr>
              <w:spacing w:before="60" w:after="60"/>
              <w:rPr>
                <w:rFonts w:cs="Arial"/>
                <w:i/>
              </w:rPr>
            </w:pPr>
            <w:r w:rsidRPr="00931004">
              <w:rPr>
                <w:rFonts w:cs="Arial"/>
                <w:i/>
              </w:rPr>
              <w:t>[INSERT REFERENCE TO ADDITIONAL INFORMATION HERE]</w:t>
            </w:r>
          </w:p>
        </w:tc>
      </w:tr>
    </w:tbl>
    <w:p w14:paraId="002BF7C7" w14:textId="77777777" w:rsidR="0001170C" w:rsidRDefault="0001170C" w:rsidP="0001170C">
      <w:pPr>
        <w:ind w:left="360"/>
        <w:contextualSpacing/>
      </w:pPr>
    </w:p>
    <w:p w14:paraId="31CD38AD" w14:textId="03DA9313" w:rsidR="0001170C" w:rsidRDefault="0001170C" w:rsidP="00662BBA">
      <w:pPr>
        <w:numPr>
          <w:ilvl w:val="0"/>
          <w:numId w:val="12"/>
        </w:numPr>
        <w:contextualSpacing/>
      </w:pPr>
      <w:r>
        <w:t xml:space="preserve">The UPS shall comply with the  standard </w:t>
      </w:r>
      <w:r w:rsidR="0062341A">
        <w:t>SANS</w:t>
      </w:r>
      <w:r w:rsidR="0062341A" w:rsidRPr="006B19BB">
        <w:t xml:space="preserve"> </w:t>
      </w:r>
      <w:r w:rsidRPr="006B19BB">
        <w:t>62040-3</w:t>
      </w:r>
      <w:r>
        <w:t>.</w:t>
      </w:r>
      <w:r w:rsidR="00F973E9">
        <w:t xml:space="preserve"> The Tenderer shall provide supporting information showing compliance to this requirement for both proposed UPSs.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D7DA8" w:rsidRPr="00931004" w14:paraId="08656126" w14:textId="77777777" w:rsidTr="0044665B">
        <w:tc>
          <w:tcPr>
            <w:tcW w:w="4320" w:type="dxa"/>
          </w:tcPr>
          <w:p w14:paraId="0D24B5D4" w14:textId="77777777" w:rsidR="00CD7DA8" w:rsidRPr="00931004" w:rsidRDefault="00CD7DA8" w:rsidP="0044665B">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4602B2E" w14:textId="77777777" w:rsidR="00CD7DA8" w:rsidRPr="00931004" w:rsidRDefault="00CD7DA8" w:rsidP="0044665B">
            <w:pPr>
              <w:spacing w:before="60" w:after="60"/>
              <w:rPr>
                <w:rFonts w:cs="Arial"/>
              </w:rPr>
            </w:pPr>
          </w:p>
        </w:tc>
      </w:tr>
      <w:tr w:rsidR="00CD7DA8" w:rsidRPr="00931004" w14:paraId="06C44117" w14:textId="77777777" w:rsidTr="0044665B">
        <w:trPr>
          <w:cantSplit/>
        </w:trPr>
        <w:tc>
          <w:tcPr>
            <w:tcW w:w="7796" w:type="dxa"/>
            <w:gridSpan w:val="2"/>
          </w:tcPr>
          <w:p w14:paraId="344CB5B0" w14:textId="77777777" w:rsidR="00CD7DA8" w:rsidRPr="00931004" w:rsidRDefault="00CD7DA8" w:rsidP="0044665B">
            <w:pPr>
              <w:spacing w:before="60" w:after="60"/>
              <w:rPr>
                <w:rFonts w:cs="Arial"/>
                <w:i/>
              </w:rPr>
            </w:pPr>
            <w:r w:rsidRPr="00931004">
              <w:rPr>
                <w:rFonts w:cs="Arial"/>
                <w:i/>
              </w:rPr>
              <w:t>[INSERT FULL RESPONSE FOR EVALUATION HERE]</w:t>
            </w:r>
          </w:p>
          <w:p w14:paraId="7DE2F454" w14:textId="77777777" w:rsidR="00CD7DA8" w:rsidRPr="00931004" w:rsidRDefault="00CD7DA8" w:rsidP="0044665B">
            <w:pPr>
              <w:spacing w:before="60" w:after="60"/>
              <w:rPr>
                <w:rFonts w:cs="Arial"/>
                <w:i/>
              </w:rPr>
            </w:pPr>
          </w:p>
        </w:tc>
      </w:tr>
      <w:tr w:rsidR="00CD7DA8" w:rsidRPr="00931004" w14:paraId="09E9A80D" w14:textId="77777777" w:rsidTr="0044665B">
        <w:trPr>
          <w:cantSplit/>
        </w:trPr>
        <w:tc>
          <w:tcPr>
            <w:tcW w:w="7796" w:type="dxa"/>
            <w:gridSpan w:val="2"/>
          </w:tcPr>
          <w:p w14:paraId="3201CB86" w14:textId="77777777" w:rsidR="00CD7DA8" w:rsidRPr="00931004" w:rsidRDefault="00CD7DA8" w:rsidP="0044665B">
            <w:pPr>
              <w:spacing w:before="60" w:after="60"/>
              <w:rPr>
                <w:rFonts w:cs="Arial"/>
                <w:i/>
              </w:rPr>
            </w:pPr>
            <w:r w:rsidRPr="00931004">
              <w:rPr>
                <w:rFonts w:cs="Arial"/>
                <w:i/>
              </w:rPr>
              <w:t>[INSERT REFERENCE TO ADDITIONAL INFORMATION HERE]</w:t>
            </w:r>
          </w:p>
        </w:tc>
      </w:tr>
    </w:tbl>
    <w:p w14:paraId="29042535" w14:textId="77777777" w:rsidR="0001170C" w:rsidRDefault="0001170C" w:rsidP="0001170C">
      <w:pPr>
        <w:ind w:left="360"/>
        <w:contextualSpacing/>
      </w:pPr>
    </w:p>
    <w:p w14:paraId="1F143ABF" w14:textId="3CD90C8B" w:rsidR="0001170C" w:rsidRDefault="0001170C" w:rsidP="00662BBA">
      <w:pPr>
        <w:numPr>
          <w:ilvl w:val="0"/>
          <w:numId w:val="12"/>
        </w:numPr>
        <w:contextualSpacing/>
      </w:pPr>
      <w:r>
        <w:t>The UPS shall be installed with a static bypass switch to allow for the UPS to be isolated from the mains supply for maintenance.</w:t>
      </w:r>
      <w:r w:rsidR="00F973E9">
        <w:t xml:space="preserve"> </w:t>
      </w:r>
      <w:r w:rsidR="00696DED">
        <w:t>The Tenderer shall provide details of the proposed static bypass switch.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D7DA8" w:rsidRPr="00931004" w14:paraId="6729A865" w14:textId="77777777" w:rsidTr="0044665B">
        <w:tc>
          <w:tcPr>
            <w:tcW w:w="4320" w:type="dxa"/>
          </w:tcPr>
          <w:p w14:paraId="63E0C26D" w14:textId="77777777" w:rsidR="00CD7DA8" w:rsidRPr="00931004" w:rsidRDefault="00CD7DA8" w:rsidP="0044665B">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08FC948" w14:textId="77777777" w:rsidR="00CD7DA8" w:rsidRPr="00931004" w:rsidRDefault="00CD7DA8" w:rsidP="0044665B">
            <w:pPr>
              <w:spacing w:before="60" w:after="60"/>
              <w:rPr>
                <w:rFonts w:cs="Arial"/>
              </w:rPr>
            </w:pPr>
          </w:p>
        </w:tc>
      </w:tr>
      <w:tr w:rsidR="00CD7DA8" w:rsidRPr="00931004" w14:paraId="09CF3EF6" w14:textId="77777777" w:rsidTr="0044665B">
        <w:trPr>
          <w:cantSplit/>
        </w:trPr>
        <w:tc>
          <w:tcPr>
            <w:tcW w:w="7796" w:type="dxa"/>
            <w:gridSpan w:val="2"/>
          </w:tcPr>
          <w:p w14:paraId="442E1158" w14:textId="77777777" w:rsidR="00CD7DA8" w:rsidRPr="00931004" w:rsidRDefault="00CD7DA8" w:rsidP="0044665B">
            <w:pPr>
              <w:spacing w:before="60" w:after="60"/>
              <w:rPr>
                <w:rFonts w:cs="Arial"/>
                <w:i/>
              </w:rPr>
            </w:pPr>
            <w:r w:rsidRPr="00931004">
              <w:rPr>
                <w:rFonts w:cs="Arial"/>
                <w:i/>
              </w:rPr>
              <w:t>[INSERT FULL RESPONSE FOR EVALUATION HERE]</w:t>
            </w:r>
          </w:p>
          <w:p w14:paraId="365C30F7" w14:textId="77777777" w:rsidR="00CD7DA8" w:rsidRPr="00931004" w:rsidRDefault="00CD7DA8" w:rsidP="0044665B">
            <w:pPr>
              <w:spacing w:before="60" w:after="60"/>
              <w:rPr>
                <w:rFonts w:cs="Arial"/>
                <w:i/>
              </w:rPr>
            </w:pPr>
          </w:p>
        </w:tc>
      </w:tr>
      <w:tr w:rsidR="00CD7DA8" w:rsidRPr="00931004" w14:paraId="502895D4" w14:textId="77777777" w:rsidTr="0044665B">
        <w:trPr>
          <w:cantSplit/>
        </w:trPr>
        <w:tc>
          <w:tcPr>
            <w:tcW w:w="7796" w:type="dxa"/>
            <w:gridSpan w:val="2"/>
          </w:tcPr>
          <w:p w14:paraId="6EAF24ED" w14:textId="77777777" w:rsidR="00CD7DA8" w:rsidRPr="00931004" w:rsidRDefault="00CD7DA8" w:rsidP="0044665B">
            <w:pPr>
              <w:spacing w:before="60" w:after="60"/>
              <w:rPr>
                <w:rFonts w:cs="Arial"/>
                <w:i/>
              </w:rPr>
            </w:pPr>
            <w:r w:rsidRPr="00931004">
              <w:rPr>
                <w:rFonts w:cs="Arial"/>
                <w:i/>
              </w:rPr>
              <w:t>[INSERT REFERENCE TO ADDITIONAL INFORMATION HERE]</w:t>
            </w:r>
          </w:p>
        </w:tc>
      </w:tr>
    </w:tbl>
    <w:p w14:paraId="661E78B7" w14:textId="77777777" w:rsidR="0001170C" w:rsidRDefault="0001170C" w:rsidP="0001170C">
      <w:pPr>
        <w:ind w:left="360"/>
        <w:contextualSpacing/>
      </w:pPr>
    </w:p>
    <w:p w14:paraId="3A0A01B0" w14:textId="77777777" w:rsidR="0001170C" w:rsidRDefault="0001170C" w:rsidP="00662BBA">
      <w:pPr>
        <w:numPr>
          <w:ilvl w:val="0"/>
          <w:numId w:val="12"/>
        </w:numPr>
        <w:contextualSpacing/>
      </w:pPr>
      <w:r>
        <w:t>The UPS shall have an operator panel located on the front of the UPS door. The operator panel shall have the following features, including but not limited to:</w:t>
      </w:r>
    </w:p>
    <w:p w14:paraId="2CEF846C" w14:textId="77777777" w:rsidR="0001170C" w:rsidRDefault="0001170C" w:rsidP="00662BBA">
      <w:pPr>
        <w:numPr>
          <w:ilvl w:val="1"/>
          <w:numId w:val="12"/>
        </w:numPr>
        <w:contextualSpacing/>
      </w:pPr>
      <w:r>
        <w:t>LCD touch screen,</w:t>
      </w:r>
    </w:p>
    <w:p w14:paraId="7BB7E1A5" w14:textId="77777777" w:rsidR="0001170C" w:rsidRDefault="0001170C" w:rsidP="00662BBA">
      <w:pPr>
        <w:numPr>
          <w:ilvl w:val="1"/>
          <w:numId w:val="12"/>
        </w:numPr>
        <w:contextualSpacing/>
      </w:pPr>
      <w:r>
        <w:t>Menu keys,</w:t>
      </w:r>
    </w:p>
    <w:p w14:paraId="585882E8" w14:textId="77777777" w:rsidR="0001170C" w:rsidRDefault="0001170C" w:rsidP="00662BBA">
      <w:pPr>
        <w:numPr>
          <w:ilvl w:val="1"/>
          <w:numId w:val="12"/>
        </w:numPr>
        <w:contextualSpacing/>
      </w:pPr>
      <w:r>
        <w:t>Direct access keys, and</w:t>
      </w:r>
    </w:p>
    <w:p w14:paraId="56A2E3CF" w14:textId="4AEB8C6F" w:rsidR="0001170C" w:rsidRDefault="0001170C" w:rsidP="00662BBA">
      <w:pPr>
        <w:numPr>
          <w:ilvl w:val="1"/>
          <w:numId w:val="12"/>
        </w:numPr>
        <w:contextualSpacing/>
      </w:pPr>
      <w:r>
        <w:t>Display a power flow chart.</w:t>
      </w:r>
    </w:p>
    <w:p w14:paraId="49775CF5" w14:textId="02F5FCB8" w:rsidR="00696DED" w:rsidRDefault="00696DED" w:rsidP="00696DED">
      <w:pPr>
        <w:ind w:left="720"/>
        <w:contextualSpacing/>
      </w:pPr>
      <w:r>
        <w:t xml:space="preserve">The Tenderer shall provide images of the operator panel and indicate </w:t>
      </w:r>
      <w:r w:rsidR="00CD7DA8">
        <w:t xml:space="preserve">the </w:t>
      </w:r>
      <w:r>
        <w:t>features</w:t>
      </w:r>
      <w:r w:rsidR="00CD7DA8">
        <w:t xml:space="preserve"> of the operator panel</w:t>
      </w:r>
      <w:r>
        <w: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D7DA8" w:rsidRPr="00931004" w14:paraId="3121DA32" w14:textId="77777777" w:rsidTr="0044665B">
        <w:tc>
          <w:tcPr>
            <w:tcW w:w="4320" w:type="dxa"/>
          </w:tcPr>
          <w:p w14:paraId="4008B810" w14:textId="77777777" w:rsidR="00CD7DA8" w:rsidRPr="00931004" w:rsidRDefault="00CD7DA8" w:rsidP="0044665B">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98A13AF" w14:textId="77777777" w:rsidR="00CD7DA8" w:rsidRPr="00931004" w:rsidRDefault="00CD7DA8" w:rsidP="0044665B">
            <w:pPr>
              <w:spacing w:before="60" w:after="60"/>
              <w:rPr>
                <w:rFonts w:cs="Arial"/>
              </w:rPr>
            </w:pPr>
          </w:p>
        </w:tc>
      </w:tr>
      <w:tr w:rsidR="00CD7DA8" w:rsidRPr="00931004" w14:paraId="2AA9388F" w14:textId="77777777" w:rsidTr="0044665B">
        <w:trPr>
          <w:cantSplit/>
        </w:trPr>
        <w:tc>
          <w:tcPr>
            <w:tcW w:w="7796" w:type="dxa"/>
            <w:gridSpan w:val="2"/>
          </w:tcPr>
          <w:p w14:paraId="7ABC7DC9" w14:textId="77777777" w:rsidR="00CD7DA8" w:rsidRPr="00931004" w:rsidRDefault="00CD7DA8" w:rsidP="0044665B">
            <w:pPr>
              <w:spacing w:before="60" w:after="60"/>
              <w:rPr>
                <w:rFonts w:cs="Arial"/>
                <w:i/>
              </w:rPr>
            </w:pPr>
            <w:r w:rsidRPr="00931004">
              <w:rPr>
                <w:rFonts w:cs="Arial"/>
                <w:i/>
              </w:rPr>
              <w:t>[INSERT FULL RESPONSE FOR EVALUATION HERE]</w:t>
            </w:r>
          </w:p>
          <w:p w14:paraId="2C328F1E" w14:textId="28559EFB" w:rsidR="00CD7DA8" w:rsidRPr="00931004" w:rsidRDefault="00306864" w:rsidP="009A179A">
            <w:pPr>
              <w:tabs>
                <w:tab w:val="left" w:pos="6922"/>
              </w:tabs>
              <w:spacing w:before="60" w:after="60"/>
              <w:rPr>
                <w:rFonts w:cs="Arial"/>
                <w:i/>
              </w:rPr>
            </w:pPr>
            <w:r>
              <w:rPr>
                <w:rFonts w:cs="Arial"/>
                <w:i/>
              </w:rPr>
              <w:tab/>
            </w:r>
          </w:p>
        </w:tc>
      </w:tr>
      <w:tr w:rsidR="00CD7DA8" w:rsidRPr="00931004" w14:paraId="3E44A942" w14:textId="77777777" w:rsidTr="0044665B">
        <w:trPr>
          <w:cantSplit/>
        </w:trPr>
        <w:tc>
          <w:tcPr>
            <w:tcW w:w="7796" w:type="dxa"/>
            <w:gridSpan w:val="2"/>
          </w:tcPr>
          <w:p w14:paraId="38EB8471" w14:textId="77777777" w:rsidR="00CD7DA8" w:rsidRPr="00931004" w:rsidRDefault="00CD7DA8" w:rsidP="0044665B">
            <w:pPr>
              <w:spacing w:before="60" w:after="60"/>
              <w:rPr>
                <w:rFonts w:cs="Arial"/>
                <w:i/>
              </w:rPr>
            </w:pPr>
            <w:r w:rsidRPr="00931004">
              <w:rPr>
                <w:rFonts w:cs="Arial"/>
                <w:i/>
              </w:rPr>
              <w:lastRenderedPageBreak/>
              <w:t>[INSERT REFERENCE TO ADDITIONAL INFORMATION HERE]</w:t>
            </w:r>
          </w:p>
        </w:tc>
      </w:tr>
    </w:tbl>
    <w:p w14:paraId="420A5AC2" w14:textId="77777777" w:rsidR="0001170C" w:rsidRDefault="0001170C" w:rsidP="0001170C">
      <w:pPr>
        <w:ind w:left="360"/>
        <w:contextualSpacing/>
      </w:pPr>
    </w:p>
    <w:p w14:paraId="2248A729" w14:textId="77777777" w:rsidR="0001170C" w:rsidRDefault="0001170C" w:rsidP="00662BBA">
      <w:pPr>
        <w:numPr>
          <w:ilvl w:val="0"/>
          <w:numId w:val="12"/>
        </w:numPr>
        <w:contextualSpacing/>
      </w:pPr>
      <w:r w:rsidRPr="00C67C2C">
        <w:t xml:space="preserve">The </w:t>
      </w:r>
      <w:r>
        <w:t xml:space="preserve">LCD </w:t>
      </w:r>
      <w:r w:rsidRPr="00C67C2C">
        <w:t>shall</w:t>
      </w:r>
      <w:r>
        <w:t xml:space="preserve"> display the following information, including but not limited to:</w:t>
      </w:r>
    </w:p>
    <w:p w14:paraId="58418BD6" w14:textId="77777777" w:rsidR="0001170C" w:rsidRDefault="0001170C" w:rsidP="00662BBA">
      <w:pPr>
        <w:numPr>
          <w:ilvl w:val="1"/>
          <w:numId w:val="12"/>
        </w:numPr>
        <w:contextualSpacing/>
      </w:pPr>
      <w:bookmarkStart w:id="87" w:name="_Hlk54222390"/>
      <w:r w:rsidRPr="00C67C2C">
        <w:t>UPS operating mode,</w:t>
      </w:r>
    </w:p>
    <w:p w14:paraId="659E7691" w14:textId="77777777" w:rsidR="0001170C" w:rsidRDefault="0001170C" w:rsidP="00662BBA">
      <w:pPr>
        <w:numPr>
          <w:ilvl w:val="1"/>
          <w:numId w:val="12"/>
        </w:numPr>
        <w:contextualSpacing/>
      </w:pPr>
      <w:r>
        <w:t>B</w:t>
      </w:r>
      <w:r w:rsidRPr="00C67C2C">
        <w:t>attery status</w:t>
      </w:r>
      <w:r>
        <w:t>,</w:t>
      </w:r>
      <w:r w:rsidRPr="00C67C2C">
        <w:t xml:space="preserve"> and</w:t>
      </w:r>
    </w:p>
    <w:p w14:paraId="0B37931D" w14:textId="4B9040DA" w:rsidR="0001170C" w:rsidRDefault="0001170C" w:rsidP="00662BBA">
      <w:pPr>
        <w:numPr>
          <w:ilvl w:val="1"/>
          <w:numId w:val="12"/>
        </w:numPr>
        <w:contextualSpacing/>
      </w:pPr>
      <w:r>
        <w:t>A</w:t>
      </w:r>
      <w:r w:rsidRPr="00C67C2C">
        <w:t>larm logs.</w:t>
      </w:r>
      <w:bookmarkEnd w:id="87"/>
    </w:p>
    <w:p w14:paraId="7814D166" w14:textId="7807D321" w:rsidR="00696DED" w:rsidRDefault="0BA96B8E" w:rsidP="00696DED">
      <w:pPr>
        <w:ind w:left="720"/>
        <w:contextualSpacing/>
      </w:pPr>
      <w:r>
        <w:t>The Tenderer shall indicate what information can be displayed on the LCD</w:t>
      </w:r>
      <w:r w:rsidR="449F6D9A">
        <w:t xml:space="preserve"> and</w:t>
      </w:r>
      <w:r>
        <w:t xml:space="preserve"> provide images of the LCD.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D7DA8" w:rsidRPr="00931004" w14:paraId="40E8F701" w14:textId="77777777" w:rsidTr="0044665B">
        <w:tc>
          <w:tcPr>
            <w:tcW w:w="4320" w:type="dxa"/>
          </w:tcPr>
          <w:p w14:paraId="6B1E2A62" w14:textId="77777777" w:rsidR="00CD7DA8" w:rsidRPr="00931004" w:rsidRDefault="00CD7DA8" w:rsidP="0044665B">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F4CD088" w14:textId="77777777" w:rsidR="00CD7DA8" w:rsidRPr="00931004" w:rsidRDefault="00CD7DA8" w:rsidP="0044665B">
            <w:pPr>
              <w:spacing w:before="60" w:after="60"/>
              <w:rPr>
                <w:rFonts w:cs="Arial"/>
              </w:rPr>
            </w:pPr>
          </w:p>
        </w:tc>
      </w:tr>
      <w:tr w:rsidR="00CD7DA8" w:rsidRPr="00931004" w14:paraId="66CCCC23" w14:textId="77777777" w:rsidTr="0044665B">
        <w:trPr>
          <w:cantSplit/>
        </w:trPr>
        <w:tc>
          <w:tcPr>
            <w:tcW w:w="7796" w:type="dxa"/>
            <w:gridSpan w:val="2"/>
          </w:tcPr>
          <w:p w14:paraId="4458B61B" w14:textId="77777777" w:rsidR="00CD7DA8" w:rsidRPr="00931004" w:rsidRDefault="00CD7DA8" w:rsidP="0044665B">
            <w:pPr>
              <w:spacing w:before="60" w:after="60"/>
              <w:rPr>
                <w:rFonts w:cs="Arial"/>
                <w:i/>
              </w:rPr>
            </w:pPr>
            <w:r w:rsidRPr="00931004">
              <w:rPr>
                <w:rFonts w:cs="Arial"/>
                <w:i/>
              </w:rPr>
              <w:t>[INSERT FULL RESPONSE FOR EVALUATION HERE]</w:t>
            </w:r>
          </w:p>
          <w:p w14:paraId="1A4F145C" w14:textId="77777777" w:rsidR="00CD7DA8" w:rsidRPr="00931004" w:rsidRDefault="00CD7DA8" w:rsidP="0044665B">
            <w:pPr>
              <w:spacing w:before="60" w:after="60"/>
              <w:rPr>
                <w:rFonts w:cs="Arial"/>
                <w:i/>
              </w:rPr>
            </w:pPr>
          </w:p>
        </w:tc>
      </w:tr>
      <w:tr w:rsidR="00CD7DA8" w:rsidRPr="00931004" w14:paraId="3DDDDB0F" w14:textId="77777777" w:rsidTr="0044665B">
        <w:trPr>
          <w:cantSplit/>
        </w:trPr>
        <w:tc>
          <w:tcPr>
            <w:tcW w:w="7796" w:type="dxa"/>
            <w:gridSpan w:val="2"/>
          </w:tcPr>
          <w:p w14:paraId="59C035D4" w14:textId="77777777" w:rsidR="00CD7DA8" w:rsidRPr="00931004" w:rsidRDefault="00CD7DA8" w:rsidP="0044665B">
            <w:pPr>
              <w:spacing w:before="60" w:after="60"/>
              <w:rPr>
                <w:rFonts w:cs="Arial"/>
                <w:i/>
              </w:rPr>
            </w:pPr>
            <w:r w:rsidRPr="00931004">
              <w:rPr>
                <w:rFonts w:cs="Arial"/>
                <w:i/>
              </w:rPr>
              <w:t>[INSERT REFERENCE TO ADDITIONAL INFORMATION HERE]</w:t>
            </w:r>
          </w:p>
        </w:tc>
      </w:tr>
    </w:tbl>
    <w:p w14:paraId="6E136B5E" w14:textId="77777777" w:rsidR="0001170C" w:rsidRDefault="0001170C" w:rsidP="0001170C">
      <w:pPr>
        <w:contextualSpacing/>
      </w:pPr>
    </w:p>
    <w:p w14:paraId="7A0AD8F3" w14:textId="77777777" w:rsidR="0001170C" w:rsidRDefault="0001170C" w:rsidP="00662BBA">
      <w:pPr>
        <w:numPr>
          <w:ilvl w:val="0"/>
          <w:numId w:val="12"/>
        </w:numPr>
        <w:contextualSpacing/>
      </w:pPr>
      <w:r>
        <w:t>The UPS shall have the following modes:</w:t>
      </w:r>
    </w:p>
    <w:p w14:paraId="0D31E063" w14:textId="77777777" w:rsidR="0001170C" w:rsidRDefault="0001170C" w:rsidP="00662BBA">
      <w:pPr>
        <w:numPr>
          <w:ilvl w:val="1"/>
          <w:numId w:val="12"/>
        </w:numPr>
        <w:contextualSpacing/>
      </w:pPr>
      <w:r>
        <w:t>Normal,</w:t>
      </w:r>
    </w:p>
    <w:p w14:paraId="4D79DE0D" w14:textId="77777777" w:rsidR="0001170C" w:rsidRDefault="0001170C" w:rsidP="00662BBA">
      <w:pPr>
        <w:numPr>
          <w:ilvl w:val="1"/>
          <w:numId w:val="12"/>
        </w:numPr>
        <w:contextualSpacing/>
      </w:pPr>
      <w:r>
        <w:t>Bypass, and</w:t>
      </w:r>
    </w:p>
    <w:p w14:paraId="57487961" w14:textId="31ECC2CF" w:rsidR="0001170C" w:rsidRDefault="0001170C" w:rsidP="00662BBA">
      <w:pPr>
        <w:numPr>
          <w:ilvl w:val="1"/>
          <w:numId w:val="12"/>
        </w:numPr>
        <w:contextualSpacing/>
      </w:pPr>
      <w:r>
        <w:t>Battery mode.</w:t>
      </w:r>
    </w:p>
    <w:p w14:paraId="62FA603B" w14:textId="58E313A4" w:rsidR="00CD7DA8" w:rsidRDefault="00CD7DA8" w:rsidP="00CD7DA8">
      <w:pPr>
        <w:ind w:left="720"/>
        <w:contextualSpacing/>
      </w:pPr>
      <w:r>
        <w:t>The Tenderer shall indicate what modes the UPSs have.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D7DA8" w:rsidRPr="00931004" w14:paraId="54D2A5E7" w14:textId="77777777" w:rsidTr="0044665B">
        <w:tc>
          <w:tcPr>
            <w:tcW w:w="4320" w:type="dxa"/>
          </w:tcPr>
          <w:p w14:paraId="0329AE83" w14:textId="77777777" w:rsidR="00CD7DA8" w:rsidRPr="00931004" w:rsidRDefault="00CD7DA8" w:rsidP="0044665B">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11885D1" w14:textId="77777777" w:rsidR="00CD7DA8" w:rsidRPr="00931004" w:rsidRDefault="00CD7DA8" w:rsidP="0044665B">
            <w:pPr>
              <w:spacing w:before="60" w:after="60"/>
              <w:rPr>
                <w:rFonts w:cs="Arial"/>
              </w:rPr>
            </w:pPr>
          </w:p>
        </w:tc>
      </w:tr>
      <w:tr w:rsidR="00CD7DA8" w:rsidRPr="00931004" w14:paraId="34AE3113" w14:textId="77777777" w:rsidTr="0044665B">
        <w:trPr>
          <w:cantSplit/>
        </w:trPr>
        <w:tc>
          <w:tcPr>
            <w:tcW w:w="7796" w:type="dxa"/>
            <w:gridSpan w:val="2"/>
          </w:tcPr>
          <w:p w14:paraId="30336CF4" w14:textId="77777777" w:rsidR="00CD7DA8" w:rsidRPr="00931004" w:rsidRDefault="00CD7DA8" w:rsidP="0044665B">
            <w:pPr>
              <w:spacing w:before="60" w:after="60"/>
              <w:rPr>
                <w:rFonts w:cs="Arial"/>
                <w:i/>
              </w:rPr>
            </w:pPr>
            <w:r w:rsidRPr="00931004">
              <w:rPr>
                <w:rFonts w:cs="Arial"/>
                <w:i/>
              </w:rPr>
              <w:t>[INSERT FULL RESPONSE FOR EVALUATION HERE]</w:t>
            </w:r>
          </w:p>
          <w:p w14:paraId="3FE7A4E8" w14:textId="77777777" w:rsidR="00CD7DA8" w:rsidRPr="00931004" w:rsidRDefault="00CD7DA8" w:rsidP="0044665B">
            <w:pPr>
              <w:spacing w:before="60" w:after="60"/>
              <w:rPr>
                <w:rFonts w:cs="Arial"/>
                <w:i/>
              </w:rPr>
            </w:pPr>
          </w:p>
        </w:tc>
      </w:tr>
      <w:tr w:rsidR="00CD7DA8" w:rsidRPr="00931004" w14:paraId="45E1FFBF" w14:textId="77777777" w:rsidTr="0044665B">
        <w:trPr>
          <w:cantSplit/>
        </w:trPr>
        <w:tc>
          <w:tcPr>
            <w:tcW w:w="7796" w:type="dxa"/>
            <w:gridSpan w:val="2"/>
          </w:tcPr>
          <w:p w14:paraId="199D62BF" w14:textId="77777777" w:rsidR="00CD7DA8" w:rsidRPr="00931004" w:rsidRDefault="00CD7DA8" w:rsidP="0044665B">
            <w:pPr>
              <w:spacing w:before="60" w:after="60"/>
              <w:rPr>
                <w:rFonts w:cs="Arial"/>
                <w:i/>
              </w:rPr>
            </w:pPr>
            <w:r w:rsidRPr="00931004">
              <w:rPr>
                <w:rFonts w:cs="Arial"/>
                <w:i/>
              </w:rPr>
              <w:t>[INSERT REFERENCE TO ADDITIONAL INFORMATION HERE]</w:t>
            </w:r>
          </w:p>
        </w:tc>
      </w:tr>
    </w:tbl>
    <w:p w14:paraId="12656438" w14:textId="77777777" w:rsidR="0001170C" w:rsidRDefault="0001170C" w:rsidP="0001170C">
      <w:pPr>
        <w:ind w:left="360"/>
        <w:contextualSpacing/>
      </w:pPr>
    </w:p>
    <w:p w14:paraId="56C273FC" w14:textId="77777777" w:rsidR="0001170C" w:rsidRDefault="0001170C" w:rsidP="00662BBA">
      <w:pPr>
        <w:numPr>
          <w:ilvl w:val="0"/>
          <w:numId w:val="12"/>
        </w:numPr>
        <w:contextualSpacing/>
      </w:pPr>
      <w:r>
        <w:t xml:space="preserve">The UPS shall have a web based Remote Control and Monitoring System (RCMS). The </w:t>
      </w:r>
      <w:proofErr w:type="gramStart"/>
      <w:r>
        <w:t>web based</w:t>
      </w:r>
      <w:proofErr w:type="gramEnd"/>
      <w:r>
        <w:t xml:space="preserve"> application shall have the following functions, included but not limited to:</w:t>
      </w:r>
    </w:p>
    <w:p w14:paraId="7CE87ADC" w14:textId="77777777" w:rsidR="0001170C" w:rsidRDefault="0001170C" w:rsidP="00662BBA">
      <w:pPr>
        <w:numPr>
          <w:ilvl w:val="0"/>
          <w:numId w:val="47"/>
        </w:numPr>
        <w:contextualSpacing/>
      </w:pPr>
      <w:r w:rsidRPr="00C67C2C">
        <w:t>UPS operating mode,</w:t>
      </w:r>
    </w:p>
    <w:p w14:paraId="7DBE54D6" w14:textId="77777777" w:rsidR="0001170C" w:rsidRDefault="0001170C" w:rsidP="00662BBA">
      <w:pPr>
        <w:numPr>
          <w:ilvl w:val="0"/>
          <w:numId w:val="47"/>
        </w:numPr>
        <w:contextualSpacing/>
      </w:pPr>
      <w:r>
        <w:t>B</w:t>
      </w:r>
      <w:r w:rsidRPr="00C67C2C">
        <w:t>attery status</w:t>
      </w:r>
      <w:r>
        <w:t>,</w:t>
      </w:r>
      <w:r w:rsidRPr="00C67C2C">
        <w:t xml:space="preserve"> and</w:t>
      </w:r>
    </w:p>
    <w:p w14:paraId="09C98CF5" w14:textId="1A755ACA" w:rsidR="0001170C" w:rsidRDefault="0001170C" w:rsidP="00662BBA">
      <w:pPr>
        <w:numPr>
          <w:ilvl w:val="0"/>
          <w:numId w:val="47"/>
        </w:numPr>
        <w:contextualSpacing/>
      </w:pPr>
      <w:r>
        <w:t>A</w:t>
      </w:r>
      <w:r w:rsidRPr="00C67C2C">
        <w:t>larm logs.</w:t>
      </w:r>
    </w:p>
    <w:p w14:paraId="2328B38D" w14:textId="4A59426B" w:rsidR="00CD7DA8" w:rsidRDefault="00CD7DA8" w:rsidP="00CD7DA8">
      <w:pPr>
        <w:ind w:left="720"/>
        <w:contextualSpacing/>
      </w:pPr>
      <w:r>
        <w:t>The Tenderer shall provide details of the RCMS and the features there of.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D7DA8" w:rsidRPr="00931004" w14:paraId="09E97704" w14:textId="77777777" w:rsidTr="0044665B">
        <w:tc>
          <w:tcPr>
            <w:tcW w:w="4320" w:type="dxa"/>
          </w:tcPr>
          <w:p w14:paraId="0A1D0B5F" w14:textId="77777777" w:rsidR="00CD7DA8" w:rsidRPr="00931004" w:rsidRDefault="00CD7DA8" w:rsidP="0044665B">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1749EBD8" w14:textId="77777777" w:rsidR="00CD7DA8" w:rsidRPr="00931004" w:rsidRDefault="00CD7DA8" w:rsidP="0044665B">
            <w:pPr>
              <w:spacing w:before="60" w:after="60"/>
              <w:rPr>
                <w:rFonts w:cs="Arial"/>
              </w:rPr>
            </w:pPr>
          </w:p>
        </w:tc>
      </w:tr>
      <w:tr w:rsidR="00CD7DA8" w:rsidRPr="00931004" w14:paraId="6294E0C0" w14:textId="77777777" w:rsidTr="0044665B">
        <w:trPr>
          <w:cantSplit/>
        </w:trPr>
        <w:tc>
          <w:tcPr>
            <w:tcW w:w="7796" w:type="dxa"/>
            <w:gridSpan w:val="2"/>
          </w:tcPr>
          <w:p w14:paraId="5C879B1C" w14:textId="77777777" w:rsidR="00CD7DA8" w:rsidRPr="00931004" w:rsidRDefault="00CD7DA8" w:rsidP="0044665B">
            <w:pPr>
              <w:spacing w:before="60" w:after="60"/>
              <w:rPr>
                <w:rFonts w:cs="Arial"/>
                <w:i/>
              </w:rPr>
            </w:pPr>
            <w:r w:rsidRPr="00931004">
              <w:rPr>
                <w:rFonts w:cs="Arial"/>
                <w:i/>
              </w:rPr>
              <w:t>[INSERT FULL RESPONSE FOR EVALUATION HERE]</w:t>
            </w:r>
          </w:p>
          <w:p w14:paraId="59566606" w14:textId="77777777" w:rsidR="00CD7DA8" w:rsidRPr="00931004" w:rsidRDefault="00CD7DA8" w:rsidP="0044665B">
            <w:pPr>
              <w:spacing w:before="60" w:after="60"/>
              <w:rPr>
                <w:rFonts w:cs="Arial"/>
                <w:i/>
              </w:rPr>
            </w:pPr>
          </w:p>
        </w:tc>
      </w:tr>
      <w:tr w:rsidR="00CD7DA8" w:rsidRPr="00931004" w14:paraId="18426878" w14:textId="77777777" w:rsidTr="0044665B">
        <w:trPr>
          <w:cantSplit/>
        </w:trPr>
        <w:tc>
          <w:tcPr>
            <w:tcW w:w="7796" w:type="dxa"/>
            <w:gridSpan w:val="2"/>
          </w:tcPr>
          <w:p w14:paraId="047F0729" w14:textId="77777777" w:rsidR="00CD7DA8" w:rsidRPr="00931004" w:rsidRDefault="00CD7DA8" w:rsidP="0044665B">
            <w:pPr>
              <w:spacing w:before="60" w:after="60"/>
              <w:rPr>
                <w:rFonts w:cs="Arial"/>
                <w:i/>
              </w:rPr>
            </w:pPr>
            <w:r w:rsidRPr="00931004">
              <w:rPr>
                <w:rFonts w:cs="Arial"/>
                <w:i/>
              </w:rPr>
              <w:t>[INSERT REFERENCE TO ADDITIONAL INFORMATION HERE]</w:t>
            </w:r>
          </w:p>
        </w:tc>
      </w:tr>
    </w:tbl>
    <w:p w14:paraId="1431462F" w14:textId="77777777" w:rsidR="0001170C" w:rsidRDefault="0001170C" w:rsidP="0001170C">
      <w:pPr>
        <w:ind w:left="720"/>
        <w:contextualSpacing/>
      </w:pPr>
    </w:p>
    <w:p w14:paraId="415E2EDF" w14:textId="0C93AF10" w:rsidR="0001170C" w:rsidRDefault="0001170C" w:rsidP="00662BBA">
      <w:pPr>
        <w:numPr>
          <w:ilvl w:val="0"/>
          <w:numId w:val="12"/>
        </w:numPr>
        <w:contextualSpacing/>
      </w:pPr>
      <w:r>
        <w:lastRenderedPageBreak/>
        <w:t xml:space="preserve">The </w:t>
      </w:r>
      <w:r w:rsidR="00CD7DA8">
        <w:t xml:space="preserve">Contractors shall supply and install the </w:t>
      </w:r>
      <w:r>
        <w:t>network card required to connect the UPS to ATNS’s network. The network card shall have an ethernet interface.</w:t>
      </w:r>
      <w:r w:rsidR="00CD7DA8">
        <w:t xml:space="preserve"> The Tenderer shall provide details of the proposed network card.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E1680F" w:rsidRPr="00931004" w14:paraId="192E04A7" w14:textId="77777777">
        <w:tc>
          <w:tcPr>
            <w:tcW w:w="4320" w:type="dxa"/>
          </w:tcPr>
          <w:p w14:paraId="590880CC" w14:textId="77777777" w:rsidR="00E1680F" w:rsidRPr="00931004" w:rsidRDefault="00E1680F">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641E654" w14:textId="77777777" w:rsidR="00E1680F" w:rsidRPr="00931004" w:rsidRDefault="00E1680F">
            <w:pPr>
              <w:spacing w:before="60" w:after="60"/>
              <w:rPr>
                <w:rFonts w:cs="Arial"/>
              </w:rPr>
            </w:pPr>
          </w:p>
        </w:tc>
      </w:tr>
      <w:tr w:rsidR="00E1680F" w:rsidRPr="00931004" w14:paraId="40D59C69" w14:textId="77777777">
        <w:trPr>
          <w:cantSplit/>
        </w:trPr>
        <w:tc>
          <w:tcPr>
            <w:tcW w:w="7796" w:type="dxa"/>
            <w:gridSpan w:val="2"/>
          </w:tcPr>
          <w:p w14:paraId="15752FDF" w14:textId="77777777" w:rsidR="00E1680F" w:rsidRPr="00931004" w:rsidRDefault="00E1680F">
            <w:pPr>
              <w:spacing w:before="60" w:after="60"/>
              <w:rPr>
                <w:rFonts w:cs="Arial"/>
                <w:i/>
              </w:rPr>
            </w:pPr>
            <w:r w:rsidRPr="00931004">
              <w:rPr>
                <w:rFonts w:cs="Arial"/>
                <w:i/>
              </w:rPr>
              <w:t>[INSERT FULL RESPONSE FOR EVALUATION HERE]</w:t>
            </w:r>
          </w:p>
          <w:p w14:paraId="4BBA3023" w14:textId="77777777" w:rsidR="00E1680F" w:rsidRPr="00931004" w:rsidRDefault="00E1680F">
            <w:pPr>
              <w:spacing w:before="60" w:after="60"/>
              <w:rPr>
                <w:rFonts w:cs="Arial"/>
                <w:i/>
              </w:rPr>
            </w:pPr>
          </w:p>
        </w:tc>
      </w:tr>
      <w:tr w:rsidR="00E1680F" w:rsidRPr="00931004" w14:paraId="32233765" w14:textId="77777777">
        <w:trPr>
          <w:cantSplit/>
        </w:trPr>
        <w:tc>
          <w:tcPr>
            <w:tcW w:w="7796" w:type="dxa"/>
            <w:gridSpan w:val="2"/>
          </w:tcPr>
          <w:p w14:paraId="5DDE3EFC" w14:textId="77777777" w:rsidR="00E1680F" w:rsidRPr="00931004" w:rsidRDefault="00E1680F">
            <w:pPr>
              <w:spacing w:before="60" w:after="60"/>
              <w:rPr>
                <w:rFonts w:cs="Arial"/>
                <w:i/>
              </w:rPr>
            </w:pPr>
            <w:r w:rsidRPr="00931004">
              <w:rPr>
                <w:rFonts w:cs="Arial"/>
                <w:i/>
              </w:rPr>
              <w:t>[INSERT REFERENCE TO ADDITIONAL INFORMATION HERE]</w:t>
            </w:r>
          </w:p>
        </w:tc>
      </w:tr>
    </w:tbl>
    <w:p w14:paraId="18AFAB3E" w14:textId="77777777" w:rsidR="00E1680F" w:rsidRDefault="00E1680F" w:rsidP="00EB5558">
      <w:pPr>
        <w:ind w:left="720"/>
        <w:contextualSpacing/>
      </w:pPr>
    </w:p>
    <w:p w14:paraId="2649265E" w14:textId="5FC3127A" w:rsidR="00E1680F" w:rsidRDefault="00E1680F" w:rsidP="00E1680F">
      <w:pPr>
        <w:numPr>
          <w:ilvl w:val="0"/>
          <w:numId w:val="12"/>
        </w:numPr>
        <w:contextualSpacing/>
      </w:pPr>
      <w:r>
        <w:t xml:space="preserve">The type of batteries that will be supplied with the UPS shall be environmentally friendly, </w:t>
      </w:r>
      <w:proofErr w:type="gramStart"/>
      <w:r>
        <w:t>rechargeable</w:t>
      </w:r>
      <w:proofErr w:type="gramEnd"/>
      <w:r>
        <w:t xml:space="preserve"> and capable of being stored in small spaces. </w:t>
      </w:r>
      <w:proofErr w:type="gramStart"/>
      <w:r>
        <w:t>Lithium ion</w:t>
      </w:r>
      <w:proofErr w:type="gramEnd"/>
      <w:r>
        <w:t xml:space="preserve"> batteries will be preferred. The Tenderer shall indicate what type of batteries will be supplied and indicate compliance to this requirement.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CD7DA8" w:rsidRPr="00931004" w14:paraId="68ADB23E" w14:textId="77777777" w:rsidTr="0044665B">
        <w:tc>
          <w:tcPr>
            <w:tcW w:w="4320" w:type="dxa"/>
          </w:tcPr>
          <w:p w14:paraId="46AE7C64" w14:textId="77777777" w:rsidR="00CD7DA8" w:rsidRPr="00931004" w:rsidRDefault="00CD7DA8" w:rsidP="0044665B">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EE6D608" w14:textId="77777777" w:rsidR="00CD7DA8" w:rsidRPr="00931004" w:rsidRDefault="00CD7DA8" w:rsidP="0044665B">
            <w:pPr>
              <w:spacing w:before="60" w:after="60"/>
              <w:rPr>
                <w:rFonts w:cs="Arial"/>
              </w:rPr>
            </w:pPr>
          </w:p>
        </w:tc>
      </w:tr>
      <w:tr w:rsidR="00CD7DA8" w:rsidRPr="00931004" w14:paraId="00E9F708" w14:textId="77777777" w:rsidTr="0044665B">
        <w:trPr>
          <w:cantSplit/>
        </w:trPr>
        <w:tc>
          <w:tcPr>
            <w:tcW w:w="7796" w:type="dxa"/>
            <w:gridSpan w:val="2"/>
          </w:tcPr>
          <w:p w14:paraId="6A9BDD59" w14:textId="77777777" w:rsidR="00CD7DA8" w:rsidRPr="00931004" w:rsidRDefault="00CD7DA8" w:rsidP="0044665B">
            <w:pPr>
              <w:spacing w:before="60" w:after="60"/>
              <w:rPr>
                <w:rFonts w:cs="Arial"/>
                <w:i/>
              </w:rPr>
            </w:pPr>
            <w:r w:rsidRPr="00931004">
              <w:rPr>
                <w:rFonts w:cs="Arial"/>
                <w:i/>
              </w:rPr>
              <w:t>[INSERT FULL RESPONSE FOR EVALUATION HERE]</w:t>
            </w:r>
          </w:p>
          <w:p w14:paraId="78877D97" w14:textId="77777777" w:rsidR="00CD7DA8" w:rsidRPr="00931004" w:rsidRDefault="00CD7DA8" w:rsidP="0044665B">
            <w:pPr>
              <w:spacing w:before="60" w:after="60"/>
              <w:rPr>
                <w:rFonts w:cs="Arial"/>
                <w:i/>
              </w:rPr>
            </w:pPr>
          </w:p>
        </w:tc>
      </w:tr>
      <w:tr w:rsidR="00CD7DA8" w:rsidRPr="00931004" w14:paraId="395A554C" w14:textId="77777777" w:rsidTr="0044665B">
        <w:trPr>
          <w:cantSplit/>
        </w:trPr>
        <w:tc>
          <w:tcPr>
            <w:tcW w:w="7796" w:type="dxa"/>
            <w:gridSpan w:val="2"/>
          </w:tcPr>
          <w:p w14:paraId="2AB6940C" w14:textId="77777777" w:rsidR="00CD7DA8" w:rsidRPr="00931004" w:rsidRDefault="00CD7DA8" w:rsidP="0044665B">
            <w:pPr>
              <w:spacing w:before="60" w:after="60"/>
              <w:rPr>
                <w:rFonts w:cs="Arial"/>
                <w:i/>
              </w:rPr>
            </w:pPr>
            <w:r w:rsidRPr="00931004">
              <w:rPr>
                <w:rFonts w:cs="Arial"/>
                <w:i/>
              </w:rPr>
              <w:t>[INSERT REFERENCE TO ADDITIONAL INFORMATION HERE]</w:t>
            </w:r>
          </w:p>
        </w:tc>
      </w:tr>
    </w:tbl>
    <w:p w14:paraId="55390AE2" w14:textId="77777777" w:rsidR="0001170C" w:rsidRDefault="0001170C" w:rsidP="0001170C">
      <w:pPr>
        <w:contextualSpacing/>
      </w:pPr>
    </w:p>
    <w:p w14:paraId="08637332" w14:textId="77777777" w:rsidR="0001170C" w:rsidRDefault="0001170C" w:rsidP="0001170C">
      <w:pPr>
        <w:contextualSpacing/>
      </w:pPr>
    </w:p>
    <w:p w14:paraId="6A46F8A3" w14:textId="77777777" w:rsidR="0001170C" w:rsidRDefault="0001170C" w:rsidP="0001170C">
      <w:pPr>
        <w:contextualSpacing/>
      </w:pPr>
    </w:p>
    <w:p w14:paraId="3FBD7D40" w14:textId="77777777" w:rsidR="0001170C" w:rsidRDefault="0001170C" w:rsidP="0001170C">
      <w:pPr>
        <w:contextualSpacing/>
      </w:pPr>
    </w:p>
    <w:p w14:paraId="637AD9A3" w14:textId="77777777" w:rsidR="0001170C" w:rsidRDefault="0001170C" w:rsidP="0001170C">
      <w:pPr>
        <w:contextualSpacing/>
      </w:pPr>
    </w:p>
    <w:p w14:paraId="09FFC166" w14:textId="77777777" w:rsidR="00344BC0" w:rsidRDefault="00344BC0" w:rsidP="00344BC0"/>
    <w:p w14:paraId="33AB2A2A" w14:textId="77777777" w:rsidR="00344BC0" w:rsidRDefault="00344BC0" w:rsidP="00344BC0"/>
    <w:p w14:paraId="487D6B5E" w14:textId="77777777" w:rsidR="00344BC0" w:rsidRDefault="00344BC0" w:rsidP="00344BC0">
      <w:pPr>
        <w:sectPr w:rsidR="00344BC0">
          <w:pgSz w:w="11906" w:h="16838"/>
          <w:pgMar w:top="1440" w:right="1440" w:bottom="1440" w:left="1440" w:header="708" w:footer="708" w:gutter="0"/>
          <w:cols w:space="708"/>
          <w:docGrid w:linePitch="360"/>
        </w:sectPr>
      </w:pPr>
    </w:p>
    <w:p w14:paraId="0E8CD463" w14:textId="77777777" w:rsidR="00344BC0" w:rsidRDefault="00344BC0" w:rsidP="00344BC0">
      <w:pPr>
        <w:spacing w:line="259" w:lineRule="auto"/>
        <w:jc w:val="left"/>
      </w:pPr>
    </w:p>
    <w:p w14:paraId="4BBC8845" w14:textId="77777777" w:rsidR="00344BC0" w:rsidRPr="00613C65" w:rsidRDefault="00344BC0" w:rsidP="00344BC0"/>
    <w:p w14:paraId="1AC4A2A6" w14:textId="77777777" w:rsidR="00344BC0" w:rsidRPr="00613C65" w:rsidRDefault="00344BC0" w:rsidP="00344BC0"/>
    <w:p w14:paraId="04A07D25" w14:textId="77777777" w:rsidR="00344BC0" w:rsidRPr="00613C65" w:rsidRDefault="00344BC0" w:rsidP="00344BC0"/>
    <w:p w14:paraId="1BEDA8D2" w14:textId="77777777" w:rsidR="00344BC0" w:rsidRPr="00613C65" w:rsidRDefault="00344BC0" w:rsidP="00344BC0"/>
    <w:p w14:paraId="0772327F" w14:textId="77777777" w:rsidR="00344BC0" w:rsidRPr="00613C65" w:rsidRDefault="00344BC0" w:rsidP="00344BC0"/>
    <w:p w14:paraId="4307DA13" w14:textId="77777777" w:rsidR="00344BC0" w:rsidRPr="00613C65" w:rsidRDefault="00344BC0" w:rsidP="00344BC0"/>
    <w:p w14:paraId="1F45DDA0" w14:textId="77777777" w:rsidR="00344BC0" w:rsidRPr="00613C65" w:rsidRDefault="00344BC0" w:rsidP="00344BC0"/>
    <w:p w14:paraId="56540AFB" w14:textId="77777777" w:rsidR="00344BC0" w:rsidRPr="00613C65" w:rsidRDefault="00344BC0" w:rsidP="00344BC0"/>
    <w:p w14:paraId="71362070" w14:textId="77777777" w:rsidR="00344BC0" w:rsidRPr="00613C65" w:rsidRDefault="00344BC0" w:rsidP="00344BC0"/>
    <w:p w14:paraId="4487600C" w14:textId="77777777" w:rsidR="00344BC0" w:rsidRPr="00613C65" w:rsidRDefault="00344BC0" w:rsidP="00344BC0"/>
    <w:p w14:paraId="187C93D7" w14:textId="77777777" w:rsidR="00BA5AD3" w:rsidRDefault="00BA5AD3" w:rsidP="00CA326A">
      <w:pPr>
        <w:pStyle w:val="Volume"/>
      </w:pPr>
      <w:bookmarkStart w:id="88" w:name="_Toc527988421"/>
      <w:bookmarkStart w:id="89" w:name="_Toc23431045"/>
      <w:bookmarkStart w:id="90" w:name="_Toc120122334"/>
      <w:r>
        <w:t>PROJECT MANAGEMENT SPECIFICATIONS</w:t>
      </w:r>
      <w:bookmarkEnd w:id="88"/>
      <w:bookmarkEnd w:id="89"/>
      <w:bookmarkEnd w:id="90"/>
    </w:p>
    <w:p w14:paraId="7E404CA9" w14:textId="77777777" w:rsidR="00BA5AD3" w:rsidRDefault="00BA5AD3">
      <w:pPr>
        <w:spacing w:line="259" w:lineRule="auto"/>
        <w:jc w:val="left"/>
      </w:pPr>
    </w:p>
    <w:p w14:paraId="03C9DA06" w14:textId="77777777" w:rsidR="00BA5AD3" w:rsidRDefault="00BA5AD3">
      <w:pPr>
        <w:spacing w:line="259" w:lineRule="auto"/>
        <w:jc w:val="left"/>
      </w:pPr>
    </w:p>
    <w:p w14:paraId="71BDB792" w14:textId="77777777" w:rsidR="00BA5AD3" w:rsidRDefault="00BA5AD3">
      <w:pPr>
        <w:spacing w:line="259" w:lineRule="auto"/>
        <w:jc w:val="left"/>
      </w:pPr>
    </w:p>
    <w:p w14:paraId="1638605E" w14:textId="77777777" w:rsidR="00BA5AD3" w:rsidRDefault="00BA5AD3">
      <w:pPr>
        <w:spacing w:line="259" w:lineRule="auto"/>
        <w:jc w:val="left"/>
      </w:pPr>
      <w:r>
        <w:br w:type="page"/>
      </w:r>
    </w:p>
    <w:p w14:paraId="0BD5A13C" w14:textId="02442F85" w:rsidR="00BA5AD3" w:rsidRDefault="003A54CE" w:rsidP="00662BBA">
      <w:pPr>
        <w:pStyle w:val="Heading1"/>
        <w:numPr>
          <w:ilvl w:val="0"/>
          <w:numId w:val="14"/>
        </w:numPr>
      </w:pPr>
      <w:bookmarkStart w:id="91" w:name="_Toc120122335"/>
      <w:r>
        <w:lastRenderedPageBreak/>
        <w:t>PROJECT MANAGEMENT REQUIREMENTS</w:t>
      </w:r>
      <w:bookmarkEnd w:id="91"/>
    </w:p>
    <w:p w14:paraId="763C7DCA" w14:textId="436EF75E" w:rsidR="003A54CE" w:rsidRDefault="003A54CE" w:rsidP="00662BBA">
      <w:pPr>
        <w:pStyle w:val="ListNumber2"/>
        <w:numPr>
          <w:ilvl w:val="0"/>
          <w:numId w:val="50"/>
        </w:numPr>
        <w:spacing w:after="0"/>
        <w:contextualSpacing w:val="0"/>
      </w:pPr>
      <w:r>
        <w:t>T</w:t>
      </w:r>
      <w:r w:rsidRPr="00C609F4">
        <w:t>he contractor shall provide project status reports at two-weekly intervals, this shall capture th</w:t>
      </w:r>
      <w:r w:rsidRPr="006E0702">
        <w:t>e project performance to date and make recommendations for future implementations and changes.</w:t>
      </w:r>
      <w:r w:rsidR="00916E6A">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916E6A" w:rsidRPr="00931004" w14:paraId="59FF3C50" w14:textId="77777777" w:rsidTr="0044665B">
        <w:tc>
          <w:tcPr>
            <w:tcW w:w="4320" w:type="dxa"/>
          </w:tcPr>
          <w:p w14:paraId="76002706" w14:textId="77777777" w:rsidR="00916E6A" w:rsidRPr="00931004" w:rsidRDefault="00916E6A" w:rsidP="0044665B">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EE60949" w14:textId="77777777" w:rsidR="00916E6A" w:rsidRPr="00931004" w:rsidRDefault="00916E6A" w:rsidP="0044665B">
            <w:pPr>
              <w:spacing w:before="60" w:after="60"/>
              <w:rPr>
                <w:rFonts w:cs="Arial"/>
              </w:rPr>
            </w:pPr>
          </w:p>
        </w:tc>
      </w:tr>
      <w:tr w:rsidR="00916E6A" w:rsidRPr="00931004" w14:paraId="7E1ECBF2" w14:textId="77777777" w:rsidTr="0044665B">
        <w:trPr>
          <w:cantSplit/>
        </w:trPr>
        <w:tc>
          <w:tcPr>
            <w:tcW w:w="7796" w:type="dxa"/>
            <w:gridSpan w:val="2"/>
          </w:tcPr>
          <w:p w14:paraId="2FB9C093" w14:textId="77777777" w:rsidR="00916E6A" w:rsidRPr="00931004" w:rsidRDefault="00916E6A" w:rsidP="0044665B">
            <w:pPr>
              <w:spacing w:before="60" w:after="60"/>
              <w:rPr>
                <w:rFonts w:cs="Arial"/>
                <w:i/>
              </w:rPr>
            </w:pPr>
            <w:r w:rsidRPr="00931004">
              <w:rPr>
                <w:rFonts w:cs="Arial"/>
                <w:i/>
              </w:rPr>
              <w:t>[INSERT FULL RESPONSE FOR EVALUATION HERE]</w:t>
            </w:r>
          </w:p>
          <w:p w14:paraId="041D9661" w14:textId="77777777" w:rsidR="00916E6A" w:rsidRPr="00931004" w:rsidRDefault="00916E6A" w:rsidP="0044665B">
            <w:pPr>
              <w:spacing w:before="60" w:after="60"/>
              <w:rPr>
                <w:rFonts w:cs="Arial"/>
                <w:i/>
              </w:rPr>
            </w:pPr>
          </w:p>
        </w:tc>
      </w:tr>
      <w:tr w:rsidR="00916E6A" w:rsidRPr="00931004" w14:paraId="009A646A" w14:textId="77777777" w:rsidTr="0044665B">
        <w:trPr>
          <w:cantSplit/>
        </w:trPr>
        <w:tc>
          <w:tcPr>
            <w:tcW w:w="7796" w:type="dxa"/>
            <w:gridSpan w:val="2"/>
          </w:tcPr>
          <w:p w14:paraId="7E82F267" w14:textId="77777777" w:rsidR="00916E6A" w:rsidRPr="00931004" w:rsidRDefault="00916E6A" w:rsidP="0044665B">
            <w:pPr>
              <w:spacing w:before="60" w:after="60"/>
              <w:rPr>
                <w:rFonts w:cs="Arial"/>
                <w:i/>
              </w:rPr>
            </w:pPr>
            <w:r w:rsidRPr="00931004">
              <w:rPr>
                <w:rFonts w:cs="Arial"/>
                <w:i/>
              </w:rPr>
              <w:t>[INSERT REFERENCE TO ADDITIONAL INFORMATION HERE]</w:t>
            </w:r>
          </w:p>
        </w:tc>
      </w:tr>
    </w:tbl>
    <w:p w14:paraId="09B2AD51" w14:textId="77777777" w:rsidR="003A54CE" w:rsidRDefault="003A54CE" w:rsidP="003A54CE">
      <w:pPr>
        <w:pStyle w:val="ListNumber2"/>
        <w:numPr>
          <w:ilvl w:val="0"/>
          <w:numId w:val="0"/>
        </w:numPr>
        <w:ind w:left="927" w:hanging="360"/>
      </w:pPr>
    </w:p>
    <w:p w14:paraId="26AFA484" w14:textId="1F269B34" w:rsidR="003A54CE" w:rsidRDefault="003A54CE" w:rsidP="00662BBA">
      <w:pPr>
        <w:pStyle w:val="ListNumber2"/>
        <w:numPr>
          <w:ilvl w:val="0"/>
          <w:numId w:val="50"/>
        </w:numPr>
        <w:spacing w:after="0"/>
        <w:contextualSpacing w:val="0"/>
      </w:pPr>
      <w:r>
        <w:t xml:space="preserve">The contractor shall provide the acceptance of the system once commissioning has </w:t>
      </w:r>
      <w:r w:rsidRPr="00577477">
        <w:t>been completed.</w:t>
      </w:r>
      <w:r>
        <w:t xml:space="preserve"> </w:t>
      </w:r>
      <w:r w:rsidR="00916E6A">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916E6A" w:rsidRPr="00931004" w14:paraId="0A75C643" w14:textId="77777777" w:rsidTr="0044665B">
        <w:tc>
          <w:tcPr>
            <w:tcW w:w="4320" w:type="dxa"/>
          </w:tcPr>
          <w:p w14:paraId="3E0AE7E3" w14:textId="77777777" w:rsidR="00916E6A" w:rsidRPr="00931004" w:rsidRDefault="00916E6A" w:rsidP="0044665B">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36EBDD7" w14:textId="77777777" w:rsidR="00916E6A" w:rsidRPr="00931004" w:rsidRDefault="00916E6A" w:rsidP="0044665B">
            <w:pPr>
              <w:spacing w:before="60" w:after="60"/>
              <w:rPr>
                <w:rFonts w:cs="Arial"/>
              </w:rPr>
            </w:pPr>
          </w:p>
        </w:tc>
      </w:tr>
      <w:tr w:rsidR="00916E6A" w:rsidRPr="00931004" w14:paraId="640040F1" w14:textId="77777777" w:rsidTr="0044665B">
        <w:trPr>
          <w:cantSplit/>
        </w:trPr>
        <w:tc>
          <w:tcPr>
            <w:tcW w:w="7796" w:type="dxa"/>
            <w:gridSpan w:val="2"/>
          </w:tcPr>
          <w:p w14:paraId="6343B40E" w14:textId="77777777" w:rsidR="00916E6A" w:rsidRPr="00931004" w:rsidRDefault="00916E6A" w:rsidP="0044665B">
            <w:pPr>
              <w:spacing w:before="60" w:after="60"/>
              <w:rPr>
                <w:rFonts w:cs="Arial"/>
                <w:i/>
              </w:rPr>
            </w:pPr>
            <w:r w:rsidRPr="00931004">
              <w:rPr>
                <w:rFonts w:cs="Arial"/>
                <w:i/>
              </w:rPr>
              <w:t>[INSERT FULL RESPONSE FOR EVALUATION HERE]</w:t>
            </w:r>
          </w:p>
          <w:p w14:paraId="375F745F" w14:textId="77777777" w:rsidR="00916E6A" w:rsidRPr="00931004" w:rsidRDefault="00916E6A" w:rsidP="0044665B">
            <w:pPr>
              <w:spacing w:before="60" w:after="60"/>
              <w:rPr>
                <w:rFonts w:cs="Arial"/>
                <w:i/>
              </w:rPr>
            </w:pPr>
          </w:p>
        </w:tc>
      </w:tr>
      <w:tr w:rsidR="00916E6A" w:rsidRPr="00931004" w14:paraId="387135EB" w14:textId="77777777" w:rsidTr="0044665B">
        <w:trPr>
          <w:cantSplit/>
        </w:trPr>
        <w:tc>
          <w:tcPr>
            <w:tcW w:w="7796" w:type="dxa"/>
            <w:gridSpan w:val="2"/>
          </w:tcPr>
          <w:p w14:paraId="78C854FC" w14:textId="77777777" w:rsidR="00916E6A" w:rsidRPr="00931004" w:rsidRDefault="00916E6A" w:rsidP="0044665B">
            <w:pPr>
              <w:spacing w:before="60" w:after="60"/>
              <w:rPr>
                <w:rFonts w:cs="Arial"/>
                <w:i/>
              </w:rPr>
            </w:pPr>
            <w:r w:rsidRPr="00931004">
              <w:rPr>
                <w:rFonts w:cs="Arial"/>
                <w:i/>
              </w:rPr>
              <w:t>[INSERT REFERENCE TO ADDITIONAL INFORMATION HERE]</w:t>
            </w:r>
          </w:p>
        </w:tc>
      </w:tr>
    </w:tbl>
    <w:p w14:paraId="3B47163F" w14:textId="77777777" w:rsidR="003A54CE" w:rsidRDefault="003A54CE" w:rsidP="003A54CE">
      <w:pPr>
        <w:pStyle w:val="ListNumber2"/>
        <w:numPr>
          <w:ilvl w:val="0"/>
          <w:numId w:val="0"/>
        </w:numPr>
        <w:ind w:left="927" w:hanging="360"/>
      </w:pPr>
    </w:p>
    <w:p w14:paraId="312D54DE" w14:textId="5BAFBC14" w:rsidR="003A54CE" w:rsidRDefault="003A54CE" w:rsidP="00662BBA">
      <w:pPr>
        <w:pStyle w:val="ListNumber2"/>
        <w:numPr>
          <w:ilvl w:val="0"/>
          <w:numId w:val="50"/>
        </w:numPr>
        <w:spacing w:after="0"/>
        <w:contextualSpacing w:val="0"/>
      </w:pPr>
      <w:r>
        <w:t xml:space="preserve">The contractor shall provide as-built drawings of all systems on commissioning of the </w:t>
      </w:r>
      <w:r w:rsidRPr="00577477">
        <w:t>system.</w:t>
      </w:r>
      <w:r>
        <w:t xml:space="preserve"> </w:t>
      </w:r>
      <w:r w:rsidR="00916E6A">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916E6A" w:rsidRPr="00931004" w14:paraId="71057BFB" w14:textId="77777777" w:rsidTr="0044665B">
        <w:tc>
          <w:tcPr>
            <w:tcW w:w="4320" w:type="dxa"/>
          </w:tcPr>
          <w:p w14:paraId="6A2E4146" w14:textId="77777777" w:rsidR="00916E6A" w:rsidRPr="00931004" w:rsidRDefault="00916E6A" w:rsidP="0044665B">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B8B1085" w14:textId="77777777" w:rsidR="00916E6A" w:rsidRPr="00931004" w:rsidRDefault="00916E6A" w:rsidP="0044665B">
            <w:pPr>
              <w:spacing w:before="60" w:after="60"/>
              <w:rPr>
                <w:rFonts w:cs="Arial"/>
              </w:rPr>
            </w:pPr>
          </w:p>
        </w:tc>
      </w:tr>
      <w:tr w:rsidR="00916E6A" w:rsidRPr="00931004" w14:paraId="5B1067F5" w14:textId="77777777" w:rsidTr="0044665B">
        <w:trPr>
          <w:cantSplit/>
        </w:trPr>
        <w:tc>
          <w:tcPr>
            <w:tcW w:w="7796" w:type="dxa"/>
            <w:gridSpan w:val="2"/>
          </w:tcPr>
          <w:p w14:paraId="7A7238D4" w14:textId="77777777" w:rsidR="00916E6A" w:rsidRPr="00931004" w:rsidRDefault="00916E6A" w:rsidP="0044665B">
            <w:pPr>
              <w:spacing w:before="60" w:after="60"/>
              <w:rPr>
                <w:rFonts w:cs="Arial"/>
                <w:i/>
              </w:rPr>
            </w:pPr>
            <w:r w:rsidRPr="00931004">
              <w:rPr>
                <w:rFonts w:cs="Arial"/>
                <w:i/>
              </w:rPr>
              <w:t>[INSERT FULL RESPONSE FOR EVALUATION HERE]</w:t>
            </w:r>
          </w:p>
          <w:p w14:paraId="0AFB058B" w14:textId="77777777" w:rsidR="00916E6A" w:rsidRPr="00931004" w:rsidRDefault="00916E6A" w:rsidP="0044665B">
            <w:pPr>
              <w:spacing w:before="60" w:after="60"/>
              <w:rPr>
                <w:rFonts w:cs="Arial"/>
                <w:i/>
              </w:rPr>
            </w:pPr>
          </w:p>
        </w:tc>
      </w:tr>
      <w:tr w:rsidR="00916E6A" w:rsidRPr="00931004" w14:paraId="4D23F783" w14:textId="77777777" w:rsidTr="0044665B">
        <w:trPr>
          <w:cantSplit/>
        </w:trPr>
        <w:tc>
          <w:tcPr>
            <w:tcW w:w="7796" w:type="dxa"/>
            <w:gridSpan w:val="2"/>
          </w:tcPr>
          <w:p w14:paraId="1F710044" w14:textId="77777777" w:rsidR="00916E6A" w:rsidRPr="00931004" w:rsidRDefault="00916E6A" w:rsidP="0044665B">
            <w:pPr>
              <w:spacing w:before="60" w:after="60"/>
              <w:rPr>
                <w:rFonts w:cs="Arial"/>
                <w:i/>
              </w:rPr>
            </w:pPr>
            <w:r w:rsidRPr="00931004">
              <w:rPr>
                <w:rFonts w:cs="Arial"/>
                <w:i/>
              </w:rPr>
              <w:t>[INSERT REFERENCE TO ADDITIONAL INFORMATION HERE]</w:t>
            </w:r>
          </w:p>
        </w:tc>
      </w:tr>
    </w:tbl>
    <w:p w14:paraId="331D844B" w14:textId="77777777" w:rsidR="003A54CE" w:rsidRDefault="003A54CE" w:rsidP="003A54CE">
      <w:pPr>
        <w:spacing w:after="0" w:line="240" w:lineRule="auto"/>
        <w:ind w:left="567"/>
      </w:pPr>
    </w:p>
    <w:p w14:paraId="0E68FB34" w14:textId="692CA4FD" w:rsidR="003A54CE" w:rsidRDefault="003A54CE" w:rsidP="00662BBA">
      <w:pPr>
        <w:pStyle w:val="ListNumber2"/>
        <w:numPr>
          <w:ilvl w:val="0"/>
          <w:numId w:val="50"/>
        </w:numPr>
        <w:spacing w:after="0"/>
        <w:contextualSpacing w:val="0"/>
      </w:pPr>
      <w:r>
        <w:t xml:space="preserve">The tenderer shall develop a detailed Master Project Schedule for the entire management of the project. </w:t>
      </w:r>
      <w:r w:rsidR="00916E6A">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916E6A" w:rsidRPr="00931004" w14:paraId="6EF774E2" w14:textId="77777777" w:rsidTr="0044665B">
        <w:tc>
          <w:tcPr>
            <w:tcW w:w="4320" w:type="dxa"/>
          </w:tcPr>
          <w:p w14:paraId="77DB2903" w14:textId="77777777" w:rsidR="00916E6A" w:rsidRPr="00931004" w:rsidRDefault="00916E6A" w:rsidP="0044665B">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DC162C9" w14:textId="77777777" w:rsidR="00916E6A" w:rsidRPr="00931004" w:rsidRDefault="00916E6A" w:rsidP="0044665B">
            <w:pPr>
              <w:spacing w:before="60" w:after="60"/>
              <w:rPr>
                <w:rFonts w:cs="Arial"/>
              </w:rPr>
            </w:pPr>
          </w:p>
        </w:tc>
      </w:tr>
      <w:tr w:rsidR="00916E6A" w:rsidRPr="00931004" w14:paraId="1FDB6889" w14:textId="77777777" w:rsidTr="0044665B">
        <w:trPr>
          <w:cantSplit/>
        </w:trPr>
        <w:tc>
          <w:tcPr>
            <w:tcW w:w="7796" w:type="dxa"/>
            <w:gridSpan w:val="2"/>
          </w:tcPr>
          <w:p w14:paraId="264C0753" w14:textId="77777777" w:rsidR="00916E6A" w:rsidRPr="00931004" w:rsidRDefault="00916E6A" w:rsidP="0044665B">
            <w:pPr>
              <w:spacing w:before="60" w:after="60"/>
              <w:rPr>
                <w:rFonts w:cs="Arial"/>
                <w:i/>
              </w:rPr>
            </w:pPr>
            <w:r w:rsidRPr="00931004">
              <w:rPr>
                <w:rFonts w:cs="Arial"/>
                <w:i/>
              </w:rPr>
              <w:t>[INSERT FULL RESPONSE FOR EVALUATION HERE]</w:t>
            </w:r>
          </w:p>
          <w:p w14:paraId="4DC1D37E" w14:textId="77777777" w:rsidR="00916E6A" w:rsidRPr="00931004" w:rsidRDefault="00916E6A" w:rsidP="0044665B">
            <w:pPr>
              <w:spacing w:before="60" w:after="60"/>
              <w:rPr>
                <w:rFonts w:cs="Arial"/>
                <w:i/>
              </w:rPr>
            </w:pPr>
          </w:p>
        </w:tc>
      </w:tr>
      <w:tr w:rsidR="00916E6A" w:rsidRPr="00931004" w14:paraId="7CC09081" w14:textId="77777777" w:rsidTr="0044665B">
        <w:trPr>
          <w:cantSplit/>
        </w:trPr>
        <w:tc>
          <w:tcPr>
            <w:tcW w:w="7796" w:type="dxa"/>
            <w:gridSpan w:val="2"/>
          </w:tcPr>
          <w:p w14:paraId="3F46087E" w14:textId="77777777" w:rsidR="00916E6A" w:rsidRPr="00931004" w:rsidRDefault="00916E6A" w:rsidP="0044665B">
            <w:pPr>
              <w:spacing w:before="60" w:after="60"/>
              <w:rPr>
                <w:rFonts w:cs="Arial"/>
                <w:i/>
              </w:rPr>
            </w:pPr>
            <w:r w:rsidRPr="00931004">
              <w:rPr>
                <w:rFonts w:cs="Arial"/>
                <w:i/>
              </w:rPr>
              <w:t>[INSERT REFERENCE TO ADDITIONAL INFORMATION HERE]</w:t>
            </w:r>
          </w:p>
        </w:tc>
      </w:tr>
    </w:tbl>
    <w:p w14:paraId="6C79B814" w14:textId="77777777" w:rsidR="003A54CE" w:rsidRDefault="003A54CE" w:rsidP="003A54CE">
      <w:pPr>
        <w:pStyle w:val="ListNumber2"/>
        <w:numPr>
          <w:ilvl w:val="0"/>
          <w:numId w:val="0"/>
        </w:numPr>
        <w:spacing w:after="0"/>
        <w:ind w:left="567"/>
        <w:contextualSpacing w:val="0"/>
      </w:pPr>
    </w:p>
    <w:p w14:paraId="1497CE54" w14:textId="1CFCA831" w:rsidR="003A54CE" w:rsidRDefault="003A54CE" w:rsidP="00662BBA">
      <w:pPr>
        <w:pStyle w:val="ListNumber2"/>
        <w:numPr>
          <w:ilvl w:val="0"/>
          <w:numId w:val="50"/>
        </w:numPr>
        <w:spacing w:after="0"/>
        <w:contextualSpacing w:val="0"/>
      </w:pPr>
      <w:r>
        <w:t xml:space="preserve">Project Status shall be presented relative to schedule critical path and cost and shall include a Risk Report, which will identify risks and place measures in place to manage or avoid these risks. </w:t>
      </w:r>
      <w:r w:rsidR="00916E6A">
        <w:t>(D)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916E6A" w:rsidRPr="00931004" w14:paraId="332911D6" w14:textId="77777777" w:rsidTr="0044665B">
        <w:tc>
          <w:tcPr>
            <w:tcW w:w="4320" w:type="dxa"/>
          </w:tcPr>
          <w:p w14:paraId="027490B0" w14:textId="77777777" w:rsidR="00916E6A" w:rsidRPr="00931004" w:rsidRDefault="00916E6A" w:rsidP="0044665B">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CDF7219" w14:textId="77777777" w:rsidR="00916E6A" w:rsidRPr="00931004" w:rsidRDefault="00916E6A" w:rsidP="0044665B">
            <w:pPr>
              <w:spacing w:before="60" w:after="60"/>
              <w:rPr>
                <w:rFonts w:cs="Arial"/>
              </w:rPr>
            </w:pPr>
          </w:p>
        </w:tc>
      </w:tr>
      <w:tr w:rsidR="00916E6A" w:rsidRPr="00931004" w14:paraId="2789FEFF" w14:textId="77777777" w:rsidTr="0044665B">
        <w:trPr>
          <w:cantSplit/>
        </w:trPr>
        <w:tc>
          <w:tcPr>
            <w:tcW w:w="7796" w:type="dxa"/>
            <w:gridSpan w:val="2"/>
          </w:tcPr>
          <w:p w14:paraId="499E06AC" w14:textId="77777777" w:rsidR="00916E6A" w:rsidRPr="00931004" w:rsidRDefault="00916E6A" w:rsidP="0044665B">
            <w:pPr>
              <w:spacing w:before="60" w:after="60"/>
              <w:rPr>
                <w:rFonts w:cs="Arial"/>
                <w:i/>
              </w:rPr>
            </w:pPr>
            <w:r w:rsidRPr="00931004">
              <w:rPr>
                <w:rFonts w:cs="Arial"/>
                <w:i/>
              </w:rPr>
              <w:lastRenderedPageBreak/>
              <w:t>[INSERT FULL RESPONSE FOR EVALUATION HERE]</w:t>
            </w:r>
          </w:p>
          <w:p w14:paraId="4E72DCB6" w14:textId="77777777" w:rsidR="00916E6A" w:rsidRPr="00931004" w:rsidRDefault="00916E6A" w:rsidP="0044665B">
            <w:pPr>
              <w:spacing w:before="60" w:after="60"/>
              <w:rPr>
                <w:rFonts w:cs="Arial"/>
                <w:i/>
              </w:rPr>
            </w:pPr>
          </w:p>
        </w:tc>
      </w:tr>
      <w:tr w:rsidR="00916E6A" w:rsidRPr="00931004" w14:paraId="7B414226" w14:textId="77777777" w:rsidTr="0044665B">
        <w:trPr>
          <w:cantSplit/>
        </w:trPr>
        <w:tc>
          <w:tcPr>
            <w:tcW w:w="7796" w:type="dxa"/>
            <w:gridSpan w:val="2"/>
          </w:tcPr>
          <w:p w14:paraId="74083E0C" w14:textId="77777777" w:rsidR="00916E6A" w:rsidRPr="00931004" w:rsidRDefault="00916E6A" w:rsidP="0044665B">
            <w:pPr>
              <w:spacing w:before="60" w:after="60"/>
              <w:rPr>
                <w:rFonts w:cs="Arial"/>
                <w:i/>
              </w:rPr>
            </w:pPr>
            <w:r w:rsidRPr="00931004">
              <w:rPr>
                <w:rFonts w:cs="Arial"/>
                <w:i/>
              </w:rPr>
              <w:t>[INSERT REFERENCE TO ADDITIONAL INFORMATION HERE]</w:t>
            </w:r>
          </w:p>
        </w:tc>
      </w:tr>
    </w:tbl>
    <w:p w14:paraId="1ED3381F" w14:textId="77777777" w:rsidR="003A54CE" w:rsidRDefault="003A54CE" w:rsidP="003A54CE">
      <w:pPr>
        <w:pStyle w:val="ListNumber2"/>
        <w:numPr>
          <w:ilvl w:val="0"/>
          <w:numId w:val="0"/>
        </w:numPr>
        <w:ind w:left="927" w:hanging="360"/>
      </w:pPr>
    </w:p>
    <w:p w14:paraId="281CBB4E" w14:textId="1E9BD484" w:rsidR="003A54CE" w:rsidRDefault="003A54CE" w:rsidP="00662BBA">
      <w:pPr>
        <w:pStyle w:val="ListNumber2"/>
        <w:numPr>
          <w:ilvl w:val="0"/>
          <w:numId w:val="50"/>
        </w:numPr>
        <w:spacing w:after="0"/>
        <w:contextualSpacing w:val="0"/>
      </w:pPr>
      <w:r>
        <w:t xml:space="preserve">The project schedule includes all contractual specified milestones, identifies the critical </w:t>
      </w:r>
      <w:proofErr w:type="gramStart"/>
      <w:r>
        <w:t>path</w:t>
      </w:r>
      <w:proofErr w:type="gramEnd"/>
      <w:r>
        <w:t xml:space="preserve"> and is linked to the Work-Breakdown Structure.</w:t>
      </w:r>
      <w:r w:rsidR="00916E6A">
        <w:t xml:space="preserve"> (I)</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916E6A" w:rsidRPr="00931004" w14:paraId="415E9BE1" w14:textId="77777777" w:rsidTr="0044665B">
        <w:tc>
          <w:tcPr>
            <w:tcW w:w="4320" w:type="dxa"/>
          </w:tcPr>
          <w:p w14:paraId="1193AC4F" w14:textId="77777777" w:rsidR="00916E6A" w:rsidRPr="00931004" w:rsidRDefault="00916E6A" w:rsidP="0044665B">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94619F4" w14:textId="77777777" w:rsidR="00916E6A" w:rsidRPr="00931004" w:rsidRDefault="00916E6A" w:rsidP="0044665B">
            <w:pPr>
              <w:spacing w:before="60" w:after="60"/>
              <w:rPr>
                <w:rFonts w:cs="Arial"/>
              </w:rPr>
            </w:pPr>
          </w:p>
        </w:tc>
      </w:tr>
      <w:tr w:rsidR="00916E6A" w:rsidRPr="00931004" w14:paraId="28F98DDA" w14:textId="77777777" w:rsidTr="0044665B">
        <w:trPr>
          <w:cantSplit/>
        </w:trPr>
        <w:tc>
          <w:tcPr>
            <w:tcW w:w="7796" w:type="dxa"/>
            <w:gridSpan w:val="2"/>
          </w:tcPr>
          <w:p w14:paraId="658ED257" w14:textId="77777777" w:rsidR="00916E6A" w:rsidRPr="00931004" w:rsidRDefault="00916E6A" w:rsidP="0044665B">
            <w:pPr>
              <w:spacing w:before="60" w:after="60"/>
              <w:rPr>
                <w:rFonts w:cs="Arial"/>
                <w:i/>
              </w:rPr>
            </w:pPr>
            <w:r w:rsidRPr="00931004">
              <w:rPr>
                <w:rFonts w:cs="Arial"/>
                <w:i/>
              </w:rPr>
              <w:t>[INSERT FULL RESPONSE FOR EVALUATION HERE]</w:t>
            </w:r>
          </w:p>
          <w:p w14:paraId="33283803" w14:textId="77777777" w:rsidR="00916E6A" w:rsidRPr="00931004" w:rsidRDefault="00916E6A" w:rsidP="0044665B">
            <w:pPr>
              <w:spacing w:before="60" w:after="60"/>
              <w:rPr>
                <w:rFonts w:cs="Arial"/>
                <w:i/>
              </w:rPr>
            </w:pPr>
          </w:p>
        </w:tc>
      </w:tr>
      <w:tr w:rsidR="00916E6A" w:rsidRPr="00931004" w14:paraId="57755B6A" w14:textId="77777777" w:rsidTr="0044665B">
        <w:trPr>
          <w:cantSplit/>
        </w:trPr>
        <w:tc>
          <w:tcPr>
            <w:tcW w:w="7796" w:type="dxa"/>
            <w:gridSpan w:val="2"/>
          </w:tcPr>
          <w:p w14:paraId="08C3B7F8" w14:textId="77777777" w:rsidR="00916E6A" w:rsidRPr="00931004" w:rsidRDefault="00916E6A" w:rsidP="0044665B">
            <w:pPr>
              <w:spacing w:before="60" w:after="60"/>
              <w:rPr>
                <w:rFonts w:cs="Arial"/>
                <w:i/>
              </w:rPr>
            </w:pPr>
            <w:r w:rsidRPr="00931004">
              <w:rPr>
                <w:rFonts w:cs="Arial"/>
                <w:i/>
              </w:rPr>
              <w:t>[INSERT REFERENCE TO ADDITIONAL INFORMATION HERE]</w:t>
            </w:r>
          </w:p>
        </w:tc>
      </w:tr>
    </w:tbl>
    <w:p w14:paraId="714A6218" w14:textId="77777777" w:rsidR="003A54CE" w:rsidRDefault="003A54CE" w:rsidP="003A54CE">
      <w:pPr>
        <w:pStyle w:val="ListNumber2"/>
        <w:numPr>
          <w:ilvl w:val="0"/>
          <w:numId w:val="0"/>
        </w:numPr>
        <w:ind w:left="927" w:hanging="360"/>
      </w:pPr>
    </w:p>
    <w:p w14:paraId="4DA22CDA" w14:textId="500418E4" w:rsidR="003A54CE" w:rsidRDefault="003A54CE" w:rsidP="00662BBA">
      <w:pPr>
        <w:pStyle w:val="ListNumber2"/>
        <w:numPr>
          <w:ilvl w:val="0"/>
          <w:numId w:val="50"/>
        </w:numPr>
        <w:spacing w:after="0"/>
        <w:contextualSpacing w:val="0"/>
      </w:pPr>
      <w:r>
        <w:t xml:space="preserve">The contractor shall develop, </w:t>
      </w:r>
      <w:proofErr w:type="gramStart"/>
      <w:r>
        <w:t>maintain</w:t>
      </w:r>
      <w:proofErr w:type="gramEnd"/>
      <w:r>
        <w:t xml:space="preserve"> and track progress against the Master Project Schedule, which shall be organized to depict flow of work, task interdependencies and interrelationships necessary to accomplish the program objectives from contract award to completion. This Master Project Schedule shall be broken down to a sufficient level of detail.</w:t>
      </w:r>
      <w:r w:rsidR="00916E6A">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916E6A" w:rsidRPr="00931004" w14:paraId="0E53EE29" w14:textId="77777777" w:rsidTr="0044665B">
        <w:tc>
          <w:tcPr>
            <w:tcW w:w="4320" w:type="dxa"/>
          </w:tcPr>
          <w:p w14:paraId="4C40E5CC" w14:textId="77777777" w:rsidR="00916E6A" w:rsidRPr="00931004" w:rsidRDefault="00916E6A" w:rsidP="0044665B">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70BC9959" w14:textId="77777777" w:rsidR="00916E6A" w:rsidRPr="00931004" w:rsidRDefault="00916E6A" w:rsidP="0044665B">
            <w:pPr>
              <w:spacing w:before="60" w:after="60"/>
              <w:rPr>
                <w:rFonts w:cs="Arial"/>
              </w:rPr>
            </w:pPr>
          </w:p>
        </w:tc>
      </w:tr>
      <w:tr w:rsidR="00916E6A" w:rsidRPr="00931004" w14:paraId="0BBAA828" w14:textId="77777777" w:rsidTr="0044665B">
        <w:trPr>
          <w:cantSplit/>
        </w:trPr>
        <w:tc>
          <w:tcPr>
            <w:tcW w:w="7796" w:type="dxa"/>
            <w:gridSpan w:val="2"/>
          </w:tcPr>
          <w:p w14:paraId="44E45411" w14:textId="77777777" w:rsidR="00916E6A" w:rsidRPr="00931004" w:rsidRDefault="00916E6A" w:rsidP="0044665B">
            <w:pPr>
              <w:spacing w:before="60" w:after="60"/>
              <w:rPr>
                <w:rFonts w:cs="Arial"/>
                <w:i/>
              </w:rPr>
            </w:pPr>
            <w:r w:rsidRPr="00931004">
              <w:rPr>
                <w:rFonts w:cs="Arial"/>
                <w:i/>
              </w:rPr>
              <w:t>[INSERT FULL RESPONSE FOR EVALUATION HERE]</w:t>
            </w:r>
          </w:p>
          <w:p w14:paraId="0679DA5C" w14:textId="77777777" w:rsidR="00916E6A" w:rsidRPr="00931004" w:rsidRDefault="00916E6A" w:rsidP="0044665B">
            <w:pPr>
              <w:spacing w:before="60" w:after="60"/>
              <w:rPr>
                <w:rFonts w:cs="Arial"/>
                <w:i/>
              </w:rPr>
            </w:pPr>
          </w:p>
        </w:tc>
      </w:tr>
      <w:tr w:rsidR="00916E6A" w:rsidRPr="00931004" w14:paraId="1560734E" w14:textId="77777777" w:rsidTr="0044665B">
        <w:trPr>
          <w:cantSplit/>
        </w:trPr>
        <w:tc>
          <w:tcPr>
            <w:tcW w:w="7796" w:type="dxa"/>
            <w:gridSpan w:val="2"/>
          </w:tcPr>
          <w:p w14:paraId="12D1CADE" w14:textId="77777777" w:rsidR="00916E6A" w:rsidRPr="00931004" w:rsidRDefault="00916E6A" w:rsidP="0044665B">
            <w:pPr>
              <w:spacing w:before="60" w:after="60"/>
              <w:rPr>
                <w:rFonts w:cs="Arial"/>
                <w:i/>
              </w:rPr>
            </w:pPr>
            <w:r w:rsidRPr="00931004">
              <w:rPr>
                <w:rFonts w:cs="Arial"/>
                <w:i/>
              </w:rPr>
              <w:t>[INSERT REFERENCE TO ADDITIONAL INFORMATION HERE]</w:t>
            </w:r>
          </w:p>
        </w:tc>
      </w:tr>
    </w:tbl>
    <w:p w14:paraId="619F8408" w14:textId="77777777" w:rsidR="003A54CE" w:rsidRDefault="003A54CE" w:rsidP="003A54CE">
      <w:pPr>
        <w:pStyle w:val="ListNumber2"/>
        <w:numPr>
          <w:ilvl w:val="0"/>
          <w:numId w:val="0"/>
        </w:numPr>
        <w:ind w:left="643"/>
      </w:pPr>
    </w:p>
    <w:p w14:paraId="5B4FEB43" w14:textId="77777777" w:rsidR="00BA5AD3" w:rsidRDefault="003A54CE" w:rsidP="00916E6A">
      <w:pPr>
        <w:pStyle w:val="ListNumber2"/>
        <w:numPr>
          <w:ilvl w:val="0"/>
          <w:numId w:val="50"/>
        </w:numPr>
        <w:spacing w:after="0"/>
        <w:contextualSpacing w:val="0"/>
      </w:pPr>
      <w:r>
        <w:t>The Tenderer shall provide a draft safety plan for the associated scope of work as contained in this tender.</w:t>
      </w:r>
      <w:r w:rsidR="00916E6A">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916E6A" w:rsidRPr="00931004" w14:paraId="0B3A6832" w14:textId="77777777" w:rsidTr="0044665B">
        <w:tc>
          <w:tcPr>
            <w:tcW w:w="4320" w:type="dxa"/>
          </w:tcPr>
          <w:p w14:paraId="51B6B531" w14:textId="77777777" w:rsidR="00916E6A" w:rsidRPr="00931004" w:rsidRDefault="00916E6A" w:rsidP="0044665B">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69520944" w14:textId="77777777" w:rsidR="00916E6A" w:rsidRPr="00931004" w:rsidRDefault="00916E6A" w:rsidP="0044665B">
            <w:pPr>
              <w:spacing w:before="60" w:after="60"/>
              <w:rPr>
                <w:rFonts w:cs="Arial"/>
              </w:rPr>
            </w:pPr>
          </w:p>
        </w:tc>
      </w:tr>
      <w:tr w:rsidR="00916E6A" w:rsidRPr="00931004" w14:paraId="6D197406" w14:textId="77777777" w:rsidTr="0044665B">
        <w:trPr>
          <w:cantSplit/>
        </w:trPr>
        <w:tc>
          <w:tcPr>
            <w:tcW w:w="7796" w:type="dxa"/>
            <w:gridSpan w:val="2"/>
          </w:tcPr>
          <w:p w14:paraId="5ABC0E9E" w14:textId="77777777" w:rsidR="00916E6A" w:rsidRPr="00931004" w:rsidRDefault="00916E6A" w:rsidP="0044665B">
            <w:pPr>
              <w:spacing w:before="60" w:after="60"/>
              <w:rPr>
                <w:rFonts w:cs="Arial"/>
                <w:i/>
              </w:rPr>
            </w:pPr>
            <w:r w:rsidRPr="00931004">
              <w:rPr>
                <w:rFonts w:cs="Arial"/>
                <w:i/>
              </w:rPr>
              <w:t>[INSERT FULL RESPONSE FOR EVALUATION HERE]</w:t>
            </w:r>
          </w:p>
          <w:p w14:paraId="7B89B609" w14:textId="77777777" w:rsidR="00916E6A" w:rsidRPr="00931004" w:rsidRDefault="00916E6A" w:rsidP="0044665B">
            <w:pPr>
              <w:spacing w:before="60" w:after="60"/>
              <w:rPr>
                <w:rFonts w:cs="Arial"/>
                <w:i/>
              </w:rPr>
            </w:pPr>
          </w:p>
        </w:tc>
      </w:tr>
      <w:tr w:rsidR="00916E6A" w:rsidRPr="00931004" w14:paraId="7BAA88D9" w14:textId="77777777" w:rsidTr="0044665B">
        <w:trPr>
          <w:cantSplit/>
        </w:trPr>
        <w:tc>
          <w:tcPr>
            <w:tcW w:w="7796" w:type="dxa"/>
            <w:gridSpan w:val="2"/>
          </w:tcPr>
          <w:p w14:paraId="0484F4A8" w14:textId="77777777" w:rsidR="00916E6A" w:rsidRPr="00931004" w:rsidRDefault="00916E6A" w:rsidP="0044665B">
            <w:pPr>
              <w:spacing w:before="60" w:after="60"/>
              <w:rPr>
                <w:rFonts w:cs="Arial"/>
                <w:i/>
              </w:rPr>
            </w:pPr>
            <w:r w:rsidRPr="00931004">
              <w:rPr>
                <w:rFonts w:cs="Arial"/>
                <w:i/>
              </w:rPr>
              <w:t>[INSERT REFERENCE TO ADDITIONAL INFORMATION HERE]</w:t>
            </w:r>
          </w:p>
        </w:tc>
      </w:tr>
    </w:tbl>
    <w:p w14:paraId="69F73FD8" w14:textId="2401425B" w:rsidR="00916E6A" w:rsidRDefault="00916E6A" w:rsidP="00916E6A">
      <w:pPr>
        <w:pStyle w:val="ListNumber2"/>
        <w:numPr>
          <w:ilvl w:val="0"/>
          <w:numId w:val="0"/>
        </w:numPr>
        <w:spacing w:after="0"/>
        <w:ind w:left="643" w:hanging="360"/>
        <w:contextualSpacing w:val="0"/>
        <w:sectPr w:rsidR="00916E6A">
          <w:pgSz w:w="11906" w:h="16838"/>
          <w:pgMar w:top="1440" w:right="1440" w:bottom="1440" w:left="1440" w:header="708" w:footer="708" w:gutter="0"/>
          <w:cols w:space="708"/>
          <w:docGrid w:linePitch="360"/>
        </w:sectPr>
      </w:pPr>
    </w:p>
    <w:p w14:paraId="4D5943EB" w14:textId="77777777" w:rsidR="00763AD7" w:rsidRDefault="00763AD7">
      <w:pPr>
        <w:spacing w:line="259" w:lineRule="auto"/>
        <w:jc w:val="left"/>
      </w:pPr>
    </w:p>
    <w:p w14:paraId="748F7146" w14:textId="77777777" w:rsidR="00A23224" w:rsidRPr="00613C65" w:rsidRDefault="00A23224" w:rsidP="00A23224"/>
    <w:p w14:paraId="3DF981A4" w14:textId="77777777" w:rsidR="00A23224" w:rsidRPr="00613C65" w:rsidRDefault="00A23224" w:rsidP="00A23224"/>
    <w:p w14:paraId="27EF4A1F" w14:textId="77777777" w:rsidR="00A23224" w:rsidRPr="00613C65" w:rsidRDefault="00A23224" w:rsidP="00A23224"/>
    <w:p w14:paraId="21FB3D10" w14:textId="77777777" w:rsidR="00A23224" w:rsidRPr="00613C65" w:rsidRDefault="00A23224" w:rsidP="00A23224"/>
    <w:p w14:paraId="3E625253" w14:textId="77777777" w:rsidR="00A23224" w:rsidRPr="00613C65" w:rsidRDefault="00A23224" w:rsidP="00A23224"/>
    <w:p w14:paraId="5CFD06E1" w14:textId="77777777" w:rsidR="00A23224" w:rsidRPr="00613C65" w:rsidRDefault="00A23224" w:rsidP="00A23224"/>
    <w:p w14:paraId="71FDBF93" w14:textId="77777777" w:rsidR="00A23224" w:rsidRPr="00613C65" w:rsidRDefault="00A23224" w:rsidP="00A23224"/>
    <w:p w14:paraId="2EAB6270" w14:textId="77777777" w:rsidR="00A23224" w:rsidRPr="00613C65" w:rsidRDefault="00A23224" w:rsidP="00A23224"/>
    <w:p w14:paraId="7FEC3C39" w14:textId="77777777" w:rsidR="00A23224" w:rsidRPr="00613C65" w:rsidRDefault="00A23224" w:rsidP="00A23224"/>
    <w:p w14:paraId="24CF593C" w14:textId="77777777" w:rsidR="00A23224" w:rsidRPr="00613C65" w:rsidRDefault="00A23224" w:rsidP="00A23224"/>
    <w:p w14:paraId="419F1675" w14:textId="77777777" w:rsidR="00763AD7" w:rsidRDefault="00A23224" w:rsidP="00CA326A">
      <w:pPr>
        <w:pStyle w:val="Volume"/>
      </w:pPr>
      <w:bookmarkStart w:id="92" w:name="_Toc23431059"/>
      <w:bookmarkStart w:id="93" w:name="_Toc120122336"/>
      <w:r>
        <w:t>LOGISTIC SUPPORT REQUIREMENTS</w:t>
      </w:r>
      <w:bookmarkEnd w:id="92"/>
      <w:bookmarkEnd w:id="93"/>
    </w:p>
    <w:p w14:paraId="0F2D612C" w14:textId="77777777" w:rsidR="00A23224" w:rsidRDefault="00A23224" w:rsidP="00A23224"/>
    <w:p w14:paraId="5AF58037" w14:textId="77777777" w:rsidR="00A23224" w:rsidRDefault="00A23224" w:rsidP="00A23224"/>
    <w:p w14:paraId="1744B6C5" w14:textId="77777777" w:rsidR="00A23224" w:rsidRDefault="00A23224" w:rsidP="00A23224"/>
    <w:p w14:paraId="42244F8D" w14:textId="77777777" w:rsidR="00A23224" w:rsidRDefault="00A23224" w:rsidP="00A23224"/>
    <w:p w14:paraId="7CAFF84B" w14:textId="77777777" w:rsidR="003A54CE" w:rsidRDefault="00A23224" w:rsidP="00662BBA">
      <w:pPr>
        <w:pStyle w:val="Heading1"/>
        <w:numPr>
          <w:ilvl w:val="0"/>
          <w:numId w:val="55"/>
        </w:numPr>
      </w:pPr>
      <w:r>
        <w:br w:type="page"/>
      </w:r>
      <w:bookmarkStart w:id="94" w:name="_Toc58411161"/>
      <w:bookmarkStart w:id="95" w:name="_Toc120122337"/>
      <w:r w:rsidR="003A54CE">
        <w:lastRenderedPageBreak/>
        <w:t>WARRANTY</w:t>
      </w:r>
      <w:bookmarkEnd w:id="94"/>
      <w:bookmarkEnd w:id="95"/>
    </w:p>
    <w:p w14:paraId="05D53FDF" w14:textId="71B4D564" w:rsidR="003A54CE" w:rsidRDefault="003A54CE" w:rsidP="00662BBA">
      <w:pPr>
        <w:pStyle w:val="ListNumber2"/>
        <w:numPr>
          <w:ilvl w:val="0"/>
          <w:numId w:val="51"/>
        </w:numPr>
        <w:spacing w:after="0"/>
        <w:contextualSpacing w:val="0"/>
      </w:pPr>
      <w:r w:rsidRPr="002B21D2">
        <w:t>The air</w:t>
      </w:r>
      <w:r>
        <w:t xml:space="preserve"> </w:t>
      </w:r>
      <w:r w:rsidRPr="002B21D2">
        <w:t xml:space="preserve">conditioning </w:t>
      </w:r>
      <w:r>
        <w:t>s</w:t>
      </w:r>
      <w:r w:rsidRPr="002B21D2">
        <w:t>ystem</w:t>
      </w:r>
      <w:r w:rsidR="004402FA">
        <w:t xml:space="preserve"> and</w:t>
      </w:r>
      <w:r>
        <w:t xml:space="preserve"> UPS</w:t>
      </w:r>
      <w:r w:rsidRPr="002B21D2">
        <w:t xml:space="preserve"> shall </w:t>
      </w:r>
      <w:r>
        <w:t xml:space="preserve">each </w:t>
      </w:r>
      <w:r w:rsidRPr="002B21D2">
        <w:t xml:space="preserve">have a </w:t>
      </w:r>
      <w:r>
        <w:t xml:space="preserve">minimum </w:t>
      </w:r>
      <w:r w:rsidRPr="002B21D2">
        <w:t>2</w:t>
      </w:r>
      <w:r>
        <w:t>-</w:t>
      </w:r>
      <w:r w:rsidRPr="002B21D2">
        <w:t>year warranty.</w:t>
      </w:r>
      <w:r w:rsidR="009C1DFE">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9C1DFE" w:rsidRPr="00931004" w14:paraId="1D157C48" w14:textId="77777777" w:rsidTr="009C1DFE">
        <w:tc>
          <w:tcPr>
            <w:tcW w:w="4320" w:type="dxa"/>
          </w:tcPr>
          <w:p w14:paraId="7CCB5BA7" w14:textId="77777777" w:rsidR="009C1DFE" w:rsidRPr="00931004" w:rsidRDefault="009C1DFE" w:rsidP="009C1DFE">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20880430" w14:textId="77777777" w:rsidR="009C1DFE" w:rsidRPr="00931004" w:rsidRDefault="009C1DFE" w:rsidP="009C1DFE">
            <w:pPr>
              <w:spacing w:before="60" w:after="60"/>
              <w:rPr>
                <w:rFonts w:cs="Arial"/>
              </w:rPr>
            </w:pPr>
          </w:p>
        </w:tc>
      </w:tr>
      <w:tr w:rsidR="009C1DFE" w:rsidRPr="00931004" w14:paraId="6AA0A7E0" w14:textId="77777777" w:rsidTr="009C1DFE">
        <w:trPr>
          <w:cantSplit/>
        </w:trPr>
        <w:tc>
          <w:tcPr>
            <w:tcW w:w="7796" w:type="dxa"/>
            <w:gridSpan w:val="2"/>
          </w:tcPr>
          <w:p w14:paraId="5C4D9DA3" w14:textId="77777777" w:rsidR="009C1DFE" w:rsidRPr="00931004" w:rsidRDefault="009C1DFE" w:rsidP="009C1DFE">
            <w:pPr>
              <w:spacing w:before="60" w:after="60"/>
              <w:rPr>
                <w:rFonts w:cs="Arial"/>
                <w:i/>
              </w:rPr>
            </w:pPr>
            <w:r w:rsidRPr="00931004">
              <w:rPr>
                <w:rFonts w:cs="Arial"/>
                <w:i/>
              </w:rPr>
              <w:t>[INSERT FULL RESPONSE FOR EVALUATION HERE]</w:t>
            </w:r>
          </w:p>
          <w:p w14:paraId="28A55AFF" w14:textId="77777777" w:rsidR="009C1DFE" w:rsidRPr="00931004" w:rsidRDefault="009C1DFE" w:rsidP="009C1DFE">
            <w:pPr>
              <w:spacing w:before="60" w:after="60"/>
              <w:rPr>
                <w:rFonts w:cs="Arial"/>
                <w:i/>
              </w:rPr>
            </w:pPr>
          </w:p>
        </w:tc>
      </w:tr>
      <w:tr w:rsidR="009C1DFE" w:rsidRPr="00931004" w14:paraId="4D02797A" w14:textId="77777777" w:rsidTr="009C1DFE">
        <w:trPr>
          <w:cantSplit/>
        </w:trPr>
        <w:tc>
          <w:tcPr>
            <w:tcW w:w="7796" w:type="dxa"/>
            <w:gridSpan w:val="2"/>
          </w:tcPr>
          <w:p w14:paraId="305521E7" w14:textId="77777777" w:rsidR="009C1DFE" w:rsidRPr="00931004" w:rsidRDefault="009C1DFE" w:rsidP="009C1DFE">
            <w:pPr>
              <w:spacing w:before="60" w:after="60"/>
              <w:rPr>
                <w:rFonts w:cs="Arial"/>
                <w:i/>
              </w:rPr>
            </w:pPr>
            <w:r w:rsidRPr="00931004">
              <w:rPr>
                <w:rFonts w:cs="Arial"/>
                <w:i/>
              </w:rPr>
              <w:t>[INSERT REFERENCE TO ADDITIONAL INFORMATION HERE]</w:t>
            </w:r>
          </w:p>
        </w:tc>
      </w:tr>
    </w:tbl>
    <w:p w14:paraId="610013C5" w14:textId="77777777" w:rsidR="003A54CE" w:rsidRDefault="003A54CE" w:rsidP="003A54CE">
      <w:pPr>
        <w:pStyle w:val="ListNumber2"/>
        <w:numPr>
          <w:ilvl w:val="0"/>
          <w:numId w:val="0"/>
        </w:numPr>
        <w:spacing w:after="0"/>
        <w:ind w:left="567"/>
        <w:contextualSpacing w:val="0"/>
      </w:pPr>
    </w:p>
    <w:p w14:paraId="5B034A86" w14:textId="6566FBB6" w:rsidR="003A54CE" w:rsidRDefault="003A54CE" w:rsidP="00662BBA">
      <w:pPr>
        <w:pStyle w:val="ListNumber2"/>
        <w:numPr>
          <w:ilvl w:val="0"/>
          <w:numId w:val="51"/>
        </w:numPr>
        <w:spacing w:after="0"/>
        <w:contextualSpacing w:val="0"/>
      </w:pPr>
      <w:r w:rsidRPr="003D7646">
        <w:t>The warranty shall cover all system malfunctions such that it shall maintain the system to its initial commissioning status.</w:t>
      </w:r>
      <w:r w:rsidR="009C1DFE">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9C1DFE" w:rsidRPr="00931004" w14:paraId="5891D95A" w14:textId="77777777" w:rsidTr="009C1DFE">
        <w:tc>
          <w:tcPr>
            <w:tcW w:w="4320" w:type="dxa"/>
          </w:tcPr>
          <w:p w14:paraId="59072D79" w14:textId="77777777" w:rsidR="009C1DFE" w:rsidRPr="00931004" w:rsidRDefault="009C1DFE" w:rsidP="009C1DFE">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03686FB3" w14:textId="77777777" w:rsidR="009C1DFE" w:rsidRPr="00931004" w:rsidRDefault="009C1DFE" w:rsidP="009C1DFE">
            <w:pPr>
              <w:spacing w:before="60" w:after="60"/>
              <w:rPr>
                <w:rFonts w:cs="Arial"/>
              </w:rPr>
            </w:pPr>
          </w:p>
        </w:tc>
      </w:tr>
      <w:tr w:rsidR="009C1DFE" w:rsidRPr="00931004" w14:paraId="4DADA2CA" w14:textId="77777777" w:rsidTr="009C1DFE">
        <w:trPr>
          <w:cantSplit/>
        </w:trPr>
        <w:tc>
          <w:tcPr>
            <w:tcW w:w="7796" w:type="dxa"/>
            <w:gridSpan w:val="2"/>
          </w:tcPr>
          <w:p w14:paraId="6E4C3BCB" w14:textId="77777777" w:rsidR="009C1DFE" w:rsidRPr="00931004" w:rsidRDefault="009C1DFE" w:rsidP="009C1DFE">
            <w:pPr>
              <w:spacing w:before="60" w:after="60"/>
              <w:rPr>
                <w:rFonts w:cs="Arial"/>
                <w:i/>
              </w:rPr>
            </w:pPr>
            <w:r w:rsidRPr="00931004">
              <w:rPr>
                <w:rFonts w:cs="Arial"/>
                <w:i/>
              </w:rPr>
              <w:t>[INSERT FULL RESPONSE FOR EVALUATION HERE]</w:t>
            </w:r>
          </w:p>
          <w:p w14:paraId="7D9EBC60" w14:textId="77777777" w:rsidR="009C1DFE" w:rsidRPr="00931004" w:rsidRDefault="009C1DFE" w:rsidP="009C1DFE">
            <w:pPr>
              <w:spacing w:before="60" w:after="60"/>
              <w:rPr>
                <w:rFonts w:cs="Arial"/>
                <w:i/>
              </w:rPr>
            </w:pPr>
          </w:p>
        </w:tc>
      </w:tr>
      <w:tr w:rsidR="009C1DFE" w:rsidRPr="00931004" w14:paraId="6C47D160" w14:textId="77777777" w:rsidTr="009C1DFE">
        <w:trPr>
          <w:cantSplit/>
        </w:trPr>
        <w:tc>
          <w:tcPr>
            <w:tcW w:w="7796" w:type="dxa"/>
            <w:gridSpan w:val="2"/>
          </w:tcPr>
          <w:p w14:paraId="194AF939" w14:textId="77777777" w:rsidR="009C1DFE" w:rsidRPr="00931004" w:rsidRDefault="009C1DFE" w:rsidP="009C1DFE">
            <w:pPr>
              <w:spacing w:before="60" w:after="60"/>
              <w:rPr>
                <w:rFonts w:cs="Arial"/>
                <w:i/>
              </w:rPr>
            </w:pPr>
            <w:r w:rsidRPr="00931004">
              <w:rPr>
                <w:rFonts w:cs="Arial"/>
                <w:i/>
              </w:rPr>
              <w:t>[INSERT REFERENCE TO ADDITIONAL INFORMATION HERE]</w:t>
            </w:r>
          </w:p>
        </w:tc>
      </w:tr>
    </w:tbl>
    <w:p w14:paraId="284EEE58" w14:textId="77777777" w:rsidR="003A54CE" w:rsidRDefault="003A54CE" w:rsidP="003A54CE">
      <w:pPr>
        <w:pStyle w:val="Heading1"/>
      </w:pPr>
      <w:bookmarkStart w:id="96" w:name="_Toc58411162"/>
      <w:bookmarkStart w:id="97" w:name="_Toc120122338"/>
      <w:r>
        <w:t>OPERATIONAL TRAINING</w:t>
      </w:r>
      <w:bookmarkEnd w:id="96"/>
      <w:bookmarkEnd w:id="97"/>
    </w:p>
    <w:p w14:paraId="771A5C83" w14:textId="22CEF4AB" w:rsidR="003A54CE" w:rsidRDefault="003A54CE" w:rsidP="00662BBA">
      <w:pPr>
        <w:pStyle w:val="ListNumber2"/>
        <w:numPr>
          <w:ilvl w:val="0"/>
          <w:numId w:val="52"/>
        </w:numPr>
        <w:spacing w:after="0"/>
        <w:contextualSpacing w:val="0"/>
      </w:pPr>
      <w:r w:rsidRPr="005F4ADA">
        <w:t xml:space="preserve">Operational training </w:t>
      </w:r>
      <w:r>
        <w:t xml:space="preserve">shall </w:t>
      </w:r>
      <w:r w:rsidRPr="005F4ADA">
        <w:t xml:space="preserve">be provided to </w:t>
      </w:r>
      <w:r>
        <w:t>staff</w:t>
      </w:r>
      <w:r w:rsidRPr="005F4ADA">
        <w:t>, on the use of the</w:t>
      </w:r>
      <w:r>
        <w:t>se</w:t>
      </w:r>
      <w:r w:rsidRPr="005F4ADA">
        <w:t xml:space="preserve"> systems at commissioning</w:t>
      </w:r>
      <w:r>
        <w:t>, to monitor system status and contact the contractor when major faults occur.</w:t>
      </w:r>
      <w:r w:rsidR="009C1DFE">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9C1DFE" w:rsidRPr="00931004" w14:paraId="6CB0DC40" w14:textId="77777777" w:rsidTr="009C1DFE">
        <w:tc>
          <w:tcPr>
            <w:tcW w:w="4320" w:type="dxa"/>
          </w:tcPr>
          <w:p w14:paraId="788CFF03" w14:textId="77777777" w:rsidR="009C1DFE" w:rsidRPr="00931004" w:rsidRDefault="009C1DFE" w:rsidP="009C1DFE">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4200D73" w14:textId="77777777" w:rsidR="009C1DFE" w:rsidRPr="00931004" w:rsidRDefault="009C1DFE" w:rsidP="009C1DFE">
            <w:pPr>
              <w:spacing w:before="60" w:after="60"/>
              <w:rPr>
                <w:rFonts w:cs="Arial"/>
              </w:rPr>
            </w:pPr>
          </w:p>
        </w:tc>
      </w:tr>
      <w:tr w:rsidR="009C1DFE" w:rsidRPr="00931004" w14:paraId="2387B997" w14:textId="77777777" w:rsidTr="009C1DFE">
        <w:trPr>
          <w:cantSplit/>
        </w:trPr>
        <w:tc>
          <w:tcPr>
            <w:tcW w:w="7796" w:type="dxa"/>
            <w:gridSpan w:val="2"/>
          </w:tcPr>
          <w:p w14:paraId="57FE7D88" w14:textId="77777777" w:rsidR="009C1DFE" w:rsidRPr="00931004" w:rsidRDefault="009C1DFE" w:rsidP="009C1DFE">
            <w:pPr>
              <w:spacing w:before="60" w:after="60"/>
              <w:rPr>
                <w:rFonts w:cs="Arial"/>
                <w:i/>
              </w:rPr>
            </w:pPr>
            <w:r w:rsidRPr="00931004">
              <w:rPr>
                <w:rFonts w:cs="Arial"/>
                <w:i/>
              </w:rPr>
              <w:t>[INSERT FULL RESPONSE FOR EVALUATION HERE]</w:t>
            </w:r>
          </w:p>
          <w:p w14:paraId="5922B507" w14:textId="77777777" w:rsidR="009C1DFE" w:rsidRPr="00931004" w:rsidRDefault="009C1DFE" w:rsidP="009C1DFE">
            <w:pPr>
              <w:spacing w:before="60" w:after="60"/>
              <w:rPr>
                <w:rFonts w:cs="Arial"/>
                <w:i/>
              </w:rPr>
            </w:pPr>
          </w:p>
        </w:tc>
      </w:tr>
      <w:tr w:rsidR="009C1DFE" w:rsidRPr="00931004" w14:paraId="5ADED640" w14:textId="77777777" w:rsidTr="009C1DFE">
        <w:trPr>
          <w:cantSplit/>
        </w:trPr>
        <w:tc>
          <w:tcPr>
            <w:tcW w:w="7796" w:type="dxa"/>
            <w:gridSpan w:val="2"/>
          </w:tcPr>
          <w:p w14:paraId="28E7ACD9" w14:textId="77777777" w:rsidR="009C1DFE" w:rsidRPr="00931004" w:rsidRDefault="009C1DFE" w:rsidP="009C1DFE">
            <w:pPr>
              <w:spacing w:before="60" w:after="60"/>
              <w:rPr>
                <w:rFonts w:cs="Arial"/>
                <w:i/>
              </w:rPr>
            </w:pPr>
            <w:r w:rsidRPr="00931004">
              <w:rPr>
                <w:rFonts w:cs="Arial"/>
                <w:i/>
              </w:rPr>
              <w:t>[INSERT REFERENCE TO ADDITIONAL INFORMATION HERE]</w:t>
            </w:r>
          </w:p>
        </w:tc>
      </w:tr>
    </w:tbl>
    <w:p w14:paraId="495C16C9" w14:textId="77777777" w:rsidR="003A54CE" w:rsidRDefault="003A54CE" w:rsidP="003A54CE">
      <w:pPr>
        <w:pStyle w:val="ListNumber2"/>
        <w:numPr>
          <w:ilvl w:val="0"/>
          <w:numId w:val="0"/>
        </w:numPr>
        <w:ind w:left="643"/>
      </w:pPr>
    </w:p>
    <w:p w14:paraId="6CE2E6F9" w14:textId="43994AC2" w:rsidR="003A54CE" w:rsidRDefault="003A54CE" w:rsidP="00662BBA">
      <w:pPr>
        <w:pStyle w:val="ListNumber2"/>
        <w:numPr>
          <w:ilvl w:val="0"/>
          <w:numId w:val="52"/>
        </w:numPr>
        <w:spacing w:after="0"/>
        <w:contextualSpacing w:val="0"/>
      </w:pPr>
      <w:r w:rsidRPr="003D7646">
        <w:t>The operational manual shall be delivered with the system.</w:t>
      </w:r>
      <w:r w:rsidR="009C1DFE">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9C1DFE" w:rsidRPr="00931004" w14:paraId="6E1444B1" w14:textId="77777777" w:rsidTr="009C1DFE">
        <w:tc>
          <w:tcPr>
            <w:tcW w:w="4320" w:type="dxa"/>
          </w:tcPr>
          <w:p w14:paraId="4D83FA7B" w14:textId="77777777" w:rsidR="009C1DFE" w:rsidRPr="00931004" w:rsidRDefault="009C1DFE" w:rsidP="009C1DFE">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5B2D25E9" w14:textId="77777777" w:rsidR="009C1DFE" w:rsidRPr="00931004" w:rsidRDefault="009C1DFE" w:rsidP="009C1DFE">
            <w:pPr>
              <w:spacing w:before="60" w:after="60"/>
              <w:rPr>
                <w:rFonts w:cs="Arial"/>
              </w:rPr>
            </w:pPr>
          </w:p>
        </w:tc>
      </w:tr>
      <w:tr w:rsidR="009C1DFE" w:rsidRPr="00931004" w14:paraId="4915A00E" w14:textId="77777777" w:rsidTr="009C1DFE">
        <w:trPr>
          <w:cantSplit/>
        </w:trPr>
        <w:tc>
          <w:tcPr>
            <w:tcW w:w="7796" w:type="dxa"/>
            <w:gridSpan w:val="2"/>
          </w:tcPr>
          <w:p w14:paraId="1A9C2D78" w14:textId="77777777" w:rsidR="009C1DFE" w:rsidRPr="00931004" w:rsidRDefault="009C1DFE" w:rsidP="009C1DFE">
            <w:pPr>
              <w:spacing w:before="60" w:after="60"/>
              <w:rPr>
                <w:rFonts w:cs="Arial"/>
                <w:i/>
              </w:rPr>
            </w:pPr>
            <w:r w:rsidRPr="00931004">
              <w:rPr>
                <w:rFonts w:cs="Arial"/>
                <w:i/>
              </w:rPr>
              <w:t>[INSERT FULL RESPONSE FOR EVALUATION HERE]</w:t>
            </w:r>
          </w:p>
          <w:p w14:paraId="74890F1C" w14:textId="77777777" w:rsidR="009C1DFE" w:rsidRPr="00931004" w:rsidRDefault="009C1DFE" w:rsidP="009C1DFE">
            <w:pPr>
              <w:spacing w:before="60" w:after="60"/>
              <w:rPr>
                <w:rFonts w:cs="Arial"/>
                <w:i/>
              </w:rPr>
            </w:pPr>
          </w:p>
        </w:tc>
      </w:tr>
      <w:tr w:rsidR="009C1DFE" w:rsidRPr="00931004" w14:paraId="6003E703" w14:textId="77777777" w:rsidTr="009C1DFE">
        <w:trPr>
          <w:cantSplit/>
        </w:trPr>
        <w:tc>
          <w:tcPr>
            <w:tcW w:w="7796" w:type="dxa"/>
            <w:gridSpan w:val="2"/>
          </w:tcPr>
          <w:p w14:paraId="5DAA0EBA" w14:textId="77777777" w:rsidR="009C1DFE" w:rsidRPr="00931004" w:rsidRDefault="009C1DFE" w:rsidP="009C1DFE">
            <w:pPr>
              <w:spacing w:before="60" w:after="60"/>
              <w:rPr>
                <w:rFonts w:cs="Arial"/>
                <w:i/>
              </w:rPr>
            </w:pPr>
            <w:r w:rsidRPr="00931004">
              <w:rPr>
                <w:rFonts w:cs="Arial"/>
                <w:i/>
              </w:rPr>
              <w:t>[INSERT REFERENCE TO ADDITIONAL INFORMATION HERE]</w:t>
            </w:r>
          </w:p>
        </w:tc>
      </w:tr>
    </w:tbl>
    <w:p w14:paraId="57C3C302" w14:textId="77777777" w:rsidR="003A54CE" w:rsidRDefault="003A54CE" w:rsidP="003A54CE">
      <w:pPr>
        <w:pStyle w:val="Heading1"/>
      </w:pPr>
      <w:bookmarkStart w:id="98" w:name="_Toc58411163"/>
      <w:bookmarkStart w:id="99" w:name="_Toc120122339"/>
      <w:r>
        <w:t>MAINTENANCE CONTRACT</w:t>
      </w:r>
      <w:bookmarkEnd w:id="98"/>
      <w:bookmarkEnd w:id="99"/>
    </w:p>
    <w:p w14:paraId="04CD0A28" w14:textId="629BF47F" w:rsidR="009C1DFE" w:rsidRDefault="003A54CE" w:rsidP="009C1DFE">
      <w:pPr>
        <w:pStyle w:val="ListNumber2"/>
        <w:numPr>
          <w:ilvl w:val="0"/>
          <w:numId w:val="53"/>
        </w:numPr>
        <w:spacing w:after="0"/>
        <w:contextualSpacing w:val="0"/>
      </w:pPr>
      <w:r w:rsidRPr="00910AA7">
        <w:t>The tenderer shall provide a detailed maintenance contract, clearly indicating all required maintenance activities per annum and related costs.</w:t>
      </w:r>
      <w:r w:rsidR="009C1DFE">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9C1DFE" w:rsidRPr="00931004" w14:paraId="6F18B68A" w14:textId="77777777" w:rsidTr="009C1DFE">
        <w:tc>
          <w:tcPr>
            <w:tcW w:w="4320" w:type="dxa"/>
          </w:tcPr>
          <w:p w14:paraId="13FF8C93" w14:textId="77777777" w:rsidR="009C1DFE" w:rsidRPr="00931004" w:rsidRDefault="009C1DFE" w:rsidP="009C1DFE">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DC08E1C" w14:textId="77777777" w:rsidR="009C1DFE" w:rsidRPr="00931004" w:rsidRDefault="009C1DFE" w:rsidP="009C1DFE">
            <w:pPr>
              <w:spacing w:before="60" w:after="60"/>
              <w:rPr>
                <w:rFonts w:cs="Arial"/>
              </w:rPr>
            </w:pPr>
          </w:p>
        </w:tc>
      </w:tr>
      <w:tr w:rsidR="009C1DFE" w:rsidRPr="00931004" w14:paraId="74619537" w14:textId="77777777" w:rsidTr="009C1DFE">
        <w:trPr>
          <w:cantSplit/>
        </w:trPr>
        <w:tc>
          <w:tcPr>
            <w:tcW w:w="7796" w:type="dxa"/>
            <w:gridSpan w:val="2"/>
          </w:tcPr>
          <w:p w14:paraId="221FBB54" w14:textId="77777777" w:rsidR="009C1DFE" w:rsidRPr="00931004" w:rsidRDefault="009C1DFE" w:rsidP="009C1DFE">
            <w:pPr>
              <w:spacing w:before="60" w:after="60"/>
              <w:rPr>
                <w:rFonts w:cs="Arial"/>
                <w:i/>
              </w:rPr>
            </w:pPr>
            <w:r w:rsidRPr="00931004">
              <w:rPr>
                <w:rFonts w:cs="Arial"/>
                <w:i/>
              </w:rPr>
              <w:lastRenderedPageBreak/>
              <w:t>[INSERT FULL RESPONSE FOR EVALUATION HERE]</w:t>
            </w:r>
          </w:p>
          <w:p w14:paraId="36624E46" w14:textId="77777777" w:rsidR="009C1DFE" w:rsidRPr="00931004" w:rsidRDefault="009C1DFE" w:rsidP="009C1DFE">
            <w:pPr>
              <w:spacing w:before="60" w:after="60"/>
              <w:rPr>
                <w:rFonts w:cs="Arial"/>
                <w:i/>
              </w:rPr>
            </w:pPr>
          </w:p>
        </w:tc>
      </w:tr>
      <w:tr w:rsidR="009C1DFE" w:rsidRPr="00931004" w14:paraId="2CA1C239" w14:textId="77777777" w:rsidTr="009C1DFE">
        <w:trPr>
          <w:cantSplit/>
        </w:trPr>
        <w:tc>
          <w:tcPr>
            <w:tcW w:w="7796" w:type="dxa"/>
            <w:gridSpan w:val="2"/>
          </w:tcPr>
          <w:p w14:paraId="5EA64B40" w14:textId="77777777" w:rsidR="009C1DFE" w:rsidRPr="00931004" w:rsidRDefault="009C1DFE" w:rsidP="009C1DFE">
            <w:pPr>
              <w:spacing w:before="60" w:after="60"/>
              <w:rPr>
                <w:rFonts w:cs="Arial"/>
                <w:i/>
              </w:rPr>
            </w:pPr>
            <w:r w:rsidRPr="00931004">
              <w:rPr>
                <w:rFonts w:cs="Arial"/>
                <w:i/>
              </w:rPr>
              <w:t>[INSERT REFERENCE TO ADDITIONAL INFORMATION HERE]</w:t>
            </w:r>
          </w:p>
        </w:tc>
      </w:tr>
    </w:tbl>
    <w:p w14:paraId="539F42A7" w14:textId="77777777" w:rsidR="003A54CE" w:rsidRPr="00910AA7" w:rsidRDefault="003A54CE" w:rsidP="003A54CE">
      <w:pPr>
        <w:pStyle w:val="ListNumber2"/>
        <w:numPr>
          <w:ilvl w:val="0"/>
          <w:numId w:val="0"/>
        </w:numPr>
        <w:ind w:left="643"/>
      </w:pPr>
    </w:p>
    <w:p w14:paraId="1FCCD5DD" w14:textId="4E5D62AC" w:rsidR="003A54CE" w:rsidRDefault="003A54CE" w:rsidP="00662BBA">
      <w:pPr>
        <w:pStyle w:val="ListNumber2"/>
        <w:numPr>
          <w:ilvl w:val="0"/>
          <w:numId w:val="53"/>
        </w:numPr>
        <w:spacing w:after="0"/>
        <w:contextualSpacing w:val="0"/>
      </w:pPr>
      <w:r w:rsidRPr="00910AA7">
        <w:t xml:space="preserve">The maintenance contract shall be for a </w:t>
      </w:r>
      <w:r w:rsidRPr="00BD38F3">
        <w:t>period of 10 years and shall commence</w:t>
      </w:r>
      <w:r w:rsidRPr="00910AA7">
        <w:t xml:space="preserve"> after the </w:t>
      </w:r>
      <w:proofErr w:type="gramStart"/>
      <w:r>
        <w:t>2 year</w:t>
      </w:r>
      <w:proofErr w:type="gramEnd"/>
      <w:r>
        <w:t xml:space="preserve"> </w:t>
      </w:r>
      <w:r w:rsidRPr="00910AA7">
        <w:t>warranty</w:t>
      </w:r>
      <w:r>
        <w:t xml:space="preserve"> for the air conditioners</w:t>
      </w:r>
      <w:r w:rsidR="00104872">
        <w:t xml:space="preserve"> and </w:t>
      </w:r>
      <w:r>
        <w:t>UPS’s</w:t>
      </w:r>
      <w:r w:rsidRPr="00910AA7">
        <w:t>.</w:t>
      </w:r>
      <w:r w:rsidR="009C1DFE">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9C1DFE" w:rsidRPr="00931004" w14:paraId="17DC2FB0" w14:textId="77777777" w:rsidTr="009C1DFE">
        <w:tc>
          <w:tcPr>
            <w:tcW w:w="4320" w:type="dxa"/>
          </w:tcPr>
          <w:p w14:paraId="63AA1DA8" w14:textId="77777777" w:rsidR="009C1DFE" w:rsidRPr="00931004" w:rsidRDefault="009C1DFE" w:rsidP="009C1DFE">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10408FE0" w14:textId="77777777" w:rsidR="009C1DFE" w:rsidRPr="00931004" w:rsidRDefault="009C1DFE" w:rsidP="009C1DFE">
            <w:pPr>
              <w:spacing w:before="60" w:after="60"/>
              <w:rPr>
                <w:rFonts w:cs="Arial"/>
              </w:rPr>
            </w:pPr>
          </w:p>
        </w:tc>
      </w:tr>
      <w:tr w:rsidR="009C1DFE" w:rsidRPr="00931004" w14:paraId="324C7CC2" w14:textId="77777777" w:rsidTr="009C1DFE">
        <w:trPr>
          <w:cantSplit/>
        </w:trPr>
        <w:tc>
          <w:tcPr>
            <w:tcW w:w="7796" w:type="dxa"/>
            <w:gridSpan w:val="2"/>
          </w:tcPr>
          <w:p w14:paraId="751E25F6" w14:textId="77777777" w:rsidR="009C1DFE" w:rsidRPr="00931004" w:rsidRDefault="009C1DFE" w:rsidP="009C1DFE">
            <w:pPr>
              <w:spacing w:before="60" w:after="60"/>
              <w:rPr>
                <w:rFonts w:cs="Arial"/>
                <w:i/>
              </w:rPr>
            </w:pPr>
            <w:r w:rsidRPr="00931004">
              <w:rPr>
                <w:rFonts w:cs="Arial"/>
                <w:i/>
              </w:rPr>
              <w:t>[INSERT FULL RESPONSE FOR EVALUATION HERE]</w:t>
            </w:r>
          </w:p>
          <w:p w14:paraId="20A342F5" w14:textId="77777777" w:rsidR="009C1DFE" w:rsidRPr="00931004" w:rsidRDefault="009C1DFE" w:rsidP="009C1DFE">
            <w:pPr>
              <w:spacing w:before="60" w:after="60"/>
              <w:rPr>
                <w:rFonts w:cs="Arial"/>
                <w:i/>
              </w:rPr>
            </w:pPr>
          </w:p>
        </w:tc>
      </w:tr>
      <w:tr w:rsidR="009C1DFE" w:rsidRPr="00931004" w14:paraId="29E14506" w14:textId="77777777" w:rsidTr="009C1DFE">
        <w:trPr>
          <w:cantSplit/>
        </w:trPr>
        <w:tc>
          <w:tcPr>
            <w:tcW w:w="7796" w:type="dxa"/>
            <w:gridSpan w:val="2"/>
          </w:tcPr>
          <w:p w14:paraId="3B5AEA74" w14:textId="77777777" w:rsidR="009C1DFE" w:rsidRPr="00931004" w:rsidRDefault="009C1DFE" w:rsidP="009C1DFE">
            <w:pPr>
              <w:spacing w:before="60" w:after="60"/>
              <w:rPr>
                <w:rFonts w:cs="Arial"/>
                <w:i/>
              </w:rPr>
            </w:pPr>
            <w:r w:rsidRPr="00931004">
              <w:rPr>
                <w:rFonts w:cs="Arial"/>
                <w:i/>
              </w:rPr>
              <w:t>[INSERT REFERENCE TO ADDITIONAL INFORMATION HERE]</w:t>
            </w:r>
          </w:p>
        </w:tc>
      </w:tr>
    </w:tbl>
    <w:p w14:paraId="103546EB" w14:textId="77777777" w:rsidR="003A54CE" w:rsidRDefault="003A54CE" w:rsidP="003A54CE">
      <w:pPr>
        <w:pStyle w:val="ListNumber2"/>
        <w:numPr>
          <w:ilvl w:val="0"/>
          <w:numId w:val="0"/>
        </w:numPr>
        <w:spacing w:after="0"/>
        <w:ind w:left="567"/>
        <w:contextualSpacing w:val="0"/>
      </w:pPr>
    </w:p>
    <w:p w14:paraId="66EE71B9" w14:textId="113FEE50" w:rsidR="003A54CE" w:rsidRDefault="003A54CE" w:rsidP="3FA33A6B">
      <w:pPr>
        <w:pStyle w:val="ListNumber2"/>
        <w:numPr>
          <w:ilvl w:val="0"/>
          <w:numId w:val="53"/>
        </w:numPr>
        <w:spacing w:after="0"/>
      </w:pPr>
      <w:r w:rsidRPr="00910AA7">
        <w:t>The contractor shall therefore be responsible to keep the system</w:t>
      </w:r>
      <w:r>
        <w:t>s</w:t>
      </w:r>
      <w:r w:rsidRPr="00910AA7">
        <w:t xml:space="preserve"> fully operational for a total </w:t>
      </w:r>
      <w:r w:rsidRPr="00BD38F3">
        <w:t xml:space="preserve">duration of </w:t>
      </w:r>
      <w:r>
        <w:t>1</w:t>
      </w:r>
      <w:r w:rsidR="24E4D21F">
        <w:t>2</w:t>
      </w:r>
      <w:r w:rsidRPr="00BD38F3">
        <w:t xml:space="preserve"> years.</w:t>
      </w:r>
      <w:r w:rsidR="009C1DFE">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9C1DFE" w:rsidRPr="00931004" w14:paraId="7FEB1ECF" w14:textId="77777777" w:rsidTr="009C1DFE">
        <w:tc>
          <w:tcPr>
            <w:tcW w:w="4320" w:type="dxa"/>
          </w:tcPr>
          <w:p w14:paraId="0BCC36D9" w14:textId="77777777" w:rsidR="009C1DFE" w:rsidRPr="00931004" w:rsidRDefault="009C1DFE" w:rsidP="009C1DFE">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3460C826" w14:textId="77777777" w:rsidR="009C1DFE" w:rsidRPr="00931004" w:rsidRDefault="009C1DFE" w:rsidP="009C1DFE">
            <w:pPr>
              <w:spacing w:before="60" w:after="60"/>
              <w:rPr>
                <w:rFonts w:cs="Arial"/>
              </w:rPr>
            </w:pPr>
          </w:p>
        </w:tc>
      </w:tr>
      <w:tr w:rsidR="009C1DFE" w:rsidRPr="00931004" w14:paraId="4E3E0D87" w14:textId="77777777" w:rsidTr="009C1DFE">
        <w:trPr>
          <w:cantSplit/>
        </w:trPr>
        <w:tc>
          <w:tcPr>
            <w:tcW w:w="7796" w:type="dxa"/>
            <w:gridSpan w:val="2"/>
          </w:tcPr>
          <w:p w14:paraId="7A09F690" w14:textId="77777777" w:rsidR="009C1DFE" w:rsidRPr="00931004" w:rsidRDefault="009C1DFE" w:rsidP="009C1DFE">
            <w:pPr>
              <w:spacing w:before="60" w:after="60"/>
              <w:rPr>
                <w:rFonts w:cs="Arial"/>
                <w:i/>
              </w:rPr>
            </w:pPr>
            <w:r w:rsidRPr="00931004">
              <w:rPr>
                <w:rFonts w:cs="Arial"/>
                <w:i/>
              </w:rPr>
              <w:t>[INSERT FULL RESPONSE FOR EVALUATION HERE]</w:t>
            </w:r>
          </w:p>
          <w:p w14:paraId="6B44ECD1" w14:textId="77777777" w:rsidR="009C1DFE" w:rsidRPr="00931004" w:rsidRDefault="009C1DFE" w:rsidP="009C1DFE">
            <w:pPr>
              <w:spacing w:before="60" w:after="60"/>
              <w:rPr>
                <w:rFonts w:cs="Arial"/>
                <w:i/>
              </w:rPr>
            </w:pPr>
          </w:p>
        </w:tc>
      </w:tr>
      <w:tr w:rsidR="009C1DFE" w:rsidRPr="00931004" w14:paraId="526A9287" w14:textId="77777777" w:rsidTr="009C1DFE">
        <w:trPr>
          <w:cantSplit/>
        </w:trPr>
        <w:tc>
          <w:tcPr>
            <w:tcW w:w="7796" w:type="dxa"/>
            <w:gridSpan w:val="2"/>
          </w:tcPr>
          <w:p w14:paraId="3D99DAC5" w14:textId="77777777" w:rsidR="009C1DFE" w:rsidRPr="00931004" w:rsidRDefault="009C1DFE" w:rsidP="009C1DFE">
            <w:pPr>
              <w:spacing w:before="60" w:after="60"/>
              <w:rPr>
                <w:rFonts w:cs="Arial"/>
                <w:i/>
              </w:rPr>
            </w:pPr>
            <w:r w:rsidRPr="00931004">
              <w:rPr>
                <w:rFonts w:cs="Arial"/>
                <w:i/>
              </w:rPr>
              <w:t>[INSERT REFERENCE TO ADDITIONAL INFORMATION HERE]</w:t>
            </w:r>
          </w:p>
        </w:tc>
      </w:tr>
    </w:tbl>
    <w:p w14:paraId="2E339447" w14:textId="77777777" w:rsidR="009C1DFE" w:rsidRDefault="009C1DFE" w:rsidP="009C1DFE">
      <w:pPr>
        <w:pStyle w:val="ListNumber2"/>
        <w:numPr>
          <w:ilvl w:val="0"/>
          <w:numId w:val="0"/>
        </w:numPr>
        <w:spacing w:after="0"/>
        <w:ind w:left="927"/>
        <w:contextualSpacing w:val="0"/>
      </w:pPr>
    </w:p>
    <w:p w14:paraId="648DA391" w14:textId="77777777" w:rsidR="003A54CE" w:rsidRDefault="003A54CE" w:rsidP="003A54CE">
      <w:pPr>
        <w:pStyle w:val="Heading1"/>
      </w:pPr>
      <w:bookmarkStart w:id="100" w:name="_Toc58411164"/>
      <w:bookmarkStart w:id="101" w:name="_Toc120122340"/>
      <w:r>
        <w:t>SERVICE LEVEL AGREEMENT</w:t>
      </w:r>
      <w:bookmarkEnd w:id="100"/>
      <w:bookmarkEnd w:id="101"/>
    </w:p>
    <w:p w14:paraId="2D30C721" w14:textId="499E9279" w:rsidR="0015461C" w:rsidRDefault="003A54CE" w:rsidP="53BF30EA">
      <w:pPr>
        <w:pStyle w:val="ListNumber2"/>
        <w:numPr>
          <w:ilvl w:val="0"/>
          <w:numId w:val="54"/>
        </w:numPr>
        <w:spacing w:after="0"/>
      </w:pPr>
      <w:r w:rsidRPr="002B21D2">
        <w:t>Should the system or any of its components m</w:t>
      </w:r>
      <w:r w:rsidRPr="00C609F4">
        <w:t xml:space="preserve">alfunction the tenderer/contractor </w:t>
      </w:r>
      <w:r>
        <w:t>shall return the system to full operation within 24 hours. This  applies to the warranty and maintenance contract</w:t>
      </w:r>
      <w:r w:rsidR="68C3D99B">
        <w:t xml:space="preserve"> period</w:t>
      </w:r>
      <w:r>
        <w:t>.</w:t>
      </w:r>
      <w:r w:rsidR="009C1DFE">
        <w:t xml:space="preserve"> (D)</w:t>
      </w:r>
    </w:p>
    <w:tbl>
      <w:tblPr>
        <w:tblW w:w="0" w:type="auto"/>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0"/>
        <w:gridCol w:w="3476"/>
      </w:tblGrid>
      <w:tr w:rsidR="009C1DFE" w:rsidRPr="00931004" w14:paraId="1D474FFF" w14:textId="77777777" w:rsidTr="009C1DFE">
        <w:tc>
          <w:tcPr>
            <w:tcW w:w="4320" w:type="dxa"/>
          </w:tcPr>
          <w:p w14:paraId="44C4AB6F" w14:textId="77777777" w:rsidR="009C1DFE" w:rsidRPr="00931004" w:rsidRDefault="009C1DFE" w:rsidP="009C1DFE">
            <w:pPr>
              <w:spacing w:before="60" w:after="60"/>
              <w:rPr>
                <w:rFonts w:cs="Arial"/>
                <w:b/>
                <w:bCs/>
              </w:rPr>
            </w:pPr>
            <w:r w:rsidRPr="00931004">
              <w:rPr>
                <w:rFonts w:cs="Arial"/>
                <w:b/>
                <w:bCs/>
              </w:rPr>
              <w:t>COMPLIANCE (C/PC/NC</w:t>
            </w:r>
            <w:r>
              <w:rPr>
                <w:rFonts w:cs="Arial"/>
                <w:b/>
                <w:bCs/>
              </w:rPr>
              <w:t>/Noted</w:t>
            </w:r>
            <w:r w:rsidRPr="00931004">
              <w:rPr>
                <w:rFonts w:cs="Arial"/>
                <w:b/>
                <w:bCs/>
              </w:rPr>
              <w:t>)</w:t>
            </w:r>
          </w:p>
        </w:tc>
        <w:tc>
          <w:tcPr>
            <w:tcW w:w="3476" w:type="dxa"/>
          </w:tcPr>
          <w:p w14:paraId="47F1AB59" w14:textId="77777777" w:rsidR="009C1DFE" w:rsidRPr="00931004" w:rsidRDefault="009C1DFE" w:rsidP="009C1DFE">
            <w:pPr>
              <w:spacing w:before="60" w:after="60"/>
              <w:rPr>
                <w:rFonts w:cs="Arial"/>
              </w:rPr>
            </w:pPr>
          </w:p>
        </w:tc>
      </w:tr>
      <w:tr w:rsidR="009C1DFE" w:rsidRPr="00931004" w14:paraId="13F799B1" w14:textId="77777777" w:rsidTr="009C1DFE">
        <w:trPr>
          <w:cantSplit/>
        </w:trPr>
        <w:tc>
          <w:tcPr>
            <w:tcW w:w="7796" w:type="dxa"/>
            <w:gridSpan w:val="2"/>
          </w:tcPr>
          <w:p w14:paraId="53D4BB3C" w14:textId="77777777" w:rsidR="009C1DFE" w:rsidRPr="00931004" w:rsidRDefault="009C1DFE" w:rsidP="009C1DFE">
            <w:pPr>
              <w:spacing w:before="60" w:after="60"/>
              <w:rPr>
                <w:rFonts w:cs="Arial"/>
                <w:i/>
              </w:rPr>
            </w:pPr>
            <w:r w:rsidRPr="00931004">
              <w:rPr>
                <w:rFonts w:cs="Arial"/>
                <w:i/>
              </w:rPr>
              <w:t>[INSERT FULL RESPONSE FOR EVALUATION HERE]</w:t>
            </w:r>
          </w:p>
          <w:p w14:paraId="231FBF38" w14:textId="77777777" w:rsidR="009C1DFE" w:rsidRPr="00931004" w:rsidRDefault="009C1DFE" w:rsidP="009C1DFE">
            <w:pPr>
              <w:spacing w:before="60" w:after="60"/>
              <w:rPr>
                <w:rFonts w:cs="Arial"/>
                <w:i/>
              </w:rPr>
            </w:pPr>
          </w:p>
        </w:tc>
      </w:tr>
      <w:tr w:rsidR="009C1DFE" w:rsidRPr="00931004" w14:paraId="6ED170B5" w14:textId="77777777" w:rsidTr="009C1DFE">
        <w:trPr>
          <w:cantSplit/>
        </w:trPr>
        <w:tc>
          <w:tcPr>
            <w:tcW w:w="7796" w:type="dxa"/>
            <w:gridSpan w:val="2"/>
          </w:tcPr>
          <w:p w14:paraId="1CCFE6AE" w14:textId="77777777" w:rsidR="009C1DFE" w:rsidRPr="00931004" w:rsidRDefault="009C1DFE" w:rsidP="009C1DFE">
            <w:pPr>
              <w:spacing w:before="60" w:after="60"/>
              <w:rPr>
                <w:rFonts w:cs="Arial"/>
                <w:i/>
              </w:rPr>
            </w:pPr>
            <w:r w:rsidRPr="00931004">
              <w:rPr>
                <w:rFonts w:cs="Arial"/>
                <w:i/>
              </w:rPr>
              <w:t>[INSERT REFERENCE TO ADDITIONAL INFORMATION HERE]</w:t>
            </w:r>
          </w:p>
        </w:tc>
      </w:tr>
    </w:tbl>
    <w:p w14:paraId="795ECBFD" w14:textId="77777777" w:rsidR="009C1DFE" w:rsidRPr="004E1378" w:rsidRDefault="009C1DFE" w:rsidP="009C1DFE">
      <w:pPr>
        <w:pStyle w:val="ListNumber2"/>
        <w:numPr>
          <w:ilvl w:val="0"/>
          <w:numId w:val="0"/>
        </w:numPr>
        <w:spacing w:after="0"/>
        <w:ind w:left="927"/>
        <w:contextualSpacing w:val="0"/>
      </w:pPr>
    </w:p>
    <w:sectPr w:rsidR="009C1DFE" w:rsidRPr="004E137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96667" w14:textId="77777777" w:rsidR="00132845" w:rsidRDefault="00132845" w:rsidP="007352BA">
      <w:pPr>
        <w:spacing w:after="0" w:line="240" w:lineRule="auto"/>
      </w:pPr>
      <w:r>
        <w:separator/>
      </w:r>
    </w:p>
  </w:endnote>
  <w:endnote w:type="continuationSeparator" w:id="0">
    <w:p w14:paraId="6B924018" w14:textId="77777777" w:rsidR="00132845" w:rsidRDefault="00132845" w:rsidP="007352BA">
      <w:pPr>
        <w:spacing w:after="0" w:line="240" w:lineRule="auto"/>
      </w:pPr>
      <w:r>
        <w:continuationSeparator/>
      </w:r>
    </w:p>
  </w:endnote>
  <w:endnote w:type="continuationNotice" w:id="1">
    <w:p w14:paraId="117A99EC" w14:textId="77777777" w:rsidR="00132845" w:rsidRDefault="001328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90600" w14:textId="77777777" w:rsidR="003B03E7" w:rsidRDefault="003B0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6D15" w14:textId="77777777" w:rsidR="00D34119" w:rsidRDefault="00D34119">
    <w:pPr>
      <w:pStyle w:val="Footer"/>
    </w:pPr>
    <w:r>
      <w:t>_________________________________________________________________________________</w:t>
    </w:r>
  </w:p>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3B03E7" w:rsidRPr="008F3D37" w14:paraId="729C1696" w14:textId="77777777" w:rsidTr="0041117A">
      <w:trPr>
        <w:trHeight w:val="180"/>
      </w:trPr>
      <w:tc>
        <w:tcPr>
          <w:tcW w:w="4510" w:type="dxa"/>
          <w:vAlign w:val="center"/>
        </w:tcPr>
        <w:p w14:paraId="5F2C94ED" w14:textId="77777777" w:rsidR="003B03E7" w:rsidRPr="00997C51" w:rsidRDefault="003B03E7" w:rsidP="003B03E7">
          <w:pPr>
            <w:pStyle w:val="Footer"/>
            <w:rPr>
              <w:rFonts w:cs="Arial"/>
              <w:b/>
              <w:bCs/>
              <w:sz w:val="12"/>
              <w:szCs w:val="12"/>
              <w:highlight w:val="yellow"/>
            </w:rPr>
          </w:pPr>
          <w:r w:rsidRPr="003F7004">
            <w:rPr>
              <w:rFonts w:cs="Arial"/>
              <w:b/>
              <w:bCs/>
              <w:sz w:val="12"/>
              <w:szCs w:val="12"/>
            </w:rPr>
            <w:t>ATNS/HO/RFP067/FY22.23/FAKM&amp;FAUP AIRPORT ELEC AND MECH</w:t>
          </w:r>
        </w:p>
      </w:tc>
      <w:tc>
        <w:tcPr>
          <w:tcW w:w="2060" w:type="dxa"/>
          <w:vAlign w:val="center"/>
        </w:tcPr>
        <w:p w14:paraId="4C5A3BC9" w14:textId="77777777" w:rsidR="003B03E7" w:rsidRPr="00EC798D" w:rsidRDefault="003B03E7" w:rsidP="003B03E7">
          <w:pPr>
            <w:pStyle w:val="Footer"/>
            <w:rPr>
              <w:rFonts w:cs="Arial"/>
              <w:b/>
              <w:bCs/>
              <w:sz w:val="12"/>
              <w:szCs w:val="12"/>
            </w:rPr>
          </w:pPr>
          <w:r w:rsidRPr="00EC798D">
            <w:rPr>
              <w:rFonts w:cs="Arial"/>
              <w:b/>
              <w:bCs/>
              <w:sz w:val="12"/>
              <w:szCs w:val="12"/>
            </w:rPr>
            <w:t xml:space="preserve">Page </w:t>
          </w:r>
          <w:r w:rsidRPr="00EC798D">
            <w:rPr>
              <w:rFonts w:cs="Arial"/>
              <w:b/>
              <w:bCs/>
              <w:sz w:val="12"/>
              <w:szCs w:val="12"/>
            </w:rPr>
            <w:fldChar w:fldCharType="begin"/>
          </w:r>
          <w:r w:rsidRPr="00EC798D">
            <w:rPr>
              <w:rFonts w:cs="Arial"/>
              <w:b/>
              <w:bCs/>
              <w:sz w:val="12"/>
              <w:szCs w:val="12"/>
            </w:rPr>
            <w:instrText xml:space="preserve"> PAGE  \* Arabic  \* MERGEFORMAT </w:instrText>
          </w:r>
          <w:r w:rsidRPr="00EC798D">
            <w:rPr>
              <w:rFonts w:cs="Arial"/>
              <w:b/>
              <w:bCs/>
              <w:sz w:val="12"/>
              <w:szCs w:val="12"/>
            </w:rPr>
            <w:fldChar w:fldCharType="separate"/>
          </w:r>
          <w:r w:rsidRPr="00EC798D">
            <w:rPr>
              <w:rFonts w:cs="Arial"/>
              <w:b/>
              <w:bCs/>
              <w:noProof/>
              <w:sz w:val="12"/>
              <w:szCs w:val="12"/>
            </w:rPr>
            <w:t>36</w:t>
          </w:r>
          <w:r w:rsidRPr="00EC798D">
            <w:rPr>
              <w:rFonts w:cs="Arial"/>
              <w:b/>
              <w:bCs/>
              <w:sz w:val="12"/>
              <w:szCs w:val="12"/>
            </w:rPr>
            <w:fldChar w:fldCharType="end"/>
          </w:r>
          <w:r w:rsidRPr="00EC798D">
            <w:rPr>
              <w:rFonts w:cs="Arial"/>
              <w:b/>
              <w:bCs/>
              <w:sz w:val="12"/>
              <w:szCs w:val="12"/>
            </w:rPr>
            <w:t xml:space="preserve"> of </w:t>
          </w:r>
          <w:r w:rsidRPr="00EC798D">
            <w:rPr>
              <w:rFonts w:cs="Arial"/>
              <w:b/>
              <w:bCs/>
              <w:sz w:val="12"/>
              <w:szCs w:val="12"/>
            </w:rPr>
            <w:fldChar w:fldCharType="begin"/>
          </w:r>
          <w:r w:rsidRPr="00EC798D">
            <w:rPr>
              <w:rFonts w:cs="Arial"/>
              <w:b/>
              <w:bCs/>
              <w:sz w:val="12"/>
              <w:szCs w:val="12"/>
            </w:rPr>
            <w:instrText xml:space="preserve"> NUMPAGES  \* Arabic  \* MERGEFORMAT </w:instrText>
          </w:r>
          <w:r w:rsidRPr="00EC798D">
            <w:rPr>
              <w:rFonts w:cs="Arial"/>
              <w:b/>
              <w:bCs/>
              <w:sz w:val="12"/>
              <w:szCs w:val="12"/>
            </w:rPr>
            <w:fldChar w:fldCharType="separate"/>
          </w:r>
          <w:r w:rsidRPr="00EC798D">
            <w:rPr>
              <w:rFonts w:cs="Arial"/>
              <w:b/>
              <w:bCs/>
              <w:noProof/>
              <w:sz w:val="12"/>
              <w:szCs w:val="12"/>
            </w:rPr>
            <w:t>72</w:t>
          </w:r>
          <w:r w:rsidRPr="00EC798D">
            <w:rPr>
              <w:rFonts w:cs="Arial"/>
              <w:b/>
              <w:bCs/>
              <w:sz w:val="12"/>
              <w:szCs w:val="12"/>
            </w:rPr>
            <w:fldChar w:fldCharType="end"/>
          </w:r>
        </w:p>
      </w:tc>
      <w:tc>
        <w:tcPr>
          <w:tcW w:w="2340" w:type="dxa"/>
          <w:vAlign w:val="center"/>
        </w:tcPr>
        <w:p w14:paraId="3CB4793E" w14:textId="77777777" w:rsidR="003B03E7" w:rsidRPr="00EC798D" w:rsidRDefault="003B03E7" w:rsidP="003B03E7">
          <w:pPr>
            <w:pStyle w:val="Footer"/>
            <w:jc w:val="right"/>
            <w:rPr>
              <w:rFonts w:cs="Arial"/>
              <w:b/>
              <w:bCs/>
              <w:sz w:val="12"/>
              <w:szCs w:val="12"/>
            </w:rPr>
          </w:pPr>
          <w:r>
            <w:rPr>
              <w:rFonts w:cs="Arial"/>
              <w:b/>
              <w:bCs/>
              <w:sz w:val="12"/>
              <w:szCs w:val="12"/>
            </w:rPr>
            <w:t>November</w:t>
          </w:r>
          <w:r w:rsidRPr="00EC798D">
            <w:rPr>
              <w:rFonts w:cs="Arial"/>
              <w:b/>
              <w:bCs/>
              <w:sz w:val="12"/>
              <w:szCs w:val="12"/>
            </w:rPr>
            <w:t xml:space="preserve"> 2022</w:t>
          </w:r>
        </w:p>
      </w:tc>
    </w:tr>
  </w:tbl>
  <w:p w14:paraId="29142354" w14:textId="50ACAAC9" w:rsidR="00D34119" w:rsidRDefault="00D34119" w:rsidP="003B03E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10" w:type="dxa"/>
      <w:tblInd w:w="108" w:type="dxa"/>
      <w:tblBorders>
        <w:insideH w:val="single" w:sz="4" w:space="0" w:color="auto"/>
      </w:tblBorders>
      <w:tblLook w:val="0000" w:firstRow="0" w:lastRow="0" w:firstColumn="0" w:lastColumn="0" w:noHBand="0" w:noVBand="0"/>
    </w:tblPr>
    <w:tblGrid>
      <w:gridCol w:w="4510"/>
      <w:gridCol w:w="2060"/>
      <w:gridCol w:w="2340"/>
    </w:tblGrid>
    <w:tr w:rsidR="003B03E7" w:rsidRPr="008F3D37" w14:paraId="2191715A" w14:textId="77777777" w:rsidTr="0041117A">
      <w:trPr>
        <w:trHeight w:val="180"/>
      </w:trPr>
      <w:tc>
        <w:tcPr>
          <w:tcW w:w="4510" w:type="dxa"/>
          <w:vAlign w:val="center"/>
        </w:tcPr>
        <w:p w14:paraId="67308731" w14:textId="77777777" w:rsidR="003B03E7" w:rsidRPr="00997C51" w:rsidRDefault="003B03E7" w:rsidP="003B03E7">
          <w:pPr>
            <w:pStyle w:val="Footer"/>
            <w:rPr>
              <w:rFonts w:cs="Arial"/>
              <w:b/>
              <w:bCs/>
              <w:sz w:val="12"/>
              <w:szCs w:val="12"/>
              <w:highlight w:val="yellow"/>
            </w:rPr>
          </w:pPr>
          <w:r w:rsidRPr="003F7004">
            <w:rPr>
              <w:rFonts w:cs="Arial"/>
              <w:b/>
              <w:bCs/>
              <w:sz w:val="12"/>
              <w:szCs w:val="12"/>
            </w:rPr>
            <w:t>ATNS/HO/RFP067/FY22.23/FAKM&amp;FAUP AIRPORT ELEC AND MECH</w:t>
          </w:r>
        </w:p>
      </w:tc>
      <w:tc>
        <w:tcPr>
          <w:tcW w:w="2060" w:type="dxa"/>
          <w:vAlign w:val="center"/>
        </w:tcPr>
        <w:p w14:paraId="4BBF518C" w14:textId="77777777" w:rsidR="003B03E7" w:rsidRPr="00EC798D" w:rsidRDefault="003B03E7" w:rsidP="003B03E7">
          <w:pPr>
            <w:pStyle w:val="Footer"/>
            <w:rPr>
              <w:rFonts w:cs="Arial"/>
              <w:b/>
              <w:bCs/>
              <w:sz w:val="12"/>
              <w:szCs w:val="12"/>
            </w:rPr>
          </w:pPr>
          <w:r w:rsidRPr="00EC798D">
            <w:rPr>
              <w:rFonts w:cs="Arial"/>
              <w:b/>
              <w:bCs/>
              <w:sz w:val="12"/>
              <w:szCs w:val="12"/>
            </w:rPr>
            <w:t xml:space="preserve">Page </w:t>
          </w:r>
          <w:r w:rsidRPr="00EC798D">
            <w:rPr>
              <w:rFonts w:cs="Arial"/>
              <w:b/>
              <w:bCs/>
              <w:sz w:val="12"/>
              <w:szCs w:val="12"/>
            </w:rPr>
            <w:fldChar w:fldCharType="begin"/>
          </w:r>
          <w:r w:rsidRPr="00EC798D">
            <w:rPr>
              <w:rFonts w:cs="Arial"/>
              <w:b/>
              <w:bCs/>
              <w:sz w:val="12"/>
              <w:szCs w:val="12"/>
            </w:rPr>
            <w:instrText xml:space="preserve"> PAGE  \* Arabic  \* MERGEFORMAT </w:instrText>
          </w:r>
          <w:r w:rsidRPr="00EC798D">
            <w:rPr>
              <w:rFonts w:cs="Arial"/>
              <w:b/>
              <w:bCs/>
              <w:sz w:val="12"/>
              <w:szCs w:val="12"/>
            </w:rPr>
            <w:fldChar w:fldCharType="separate"/>
          </w:r>
          <w:r w:rsidRPr="00EC798D">
            <w:rPr>
              <w:rFonts w:cs="Arial"/>
              <w:b/>
              <w:bCs/>
              <w:noProof/>
              <w:sz w:val="12"/>
              <w:szCs w:val="12"/>
            </w:rPr>
            <w:t>36</w:t>
          </w:r>
          <w:r w:rsidRPr="00EC798D">
            <w:rPr>
              <w:rFonts w:cs="Arial"/>
              <w:b/>
              <w:bCs/>
              <w:sz w:val="12"/>
              <w:szCs w:val="12"/>
            </w:rPr>
            <w:fldChar w:fldCharType="end"/>
          </w:r>
          <w:r w:rsidRPr="00EC798D">
            <w:rPr>
              <w:rFonts w:cs="Arial"/>
              <w:b/>
              <w:bCs/>
              <w:sz w:val="12"/>
              <w:szCs w:val="12"/>
            </w:rPr>
            <w:t xml:space="preserve"> of </w:t>
          </w:r>
          <w:r w:rsidRPr="00EC798D">
            <w:rPr>
              <w:rFonts w:cs="Arial"/>
              <w:b/>
              <w:bCs/>
              <w:sz w:val="12"/>
              <w:szCs w:val="12"/>
            </w:rPr>
            <w:fldChar w:fldCharType="begin"/>
          </w:r>
          <w:r w:rsidRPr="00EC798D">
            <w:rPr>
              <w:rFonts w:cs="Arial"/>
              <w:b/>
              <w:bCs/>
              <w:sz w:val="12"/>
              <w:szCs w:val="12"/>
            </w:rPr>
            <w:instrText xml:space="preserve"> NUMPAGES  \* Arabic  \* MERGEFORMAT </w:instrText>
          </w:r>
          <w:r w:rsidRPr="00EC798D">
            <w:rPr>
              <w:rFonts w:cs="Arial"/>
              <w:b/>
              <w:bCs/>
              <w:sz w:val="12"/>
              <w:szCs w:val="12"/>
            </w:rPr>
            <w:fldChar w:fldCharType="separate"/>
          </w:r>
          <w:r w:rsidRPr="00EC798D">
            <w:rPr>
              <w:rFonts w:cs="Arial"/>
              <w:b/>
              <w:bCs/>
              <w:noProof/>
              <w:sz w:val="12"/>
              <w:szCs w:val="12"/>
            </w:rPr>
            <w:t>72</w:t>
          </w:r>
          <w:r w:rsidRPr="00EC798D">
            <w:rPr>
              <w:rFonts w:cs="Arial"/>
              <w:b/>
              <w:bCs/>
              <w:sz w:val="12"/>
              <w:szCs w:val="12"/>
            </w:rPr>
            <w:fldChar w:fldCharType="end"/>
          </w:r>
        </w:p>
      </w:tc>
      <w:tc>
        <w:tcPr>
          <w:tcW w:w="2340" w:type="dxa"/>
          <w:vAlign w:val="center"/>
        </w:tcPr>
        <w:p w14:paraId="05A838A3" w14:textId="77777777" w:rsidR="003B03E7" w:rsidRPr="00EC798D" w:rsidRDefault="003B03E7" w:rsidP="003B03E7">
          <w:pPr>
            <w:pStyle w:val="Footer"/>
            <w:jc w:val="right"/>
            <w:rPr>
              <w:rFonts w:cs="Arial"/>
              <w:b/>
              <w:bCs/>
              <w:sz w:val="12"/>
              <w:szCs w:val="12"/>
            </w:rPr>
          </w:pPr>
          <w:r>
            <w:rPr>
              <w:rFonts w:cs="Arial"/>
              <w:b/>
              <w:bCs/>
              <w:sz w:val="12"/>
              <w:szCs w:val="12"/>
            </w:rPr>
            <w:t>November</w:t>
          </w:r>
          <w:r w:rsidRPr="00EC798D">
            <w:rPr>
              <w:rFonts w:cs="Arial"/>
              <w:b/>
              <w:bCs/>
              <w:sz w:val="12"/>
              <w:szCs w:val="12"/>
            </w:rPr>
            <w:t xml:space="preserve"> 2022</w:t>
          </w:r>
        </w:p>
      </w:tc>
    </w:tr>
  </w:tbl>
  <w:p w14:paraId="0076C357" w14:textId="77777777" w:rsidR="003B03E7" w:rsidRDefault="003B03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2FB6C" w14:textId="77777777" w:rsidR="00132845" w:rsidRDefault="00132845" w:rsidP="007352BA">
      <w:pPr>
        <w:spacing w:after="0" w:line="240" w:lineRule="auto"/>
      </w:pPr>
      <w:r>
        <w:separator/>
      </w:r>
    </w:p>
  </w:footnote>
  <w:footnote w:type="continuationSeparator" w:id="0">
    <w:p w14:paraId="25A40497" w14:textId="77777777" w:rsidR="00132845" w:rsidRDefault="00132845" w:rsidP="007352BA">
      <w:pPr>
        <w:spacing w:after="0" w:line="240" w:lineRule="auto"/>
      </w:pPr>
      <w:r>
        <w:continuationSeparator/>
      </w:r>
    </w:p>
  </w:footnote>
  <w:footnote w:type="continuationNotice" w:id="1">
    <w:p w14:paraId="5786A683" w14:textId="77777777" w:rsidR="00132845" w:rsidRDefault="001328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AEAFB" w14:textId="77777777" w:rsidR="003B03E7" w:rsidRDefault="003B03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6548" w14:textId="0BECD7BA" w:rsidR="003B03E7" w:rsidRPr="00950D44" w:rsidRDefault="003B03E7" w:rsidP="003B03E7">
    <w:pPr>
      <w:pStyle w:val="Header"/>
      <w:pBdr>
        <w:bottom w:val="single" w:sz="4" w:space="1" w:color="auto"/>
      </w:pBdr>
      <w:jc w:val="left"/>
      <w:rPr>
        <w:rFonts w:cs="Arial"/>
        <w:b/>
        <w:bCs/>
        <w:sz w:val="12"/>
        <w:szCs w:val="12"/>
      </w:rPr>
    </w:pPr>
    <w:r w:rsidRPr="003F7004">
      <w:rPr>
        <w:rFonts w:cs="Arial"/>
        <w:b/>
        <w:bCs/>
        <w:sz w:val="12"/>
        <w:szCs w:val="12"/>
      </w:rPr>
      <w:t>ATNS/HO/RFP067/FY22.23/FAKM&amp;FAUP AIRPORT ELEC AND MECH</w:t>
    </w:r>
    <w:r>
      <w:rPr>
        <w:rFonts w:cs="Arial"/>
        <w:b/>
        <w:bCs/>
        <w:sz w:val="12"/>
        <w:szCs w:val="12"/>
      </w:rPr>
      <w:tab/>
    </w:r>
    <w:r w:rsidRPr="00B06BA3">
      <w:rPr>
        <w:rFonts w:cs="Arial"/>
        <w:b/>
        <w:bCs/>
        <w:sz w:val="12"/>
        <w:szCs w:val="12"/>
      </w:rPr>
      <w:tab/>
    </w:r>
    <w:r>
      <w:rPr>
        <w:rFonts w:cs="Arial"/>
        <w:b/>
        <w:bCs/>
        <w:sz w:val="12"/>
        <w:szCs w:val="12"/>
      </w:rPr>
      <w:t xml:space="preserve">Volume 2,3 and </w:t>
    </w:r>
    <w:r>
      <w:rPr>
        <w:rFonts w:cs="Arial"/>
        <w:b/>
        <w:bCs/>
        <w:sz w:val="12"/>
        <w:szCs w:val="12"/>
      </w:rPr>
      <w:t>4</w:t>
    </w:r>
  </w:p>
  <w:p w14:paraId="6C49E3B2" w14:textId="670E1FF8" w:rsidR="00D34119" w:rsidRPr="003B03E7" w:rsidRDefault="00D34119" w:rsidP="003B03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703B6" w14:textId="5ED1FB30" w:rsidR="003B03E7" w:rsidRPr="00950D44" w:rsidRDefault="003B03E7" w:rsidP="003B03E7">
    <w:pPr>
      <w:pStyle w:val="Header"/>
      <w:pBdr>
        <w:bottom w:val="single" w:sz="4" w:space="1" w:color="auto"/>
      </w:pBdr>
      <w:jc w:val="left"/>
      <w:rPr>
        <w:rFonts w:cs="Arial"/>
        <w:b/>
        <w:bCs/>
        <w:sz w:val="12"/>
        <w:szCs w:val="12"/>
      </w:rPr>
    </w:pPr>
    <w:r w:rsidRPr="003F7004">
      <w:rPr>
        <w:rFonts w:cs="Arial"/>
        <w:b/>
        <w:bCs/>
        <w:sz w:val="12"/>
        <w:szCs w:val="12"/>
      </w:rPr>
      <w:t>ATNS/HO/RFP067/FY22.23/FAKM&amp;FAUP AIRPORT ELEC AND MECH</w:t>
    </w:r>
    <w:r>
      <w:rPr>
        <w:rFonts w:cs="Arial"/>
        <w:b/>
        <w:bCs/>
        <w:sz w:val="12"/>
        <w:szCs w:val="12"/>
      </w:rPr>
      <w:tab/>
    </w:r>
    <w:r>
      <w:rPr>
        <w:rFonts w:cs="Arial"/>
        <w:b/>
        <w:bCs/>
        <w:sz w:val="12"/>
        <w:szCs w:val="12"/>
      </w:rPr>
      <w:t xml:space="preserve">                                                                                                                        </w:t>
    </w:r>
    <w:r>
      <w:rPr>
        <w:rFonts w:cs="Arial"/>
        <w:b/>
        <w:bCs/>
        <w:sz w:val="12"/>
        <w:szCs w:val="12"/>
      </w:rPr>
      <w:t xml:space="preserve">Volume </w:t>
    </w:r>
    <w:r>
      <w:rPr>
        <w:rFonts w:cs="Arial"/>
        <w:b/>
        <w:bCs/>
        <w:sz w:val="12"/>
        <w:szCs w:val="12"/>
      </w:rPr>
      <w:t>2,3 and 4</w:t>
    </w:r>
  </w:p>
  <w:p w14:paraId="1475520D" w14:textId="77777777" w:rsidR="003B03E7" w:rsidRDefault="003B0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FCFE2E82"/>
    <w:lvl w:ilvl="0">
      <w:start w:val="1"/>
      <w:numFmt w:val="decimal"/>
      <w:pStyle w:val="ListNumber2"/>
      <w:lvlText w:val="%1."/>
      <w:lvlJc w:val="left"/>
      <w:pPr>
        <w:tabs>
          <w:tab w:val="num" w:pos="643"/>
        </w:tabs>
        <w:ind w:left="643" w:hanging="360"/>
      </w:pPr>
    </w:lvl>
  </w:abstractNum>
  <w:abstractNum w:abstractNumId="1" w15:restartNumberingAfterBreak="0">
    <w:nsid w:val="02274940"/>
    <w:multiLevelType w:val="hybridMultilevel"/>
    <w:tmpl w:val="6BD2D37E"/>
    <w:lvl w:ilvl="0" w:tplc="7B12CB6C">
      <w:start w:val="1"/>
      <w:numFmt w:val="upperLetter"/>
      <w:lvlText w:val="[%1]"/>
      <w:lvlJc w:val="left"/>
      <w:pPr>
        <w:ind w:left="720" w:hanging="360"/>
      </w:pPr>
      <w:rPr>
        <w:rFonts w:hint="default"/>
      </w:rPr>
    </w:lvl>
    <w:lvl w:ilvl="1" w:tplc="1C090001">
      <w:start w:val="1"/>
      <w:numFmt w:val="bullet"/>
      <w:lvlText w:val=""/>
      <w:lvlJc w:val="left"/>
      <w:pPr>
        <w:ind w:left="1440" w:hanging="360"/>
      </w:pPr>
      <w:rPr>
        <w:rFonts w:ascii="Symbol" w:hAnsi="Symbo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6755A5B"/>
    <w:multiLevelType w:val="singleLevel"/>
    <w:tmpl w:val="687E1B24"/>
    <w:lvl w:ilvl="0">
      <w:start w:val="1"/>
      <w:numFmt w:val="lowerLetter"/>
      <w:pStyle w:val="CommentTextChar"/>
      <w:lvlText w:val="%1."/>
      <w:lvlJc w:val="left"/>
      <w:pPr>
        <w:tabs>
          <w:tab w:val="num" w:pos="2160"/>
        </w:tabs>
        <w:ind w:left="2160" w:hanging="720"/>
      </w:pPr>
      <w:rPr>
        <w:rFonts w:hint="default"/>
      </w:rPr>
    </w:lvl>
  </w:abstractNum>
  <w:abstractNum w:abstractNumId="3" w15:restartNumberingAfterBreak="0">
    <w:nsid w:val="06C56653"/>
    <w:multiLevelType w:val="hybridMultilevel"/>
    <w:tmpl w:val="82AEE928"/>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A6C0CF9"/>
    <w:multiLevelType w:val="hybridMultilevel"/>
    <w:tmpl w:val="44BC2BBA"/>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D7865F2"/>
    <w:multiLevelType w:val="singleLevel"/>
    <w:tmpl w:val="0C9ABB96"/>
    <w:lvl w:ilvl="0">
      <w:start w:val="1"/>
      <w:numFmt w:val="bullet"/>
      <w:pStyle w:val="List2"/>
      <w:lvlText w:val=""/>
      <w:lvlJc w:val="left"/>
      <w:pPr>
        <w:tabs>
          <w:tab w:val="num" w:pos="360"/>
        </w:tabs>
        <w:ind w:left="360" w:hanging="360"/>
      </w:pPr>
      <w:rPr>
        <w:rFonts w:ascii="Symbol" w:hAnsi="Symbol" w:hint="default"/>
      </w:rPr>
    </w:lvl>
  </w:abstractNum>
  <w:abstractNum w:abstractNumId="6" w15:restartNumberingAfterBreak="0">
    <w:nsid w:val="117A2DAC"/>
    <w:multiLevelType w:val="hybridMultilevel"/>
    <w:tmpl w:val="D0FC04B8"/>
    <w:lvl w:ilvl="0" w:tplc="1C090001">
      <w:start w:val="1"/>
      <w:numFmt w:val="bullet"/>
      <w:lvlText w:val=""/>
      <w:lvlJc w:val="left"/>
      <w:pPr>
        <w:ind w:left="1211" w:hanging="360"/>
      </w:pPr>
      <w:rPr>
        <w:rFonts w:ascii="Symbol" w:hAnsi="Symbol" w:hint="default"/>
      </w:rPr>
    </w:lvl>
    <w:lvl w:ilvl="1" w:tplc="1C090019">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 w15:restartNumberingAfterBreak="0">
    <w:nsid w:val="13184370"/>
    <w:multiLevelType w:val="hybridMultilevel"/>
    <w:tmpl w:val="19008AA6"/>
    <w:lvl w:ilvl="0" w:tplc="E71E01CC">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172344D0"/>
    <w:multiLevelType w:val="hybridMultilevel"/>
    <w:tmpl w:val="82AEE928"/>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1A4215EF"/>
    <w:multiLevelType w:val="hybridMultilevel"/>
    <w:tmpl w:val="7E8C1E92"/>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F1F2816"/>
    <w:multiLevelType w:val="hybridMultilevel"/>
    <w:tmpl w:val="CE3A086E"/>
    <w:lvl w:ilvl="0" w:tplc="7B12CB6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5555738"/>
    <w:multiLevelType w:val="hybridMultilevel"/>
    <w:tmpl w:val="82AEE928"/>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60135C4"/>
    <w:multiLevelType w:val="hybridMultilevel"/>
    <w:tmpl w:val="DA5A4820"/>
    <w:lvl w:ilvl="0" w:tplc="1A34BF3A">
      <w:start w:val="1"/>
      <w:numFmt w:val="lowerLetter"/>
      <w:lvlText w:val="[%1]"/>
      <w:lvlJc w:val="right"/>
      <w:pPr>
        <w:ind w:left="144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2763373E"/>
    <w:multiLevelType w:val="hybridMultilevel"/>
    <w:tmpl w:val="82AEE928"/>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2880641F"/>
    <w:multiLevelType w:val="hybridMultilevel"/>
    <w:tmpl w:val="82AEE928"/>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9FD7AA7"/>
    <w:multiLevelType w:val="hybridMultilevel"/>
    <w:tmpl w:val="812E6884"/>
    <w:lvl w:ilvl="0" w:tplc="A94C4612">
      <w:start w:val="1"/>
      <w:numFmt w:val="upperLetter"/>
      <w:lvlText w:val="[%1]"/>
      <w:lvlJc w:val="left"/>
      <w:pPr>
        <w:ind w:left="927"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6" w15:restartNumberingAfterBreak="0">
    <w:nsid w:val="2C114637"/>
    <w:multiLevelType w:val="hybridMultilevel"/>
    <w:tmpl w:val="82AEE928"/>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09A3012"/>
    <w:multiLevelType w:val="hybridMultilevel"/>
    <w:tmpl w:val="D2C8D706"/>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47B20A4"/>
    <w:multiLevelType w:val="hybridMultilevel"/>
    <w:tmpl w:val="19008AA6"/>
    <w:lvl w:ilvl="0" w:tplc="E71E01CC">
      <w:start w:val="1"/>
      <w:numFmt w:val="low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360B002E"/>
    <w:multiLevelType w:val="hybridMultilevel"/>
    <w:tmpl w:val="82AEE928"/>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A842BB1"/>
    <w:multiLevelType w:val="hybridMultilevel"/>
    <w:tmpl w:val="82AEE928"/>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B3B12D6"/>
    <w:multiLevelType w:val="hybridMultilevel"/>
    <w:tmpl w:val="82AEE928"/>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40A00067"/>
    <w:multiLevelType w:val="hybridMultilevel"/>
    <w:tmpl w:val="82AEE928"/>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31F2FCF"/>
    <w:multiLevelType w:val="hybridMultilevel"/>
    <w:tmpl w:val="44BC2BBA"/>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45DB14A6"/>
    <w:multiLevelType w:val="hybridMultilevel"/>
    <w:tmpl w:val="82AEE928"/>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6493257"/>
    <w:multiLevelType w:val="hybridMultilevel"/>
    <w:tmpl w:val="0A64FF40"/>
    <w:lvl w:ilvl="0" w:tplc="A94C4612">
      <w:start w:val="1"/>
      <w:numFmt w:val="upperLetter"/>
      <w:lvlText w:val="[%1]"/>
      <w:lvlJc w:val="left"/>
      <w:pPr>
        <w:ind w:left="927"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6" w15:restartNumberingAfterBreak="0">
    <w:nsid w:val="46DE07E2"/>
    <w:multiLevelType w:val="hybridMultilevel"/>
    <w:tmpl w:val="82AEE928"/>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7B6432B"/>
    <w:multiLevelType w:val="hybridMultilevel"/>
    <w:tmpl w:val="812E6884"/>
    <w:lvl w:ilvl="0" w:tplc="A94C4612">
      <w:start w:val="1"/>
      <w:numFmt w:val="upperLetter"/>
      <w:lvlText w:val="[%1]"/>
      <w:lvlJc w:val="left"/>
      <w:pPr>
        <w:ind w:left="927"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48116E17"/>
    <w:multiLevelType w:val="hybridMultilevel"/>
    <w:tmpl w:val="82AEE928"/>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C5654E5"/>
    <w:multiLevelType w:val="hybridMultilevel"/>
    <w:tmpl w:val="82AEE928"/>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15:restartNumberingAfterBreak="0">
    <w:nsid w:val="4E195D24"/>
    <w:multiLevelType w:val="hybridMultilevel"/>
    <w:tmpl w:val="82AEE928"/>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54BA30B1"/>
    <w:multiLevelType w:val="hybridMultilevel"/>
    <w:tmpl w:val="44BC2BBA"/>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15:restartNumberingAfterBreak="0">
    <w:nsid w:val="578B28BA"/>
    <w:multiLevelType w:val="hybridMultilevel"/>
    <w:tmpl w:val="44BC2BBA"/>
    <w:lvl w:ilvl="0" w:tplc="7B12CB6C">
      <w:start w:val="1"/>
      <w:numFmt w:val="upperLetter"/>
      <w:lvlText w:val="[%1]"/>
      <w:lvlJc w:val="left"/>
      <w:pPr>
        <w:ind w:left="720" w:hanging="360"/>
      </w:pPr>
      <w:rPr>
        <w:rFonts w:hint="default"/>
      </w:rPr>
    </w:lvl>
    <w:lvl w:ilvl="1" w:tplc="1C090013">
      <w:start w:val="1"/>
      <w:numFmt w:val="upp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93E7404"/>
    <w:multiLevelType w:val="hybridMultilevel"/>
    <w:tmpl w:val="79CAD1A0"/>
    <w:lvl w:ilvl="0" w:tplc="FEC0BA10">
      <w:start w:val="2"/>
      <w:numFmt w:val="decimal"/>
      <w:pStyle w:val="Volume"/>
      <w:lvlText w:val="VOLUME %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15:restartNumberingAfterBreak="0">
    <w:nsid w:val="5A606DE4"/>
    <w:multiLevelType w:val="hybridMultilevel"/>
    <w:tmpl w:val="977E64C2"/>
    <w:lvl w:ilvl="0" w:tplc="E44840E4">
      <w:start w:val="1"/>
      <w:numFmt w:val="bullet"/>
      <w:pStyle w:val="ListBullet2"/>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5" w15:restartNumberingAfterBreak="0">
    <w:nsid w:val="5C334C08"/>
    <w:multiLevelType w:val="hybridMultilevel"/>
    <w:tmpl w:val="82AEE928"/>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5CD06007"/>
    <w:multiLevelType w:val="hybridMultilevel"/>
    <w:tmpl w:val="A9662F0E"/>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04D28CB"/>
    <w:multiLevelType w:val="hybridMultilevel"/>
    <w:tmpl w:val="F55C724E"/>
    <w:lvl w:ilvl="0" w:tplc="A20A0356">
      <w:start w:val="1"/>
      <w:numFmt w:val="decimal"/>
      <w:pStyle w:val="Title"/>
      <w:lvlText w:val="CHAPTER %1:"/>
      <w:lvlJc w:val="left"/>
      <w:pPr>
        <w:ind w:left="720" w:hanging="360"/>
      </w:pPr>
      <w:rPr>
        <w:rFonts w:hint="default"/>
        <w:sz w:val="28"/>
        <w:szCs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63F740C9"/>
    <w:multiLevelType w:val="hybridMultilevel"/>
    <w:tmpl w:val="812E6884"/>
    <w:lvl w:ilvl="0" w:tplc="A94C4612">
      <w:start w:val="1"/>
      <w:numFmt w:val="upperLetter"/>
      <w:lvlText w:val="[%1]"/>
      <w:lvlJc w:val="left"/>
      <w:pPr>
        <w:ind w:left="927"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9" w15:restartNumberingAfterBreak="0">
    <w:nsid w:val="64487974"/>
    <w:multiLevelType w:val="hybridMultilevel"/>
    <w:tmpl w:val="7E8C1E92"/>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8526A22"/>
    <w:multiLevelType w:val="hybridMultilevel"/>
    <w:tmpl w:val="CE3A086E"/>
    <w:lvl w:ilvl="0" w:tplc="7B12CB6C">
      <w:start w:val="1"/>
      <w:numFmt w:val="upp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15:restartNumberingAfterBreak="0">
    <w:nsid w:val="69442236"/>
    <w:multiLevelType w:val="hybridMultilevel"/>
    <w:tmpl w:val="812E6884"/>
    <w:lvl w:ilvl="0" w:tplc="A94C4612">
      <w:start w:val="1"/>
      <w:numFmt w:val="upperLetter"/>
      <w:lvlText w:val="[%1]"/>
      <w:lvlJc w:val="left"/>
      <w:pPr>
        <w:ind w:left="927" w:hanging="360"/>
      </w:pPr>
      <w:rPr>
        <w:rFonts w:hint="default"/>
      </w:rPr>
    </w:lvl>
    <w:lvl w:ilvl="1" w:tplc="04090019">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42" w15:restartNumberingAfterBreak="0">
    <w:nsid w:val="6A4F250A"/>
    <w:multiLevelType w:val="hybridMultilevel"/>
    <w:tmpl w:val="7E8C1E92"/>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6BF910D8"/>
    <w:multiLevelType w:val="hybridMultilevel"/>
    <w:tmpl w:val="0F687CE2"/>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6E6739AE"/>
    <w:multiLevelType w:val="hybridMultilevel"/>
    <w:tmpl w:val="7E8C1E92"/>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5" w15:restartNumberingAfterBreak="0">
    <w:nsid w:val="71411F31"/>
    <w:multiLevelType w:val="hybridMultilevel"/>
    <w:tmpl w:val="7E8C1E92"/>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44A07B6"/>
    <w:multiLevelType w:val="multilevel"/>
    <w:tmpl w:val="56B867B0"/>
    <w:lvl w:ilvl="0">
      <w:start w:val="1"/>
      <w:numFmt w:val="decimal"/>
      <w:pStyle w:val="Heading1"/>
      <w:lvlText w:val="%1"/>
      <w:lvlJc w:val="left"/>
      <w:pPr>
        <w:ind w:left="432" w:hanging="432"/>
      </w:pPr>
    </w:lvl>
    <w:lvl w:ilvl="1">
      <w:start w:val="1"/>
      <w:numFmt w:val="decimal"/>
      <w:pStyle w:val="Heading2"/>
      <w:lvlText w:val="%1.%2"/>
      <w:lvlJc w:val="left"/>
      <w:pPr>
        <w:ind w:left="270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15:restartNumberingAfterBreak="0">
    <w:nsid w:val="77990317"/>
    <w:multiLevelType w:val="hybridMultilevel"/>
    <w:tmpl w:val="7E8C1E92"/>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A7528D1"/>
    <w:multiLevelType w:val="hybridMultilevel"/>
    <w:tmpl w:val="82AEE928"/>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9" w15:restartNumberingAfterBreak="0">
    <w:nsid w:val="7DA568ED"/>
    <w:multiLevelType w:val="hybridMultilevel"/>
    <w:tmpl w:val="02246520"/>
    <w:lvl w:ilvl="0" w:tplc="7B12CB6C">
      <w:start w:val="1"/>
      <w:numFmt w:val="upperLetter"/>
      <w:lvlText w:val="[%1]"/>
      <w:lvlJc w:val="left"/>
      <w:pPr>
        <w:ind w:left="720" w:hanging="360"/>
      </w:pPr>
      <w:rPr>
        <w:rFonts w:hint="default"/>
      </w:rPr>
    </w:lvl>
    <w:lvl w:ilvl="1" w:tplc="1A34BF3A">
      <w:start w:val="1"/>
      <w:numFmt w:val="lowerLetter"/>
      <w:lvlText w:val="[%2]"/>
      <w:lvlJc w:val="right"/>
      <w:pPr>
        <w:ind w:left="1440" w:hanging="360"/>
      </w:pPr>
      <w:rPr>
        <w:rFonts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6"/>
  </w:num>
  <w:num w:numId="2">
    <w:abstractNumId w:val="37"/>
  </w:num>
  <w:num w:numId="3">
    <w:abstractNumId w:val="5"/>
  </w:num>
  <w:num w:numId="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num>
  <w:num w:numId="6">
    <w:abstractNumId w:val="4"/>
  </w:num>
  <w:num w:numId="7">
    <w:abstractNumId w:val="10"/>
  </w:num>
  <w:num w:numId="8">
    <w:abstractNumId w:val="40"/>
  </w:num>
  <w:num w:numId="9">
    <w:abstractNumId w:val="0"/>
  </w:num>
  <w:num w:numId="10">
    <w:abstractNumId w:val="6"/>
  </w:num>
  <w:num w:numId="11">
    <w:abstractNumId w:val="44"/>
  </w:num>
  <w:num w:numId="12">
    <w:abstractNumId w:val="49"/>
  </w:num>
  <w:num w:numId="13">
    <w:abstractNumId w:val="31"/>
  </w:num>
  <w:num w:numId="1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8"/>
  </w:num>
  <w:num w:numId="19">
    <w:abstractNumId w:val="47"/>
  </w:num>
  <w:num w:numId="20">
    <w:abstractNumId w:val="39"/>
  </w:num>
  <w:num w:numId="21">
    <w:abstractNumId w:val="9"/>
  </w:num>
  <w:num w:numId="22">
    <w:abstractNumId w:val="1"/>
  </w:num>
  <w:num w:numId="23">
    <w:abstractNumId w:val="42"/>
  </w:num>
  <w:num w:numId="24">
    <w:abstractNumId w:val="45"/>
  </w:num>
  <w:num w:numId="25">
    <w:abstractNumId w:val="32"/>
  </w:num>
  <w:num w:numId="26">
    <w:abstractNumId w:val="23"/>
  </w:num>
  <w:num w:numId="27">
    <w:abstractNumId w:val="17"/>
  </w:num>
  <w:num w:numId="28">
    <w:abstractNumId w:val="21"/>
  </w:num>
  <w:num w:numId="29">
    <w:abstractNumId w:val="13"/>
  </w:num>
  <w:num w:numId="30">
    <w:abstractNumId w:val="16"/>
  </w:num>
  <w:num w:numId="31">
    <w:abstractNumId w:val="14"/>
  </w:num>
  <w:num w:numId="32">
    <w:abstractNumId w:val="22"/>
  </w:num>
  <w:num w:numId="33">
    <w:abstractNumId w:val="28"/>
  </w:num>
  <w:num w:numId="34">
    <w:abstractNumId w:val="29"/>
  </w:num>
  <w:num w:numId="35">
    <w:abstractNumId w:val="11"/>
  </w:num>
  <w:num w:numId="36">
    <w:abstractNumId w:val="30"/>
  </w:num>
  <w:num w:numId="37">
    <w:abstractNumId w:val="35"/>
  </w:num>
  <w:num w:numId="38">
    <w:abstractNumId w:val="8"/>
  </w:num>
  <w:num w:numId="39">
    <w:abstractNumId w:val="19"/>
  </w:num>
  <w:num w:numId="40">
    <w:abstractNumId w:val="20"/>
  </w:num>
  <w:num w:numId="41">
    <w:abstractNumId w:val="26"/>
  </w:num>
  <w:num w:numId="42">
    <w:abstractNumId w:val="24"/>
  </w:num>
  <w:num w:numId="43">
    <w:abstractNumId w:val="48"/>
  </w:num>
  <w:num w:numId="44">
    <w:abstractNumId w:val="3"/>
  </w:num>
  <w:num w:numId="45">
    <w:abstractNumId w:val="36"/>
  </w:num>
  <w:num w:numId="46">
    <w:abstractNumId w:val="43"/>
  </w:num>
  <w:num w:numId="47">
    <w:abstractNumId w:val="12"/>
  </w:num>
  <w:num w:numId="4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num>
  <w:num w:numId="51">
    <w:abstractNumId w:val="41"/>
    <w:lvlOverride w:ilvl="0">
      <w:startOverride w:val="1"/>
    </w:lvlOverride>
  </w:num>
  <w:num w:numId="52">
    <w:abstractNumId w:val="15"/>
  </w:num>
  <w:num w:numId="53">
    <w:abstractNumId w:val="27"/>
  </w:num>
  <w:num w:numId="54">
    <w:abstractNumId w:val="38"/>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LI0NDK3NDY2MbQwMjFQ0lEKTi0uzszPAykwrAUAXTrNAywAAAA="/>
  </w:docVars>
  <w:rsids>
    <w:rsidRoot w:val="004F3437"/>
    <w:rsid w:val="0000035F"/>
    <w:rsid w:val="00002A43"/>
    <w:rsid w:val="00002FAF"/>
    <w:rsid w:val="0000360C"/>
    <w:rsid w:val="00004106"/>
    <w:rsid w:val="00006C6E"/>
    <w:rsid w:val="0001170C"/>
    <w:rsid w:val="00011A61"/>
    <w:rsid w:val="0001245F"/>
    <w:rsid w:val="00012868"/>
    <w:rsid w:val="000145F8"/>
    <w:rsid w:val="0001497D"/>
    <w:rsid w:val="000168DB"/>
    <w:rsid w:val="0001744C"/>
    <w:rsid w:val="00017A14"/>
    <w:rsid w:val="00021C7C"/>
    <w:rsid w:val="000220E0"/>
    <w:rsid w:val="0002263F"/>
    <w:rsid w:val="0002453A"/>
    <w:rsid w:val="0002468A"/>
    <w:rsid w:val="00025324"/>
    <w:rsid w:val="00025592"/>
    <w:rsid w:val="00026897"/>
    <w:rsid w:val="00031E74"/>
    <w:rsid w:val="00035C72"/>
    <w:rsid w:val="000362A4"/>
    <w:rsid w:val="00036A0C"/>
    <w:rsid w:val="00037C20"/>
    <w:rsid w:val="00037D1D"/>
    <w:rsid w:val="00041FA1"/>
    <w:rsid w:val="00042946"/>
    <w:rsid w:val="0004501C"/>
    <w:rsid w:val="00047A87"/>
    <w:rsid w:val="000501E1"/>
    <w:rsid w:val="000527AD"/>
    <w:rsid w:val="00052EDF"/>
    <w:rsid w:val="00055573"/>
    <w:rsid w:val="00055F4A"/>
    <w:rsid w:val="0005611B"/>
    <w:rsid w:val="00056F1D"/>
    <w:rsid w:val="00057622"/>
    <w:rsid w:val="00057D88"/>
    <w:rsid w:val="0006235E"/>
    <w:rsid w:val="000623D5"/>
    <w:rsid w:val="00063A49"/>
    <w:rsid w:val="0006411C"/>
    <w:rsid w:val="00065DA0"/>
    <w:rsid w:val="00066565"/>
    <w:rsid w:val="00067658"/>
    <w:rsid w:val="000709F7"/>
    <w:rsid w:val="00070CDA"/>
    <w:rsid w:val="000715F8"/>
    <w:rsid w:val="0007185E"/>
    <w:rsid w:val="00071A86"/>
    <w:rsid w:val="00072A40"/>
    <w:rsid w:val="00072BD6"/>
    <w:rsid w:val="0007394D"/>
    <w:rsid w:val="00074331"/>
    <w:rsid w:val="000750A7"/>
    <w:rsid w:val="000831A1"/>
    <w:rsid w:val="00083DFD"/>
    <w:rsid w:val="000847A6"/>
    <w:rsid w:val="00085A37"/>
    <w:rsid w:val="00090AA2"/>
    <w:rsid w:val="00090B73"/>
    <w:rsid w:val="000914A7"/>
    <w:rsid w:val="000942EF"/>
    <w:rsid w:val="0009588B"/>
    <w:rsid w:val="000A3583"/>
    <w:rsid w:val="000A3D1F"/>
    <w:rsid w:val="000A4AAB"/>
    <w:rsid w:val="000A5B4F"/>
    <w:rsid w:val="000A606B"/>
    <w:rsid w:val="000A661C"/>
    <w:rsid w:val="000A6E36"/>
    <w:rsid w:val="000A7D0C"/>
    <w:rsid w:val="000B0245"/>
    <w:rsid w:val="000B09F6"/>
    <w:rsid w:val="000B4A90"/>
    <w:rsid w:val="000B70A0"/>
    <w:rsid w:val="000C16A5"/>
    <w:rsid w:val="000C1D7E"/>
    <w:rsid w:val="000C261B"/>
    <w:rsid w:val="000C6EF8"/>
    <w:rsid w:val="000C739E"/>
    <w:rsid w:val="000C7E0C"/>
    <w:rsid w:val="000D0372"/>
    <w:rsid w:val="000D2435"/>
    <w:rsid w:val="000D5E2E"/>
    <w:rsid w:val="000D71DA"/>
    <w:rsid w:val="000D7984"/>
    <w:rsid w:val="000E0586"/>
    <w:rsid w:val="000E300A"/>
    <w:rsid w:val="000E39D0"/>
    <w:rsid w:val="000E5DAA"/>
    <w:rsid w:val="000E5F09"/>
    <w:rsid w:val="000E73FB"/>
    <w:rsid w:val="000F1D1A"/>
    <w:rsid w:val="000F4767"/>
    <w:rsid w:val="000F4AEA"/>
    <w:rsid w:val="000F4C8D"/>
    <w:rsid w:val="000F700D"/>
    <w:rsid w:val="000F77F4"/>
    <w:rsid w:val="00104430"/>
    <w:rsid w:val="00104872"/>
    <w:rsid w:val="00104AAA"/>
    <w:rsid w:val="00106EFE"/>
    <w:rsid w:val="0010792E"/>
    <w:rsid w:val="001112E5"/>
    <w:rsid w:val="00111686"/>
    <w:rsid w:val="00113FB4"/>
    <w:rsid w:val="00116C00"/>
    <w:rsid w:val="00117885"/>
    <w:rsid w:val="00120C71"/>
    <w:rsid w:val="00120EB4"/>
    <w:rsid w:val="00124C35"/>
    <w:rsid w:val="0012622E"/>
    <w:rsid w:val="00132845"/>
    <w:rsid w:val="00132D10"/>
    <w:rsid w:val="00144A43"/>
    <w:rsid w:val="00146AF7"/>
    <w:rsid w:val="00147C42"/>
    <w:rsid w:val="00150912"/>
    <w:rsid w:val="00151231"/>
    <w:rsid w:val="00151300"/>
    <w:rsid w:val="00151CDE"/>
    <w:rsid w:val="00153F23"/>
    <w:rsid w:val="0015461C"/>
    <w:rsid w:val="001570D0"/>
    <w:rsid w:val="00160F6A"/>
    <w:rsid w:val="0016119E"/>
    <w:rsid w:val="001619FC"/>
    <w:rsid w:val="00164097"/>
    <w:rsid w:val="0016536B"/>
    <w:rsid w:val="001656FF"/>
    <w:rsid w:val="0017204C"/>
    <w:rsid w:val="00172483"/>
    <w:rsid w:val="00174143"/>
    <w:rsid w:val="00176D80"/>
    <w:rsid w:val="00183961"/>
    <w:rsid w:val="00183A83"/>
    <w:rsid w:val="001852D5"/>
    <w:rsid w:val="00185418"/>
    <w:rsid w:val="0018593C"/>
    <w:rsid w:val="00185C04"/>
    <w:rsid w:val="001861D8"/>
    <w:rsid w:val="00186683"/>
    <w:rsid w:val="0018690F"/>
    <w:rsid w:val="00186EF8"/>
    <w:rsid w:val="001913C7"/>
    <w:rsid w:val="00191654"/>
    <w:rsid w:val="00193272"/>
    <w:rsid w:val="001941DC"/>
    <w:rsid w:val="001961BB"/>
    <w:rsid w:val="00196881"/>
    <w:rsid w:val="00197030"/>
    <w:rsid w:val="00197B22"/>
    <w:rsid w:val="001A1277"/>
    <w:rsid w:val="001A1F9E"/>
    <w:rsid w:val="001A32A3"/>
    <w:rsid w:val="001A340F"/>
    <w:rsid w:val="001A717D"/>
    <w:rsid w:val="001A75ED"/>
    <w:rsid w:val="001B0873"/>
    <w:rsid w:val="001B1DAF"/>
    <w:rsid w:val="001B4008"/>
    <w:rsid w:val="001B6478"/>
    <w:rsid w:val="001C02B9"/>
    <w:rsid w:val="001C27C9"/>
    <w:rsid w:val="001C28DE"/>
    <w:rsid w:val="001C5B98"/>
    <w:rsid w:val="001C72BE"/>
    <w:rsid w:val="001D03BB"/>
    <w:rsid w:val="001D041A"/>
    <w:rsid w:val="001D1760"/>
    <w:rsid w:val="001D248C"/>
    <w:rsid w:val="001D3F63"/>
    <w:rsid w:val="001D4CCF"/>
    <w:rsid w:val="001D5521"/>
    <w:rsid w:val="001D5580"/>
    <w:rsid w:val="001D55EA"/>
    <w:rsid w:val="001D5821"/>
    <w:rsid w:val="001D68DB"/>
    <w:rsid w:val="001D6D07"/>
    <w:rsid w:val="001E0220"/>
    <w:rsid w:val="001E0F49"/>
    <w:rsid w:val="001E4316"/>
    <w:rsid w:val="001E4F8F"/>
    <w:rsid w:val="001E6D8D"/>
    <w:rsid w:val="001E6EAC"/>
    <w:rsid w:val="001F0EB3"/>
    <w:rsid w:val="001F0F13"/>
    <w:rsid w:val="001F285F"/>
    <w:rsid w:val="001F31F3"/>
    <w:rsid w:val="001F5398"/>
    <w:rsid w:val="001F5C99"/>
    <w:rsid w:val="001F645A"/>
    <w:rsid w:val="001F7030"/>
    <w:rsid w:val="002004FE"/>
    <w:rsid w:val="002008FC"/>
    <w:rsid w:val="002019FE"/>
    <w:rsid w:val="00201CBF"/>
    <w:rsid w:val="0020401F"/>
    <w:rsid w:val="0020586A"/>
    <w:rsid w:val="00206A87"/>
    <w:rsid w:val="00207987"/>
    <w:rsid w:val="00211489"/>
    <w:rsid w:val="00213E17"/>
    <w:rsid w:val="0021629B"/>
    <w:rsid w:val="002173BD"/>
    <w:rsid w:val="002211F3"/>
    <w:rsid w:val="00222616"/>
    <w:rsid w:val="0022399E"/>
    <w:rsid w:val="00223AAA"/>
    <w:rsid w:val="00223F6C"/>
    <w:rsid w:val="00224377"/>
    <w:rsid w:val="00225A71"/>
    <w:rsid w:val="00230404"/>
    <w:rsid w:val="0023116E"/>
    <w:rsid w:val="00231C81"/>
    <w:rsid w:val="00231CD7"/>
    <w:rsid w:val="002332F4"/>
    <w:rsid w:val="00233A96"/>
    <w:rsid w:val="00237B37"/>
    <w:rsid w:val="00237BAB"/>
    <w:rsid w:val="00240862"/>
    <w:rsid w:val="00241512"/>
    <w:rsid w:val="00241D10"/>
    <w:rsid w:val="00242B26"/>
    <w:rsid w:val="00243BDD"/>
    <w:rsid w:val="002453C2"/>
    <w:rsid w:val="00245C9C"/>
    <w:rsid w:val="00246300"/>
    <w:rsid w:val="002479C0"/>
    <w:rsid w:val="002508EC"/>
    <w:rsid w:val="00251172"/>
    <w:rsid w:val="002519AD"/>
    <w:rsid w:val="00252888"/>
    <w:rsid w:val="0025410D"/>
    <w:rsid w:val="00255C83"/>
    <w:rsid w:val="00256141"/>
    <w:rsid w:val="00257672"/>
    <w:rsid w:val="0026558B"/>
    <w:rsid w:val="00267BC0"/>
    <w:rsid w:val="002709AB"/>
    <w:rsid w:val="00271558"/>
    <w:rsid w:val="002723CB"/>
    <w:rsid w:val="00272D25"/>
    <w:rsid w:val="00273324"/>
    <w:rsid w:val="002733BC"/>
    <w:rsid w:val="00273A8F"/>
    <w:rsid w:val="002742B9"/>
    <w:rsid w:val="002746F7"/>
    <w:rsid w:val="00275518"/>
    <w:rsid w:val="002759E9"/>
    <w:rsid w:val="002773AE"/>
    <w:rsid w:val="00277A2D"/>
    <w:rsid w:val="00282B70"/>
    <w:rsid w:val="00284A31"/>
    <w:rsid w:val="00286C8F"/>
    <w:rsid w:val="00287C86"/>
    <w:rsid w:val="002905C1"/>
    <w:rsid w:val="00290800"/>
    <w:rsid w:val="002922F0"/>
    <w:rsid w:val="002947F1"/>
    <w:rsid w:val="00295A18"/>
    <w:rsid w:val="00295A53"/>
    <w:rsid w:val="0029606C"/>
    <w:rsid w:val="002A1333"/>
    <w:rsid w:val="002A14DC"/>
    <w:rsid w:val="002A20ED"/>
    <w:rsid w:val="002A5B79"/>
    <w:rsid w:val="002B1123"/>
    <w:rsid w:val="002B19B8"/>
    <w:rsid w:val="002B264A"/>
    <w:rsid w:val="002B27FA"/>
    <w:rsid w:val="002B2EC6"/>
    <w:rsid w:val="002B38E1"/>
    <w:rsid w:val="002B6804"/>
    <w:rsid w:val="002C1B0F"/>
    <w:rsid w:val="002C259B"/>
    <w:rsid w:val="002C4B6D"/>
    <w:rsid w:val="002C4F00"/>
    <w:rsid w:val="002C5B40"/>
    <w:rsid w:val="002D00B4"/>
    <w:rsid w:val="002D043A"/>
    <w:rsid w:val="002D2D23"/>
    <w:rsid w:val="002D2F43"/>
    <w:rsid w:val="002D34EF"/>
    <w:rsid w:val="002D4407"/>
    <w:rsid w:val="002D4D9F"/>
    <w:rsid w:val="002D6F78"/>
    <w:rsid w:val="002D7C3A"/>
    <w:rsid w:val="002E0283"/>
    <w:rsid w:val="002E0479"/>
    <w:rsid w:val="002E24B3"/>
    <w:rsid w:val="002E3E01"/>
    <w:rsid w:val="002E4698"/>
    <w:rsid w:val="002E6F16"/>
    <w:rsid w:val="002F0616"/>
    <w:rsid w:val="002F15E5"/>
    <w:rsid w:val="002F3631"/>
    <w:rsid w:val="002F439E"/>
    <w:rsid w:val="002F6467"/>
    <w:rsid w:val="002F7FE8"/>
    <w:rsid w:val="0030244B"/>
    <w:rsid w:val="0030251E"/>
    <w:rsid w:val="003057DC"/>
    <w:rsid w:val="00305EC8"/>
    <w:rsid w:val="00306864"/>
    <w:rsid w:val="00306C4A"/>
    <w:rsid w:val="00307D91"/>
    <w:rsid w:val="003100F8"/>
    <w:rsid w:val="003107DD"/>
    <w:rsid w:val="003142F0"/>
    <w:rsid w:val="00314D10"/>
    <w:rsid w:val="0031519D"/>
    <w:rsid w:val="003155DD"/>
    <w:rsid w:val="0031586A"/>
    <w:rsid w:val="00316841"/>
    <w:rsid w:val="00317787"/>
    <w:rsid w:val="00321852"/>
    <w:rsid w:val="0032257B"/>
    <w:rsid w:val="00323B8A"/>
    <w:rsid w:val="00324919"/>
    <w:rsid w:val="00325329"/>
    <w:rsid w:val="00330072"/>
    <w:rsid w:val="003304B4"/>
    <w:rsid w:val="003314CE"/>
    <w:rsid w:val="0033210F"/>
    <w:rsid w:val="00332CC4"/>
    <w:rsid w:val="00333670"/>
    <w:rsid w:val="003349D9"/>
    <w:rsid w:val="0033703F"/>
    <w:rsid w:val="00337372"/>
    <w:rsid w:val="0034010B"/>
    <w:rsid w:val="00341042"/>
    <w:rsid w:val="0034156C"/>
    <w:rsid w:val="00342957"/>
    <w:rsid w:val="00343CD0"/>
    <w:rsid w:val="00344BC0"/>
    <w:rsid w:val="00344C10"/>
    <w:rsid w:val="0034696C"/>
    <w:rsid w:val="00352692"/>
    <w:rsid w:val="00353745"/>
    <w:rsid w:val="0035410E"/>
    <w:rsid w:val="003553C5"/>
    <w:rsid w:val="003560D3"/>
    <w:rsid w:val="00356D10"/>
    <w:rsid w:val="00361203"/>
    <w:rsid w:val="00361F20"/>
    <w:rsid w:val="00362C10"/>
    <w:rsid w:val="0036329F"/>
    <w:rsid w:val="003646F7"/>
    <w:rsid w:val="00364E79"/>
    <w:rsid w:val="00364EB8"/>
    <w:rsid w:val="0036623C"/>
    <w:rsid w:val="003662B5"/>
    <w:rsid w:val="003728A4"/>
    <w:rsid w:val="00375710"/>
    <w:rsid w:val="00376562"/>
    <w:rsid w:val="003820F3"/>
    <w:rsid w:val="00382F0A"/>
    <w:rsid w:val="003831A7"/>
    <w:rsid w:val="00384E7C"/>
    <w:rsid w:val="00384FEB"/>
    <w:rsid w:val="00385544"/>
    <w:rsid w:val="003906D3"/>
    <w:rsid w:val="00390F9A"/>
    <w:rsid w:val="003927C6"/>
    <w:rsid w:val="003930C1"/>
    <w:rsid w:val="00393984"/>
    <w:rsid w:val="003944EC"/>
    <w:rsid w:val="0039536F"/>
    <w:rsid w:val="003959F0"/>
    <w:rsid w:val="00395CB4"/>
    <w:rsid w:val="00397DAA"/>
    <w:rsid w:val="003A0543"/>
    <w:rsid w:val="003A3618"/>
    <w:rsid w:val="003A518E"/>
    <w:rsid w:val="003A523F"/>
    <w:rsid w:val="003A54CE"/>
    <w:rsid w:val="003A71D1"/>
    <w:rsid w:val="003A7E02"/>
    <w:rsid w:val="003B03B9"/>
    <w:rsid w:val="003B03E7"/>
    <w:rsid w:val="003B08FA"/>
    <w:rsid w:val="003B137C"/>
    <w:rsid w:val="003B20DE"/>
    <w:rsid w:val="003B4637"/>
    <w:rsid w:val="003B470E"/>
    <w:rsid w:val="003B6604"/>
    <w:rsid w:val="003B7154"/>
    <w:rsid w:val="003C0462"/>
    <w:rsid w:val="003C0796"/>
    <w:rsid w:val="003C09E0"/>
    <w:rsid w:val="003C0B1A"/>
    <w:rsid w:val="003C1CBF"/>
    <w:rsid w:val="003C38DC"/>
    <w:rsid w:val="003C44C5"/>
    <w:rsid w:val="003C5BEF"/>
    <w:rsid w:val="003C6D88"/>
    <w:rsid w:val="003C7252"/>
    <w:rsid w:val="003D1459"/>
    <w:rsid w:val="003D1D7F"/>
    <w:rsid w:val="003D2751"/>
    <w:rsid w:val="003D2EF2"/>
    <w:rsid w:val="003D4063"/>
    <w:rsid w:val="003D588E"/>
    <w:rsid w:val="003E16B6"/>
    <w:rsid w:val="003E1C7C"/>
    <w:rsid w:val="003E2C24"/>
    <w:rsid w:val="003E38A6"/>
    <w:rsid w:val="003E6B54"/>
    <w:rsid w:val="003E6D8D"/>
    <w:rsid w:val="003F0DFF"/>
    <w:rsid w:val="003F1A28"/>
    <w:rsid w:val="003F266C"/>
    <w:rsid w:val="003F36FD"/>
    <w:rsid w:val="003F6CAD"/>
    <w:rsid w:val="003F7C46"/>
    <w:rsid w:val="004073CC"/>
    <w:rsid w:val="00410CAC"/>
    <w:rsid w:val="004117DA"/>
    <w:rsid w:val="004119B1"/>
    <w:rsid w:val="00412B92"/>
    <w:rsid w:val="0041338E"/>
    <w:rsid w:val="004137FE"/>
    <w:rsid w:val="004161FE"/>
    <w:rsid w:val="004175B0"/>
    <w:rsid w:val="00421834"/>
    <w:rsid w:val="00421C39"/>
    <w:rsid w:val="00422507"/>
    <w:rsid w:val="0042335C"/>
    <w:rsid w:val="00423A16"/>
    <w:rsid w:val="00423CD9"/>
    <w:rsid w:val="004257BD"/>
    <w:rsid w:val="004265A8"/>
    <w:rsid w:val="0042721B"/>
    <w:rsid w:val="00433CDE"/>
    <w:rsid w:val="00434594"/>
    <w:rsid w:val="0043579F"/>
    <w:rsid w:val="004366EF"/>
    <w:rsid w:val="00437662"/>
    <w:rsid w:val="00437A70"/>
    <w:rsid w:val="004402FA"/>
    <w:rsid w:val="004406C7"/>
    <w:rsid w:val="00442411"/>
    <w:rsid w:val="004454CB"/>
    <w:rsid w:val="0044665B"/>
    <w:rsid w:val="004474A5"/>
    <w:rsid w:val="00447677"/>
    <w:rsid w:val="00447774"/>
    <w:rsid w:val="00447E74"/>
    <w:rsid w:val="004545C6"/>
    <w:rsid w:val="00460FC4"/>
    <w:rsid w:val="0046122A"/>
    <w:rsid w:val="00462288"/>
    <w:rsid w:val="00462E97"/>
    <w:rsid w:val="004642EE"/>
    <w:rsid w:val="00464F47"/>
    <w:rsid w:val="0046502E"/>
    <w:rsid w:val="00465455"/>
    <w:rsid w:val="00470BC4"/>
    <w:rsid w:val="00471294"/>
    <w:rsid w:val="00472375"/>
    <w:rsid w:val="0047461C"/>
    <w:rsid w:val="00474DA9"/>
    <w:rsid w:val="0047666F"/>
    <w:rsid w:val="00477B21"/>
    <w:rsid w:val="004813B2"/>
    <w:rsid w:val="00481615"/>
    <w:rsid w:val="00482DE3"/>
    <w:rsid w:val="004841F2"/>
    <w:rsid w:val="00484435"/>
    <w:rsid w:val="0048554D"/>
    <w:rsid w:val="00487CFE"/>
    <w:rsid w:val="00493B21"/>
    <w:rsid w:val="0049550B"/>
    <w:rsid w:val="00496651"/>
    <w:rsid w:val="004977A3"/>
    <w:rsid w:val="004A3162"/>
    <w:rsid w:val="004A4736"/>
    <w:rsid w:val="004A59A6"/>
    <w:rsid w:val="004A6E23"/>
    <w:rsid w:val="004B1C27"/>
    <w:rsid w:val="004B39E9"/>
    <w:rsid w:val="004B72DA"/>
    <w:rsid w:val="004C6645"/>
    <w:rsid w:val="004C68D1"/>
    <w:rsid w:val="004D1E05"/>
    <w:rsid w:val="004D59F5"/>
    <w:rsid w:val="004E0877"/>
    <w:rsid w:val="004E1378"/>
    <w:rsid w:val="004E1AF1"/>
    <w:rsid w:val="004E2F7C"/>
    <w:rsid w:val="004E3110"/>
    <w:rsid w:val="004E5A49"/>
    <w:rsid w:val="004E788D"/>
    <w:rsid w:val="004F18D0"/>
    <w:rsid w:val="004F1E43"/>
    <w:rsid w:val="004F3437"/>
    <w:rsid w:val="004F3D4D"/>
    <w:rsid w:val="004F5EC2"/>
    <w:rsid w:val="004F6137"/>
    <w:rsid w:val="004F64FA"/>
    <w:rsid w:val="004F6AFC"/>
    <w:rsid w:val="004F7940"/>
    <w:rsid w:val="00500029"/>
    <w:rsid w:val="00500663"/>
    <w:rsid w:val="0050114D"/>
    <w:rsid w:val="00501655"/>
    <w:rsid w:val="0050228F"/>
    <w:rsid w:val="00503356"/>
    <w:rsid w:val="00504BEE"/>
    <w:rsid w:val="00507B2B"/>
    <w:rsid w:val="00511188"/>
    <w:rsid w:val="00514869"/>
    <w:rsid w:val="005176D1"/>
    <w:rsid w:val="00520582"/>
    <w:rsid w:val="0052295F"/>
    <w:rsid w:val="00525E0C"/>
    <w:rsid w:val="005268A3"/>
    <w:rsid w:val="005302AA"/>
    <w:rsid w:val="00533395"/>
    <w:rsid w:val="0053523B"/>
    <w:rsid w:val="00535998"/>
    <w:rsid w:val="0053689C"/>
    <w:rsid w:val="0054075E"/>
    <w:rsid w:val="00540CEA"/>
    <w:rsid w:val="005439C6"/>
    <w:rsid w:val="0054499A"/>
    <w:rsid w:val="00544F17"/>
    <w:rsid w:val="00545EF2"/>
    <w:rsid w:val="005502E4"/>
    <w:rsid w:val="00552C7A"/>
    <w:rsid w:val="00553B71"/>
    <w:rsid w:val="0055493A"/>
    <w:rsid w:val="00556412"/>
    <w:rsid w:val="005606A5"/>
    <w:rsid w:val="00560CC9"/>
    <w:rsid w:val="005618D5"/>
    <w:rsid w:val="005640FC"/>
    <w:rsid w:val="00564AD2"/>
    <w:rsid w:val="005670D6"/>
    <w:rsid w:val="00567702"/>
    <w:rsid w:val="00570CC1"/>
    <w:rsid w:val="00572952"/>
    <w:rsid w:val="00575529"/>
    <w:rsid w:val="00580CED"/>
    <w:rsid w:val="005842B1"/>
    <w:rsid w:val="005852D6"/>
    <w:rsid w:val="005853BE"/>
    <w:rsid w:val="00585A42"/>
    <w:rsid w:val="00585A67"/>
    <w:rsid w:val="00585FD0"/>
    <w:rsid w:val="0059288F"/>
    <w:rsid w:val="00592891"/>
    <w:rsid w:val="00592B3A"/>
    <w:rsid w:val="00593E26"/>
    <w:rsid w:val="005949E7"/>
    <w:rsid w:val="005961D9"/>
    <w:rsid w:val="00597D49"/>
    <w:rsid w:val="005A0967"/>
    <w:rsid w:val="005A0A48"/>
    <w:rsid w:val="005A2C0C"/>
    <w:rsid w:val="005A326E"/>
    <w:rsid w:val="005B03A0"/>
    <w:rsid w:val="005B6BDC"/>
    <w:rsid w:val="005B6F49"/>
    <w:rsid w:val="005B773E"/>
    <w:rsid w:val="005C0257"/>
    <w:rsid w:val="005C0574"/>
    <w:rsid w:val="005C23AC"/>
    <w:rsid w:val="005C63D6"/>
    <w:rsid w:val="005D53B4"/>
    <w:rsid w:val="005D6C4E"/>
    <w:rsid w:val="005D6DCA"/>
    <w:rsid w:val="005E04C8"/>
    <w:rsid w:val="005E12C7"/>
    <w:rsid w:val="005E1309"/>
    <w:rsid w:val="005E2ADC"/>
    <w:rsid w:val="005E3676"/>
    <w:rsid w:val="005E3F5B"/>
    <w:rsid w:val="005E4696"/>
    <w:rsid w:val="005E6698"/>
    <w:rsid w:val="005E6CF7"/>
    <w:rsid w:val="005E7339"/>
    <w:rsid w:val="005E73F4"/>
    <w:rsid w:val="005E75B6"/>
    <w:rsid w:val="005F092A"/>
    <w:rsid w:val="005F130B"/>
    <w:rsid w:val="005F40FC"/>
    <w:rsid w:val="005F4464"/>
    <w:rsid w:val="005F450B"/>
    <w:rsid w:val="005F74B0"/>
    <w:rsid w:val="005F7FE8"/>
    <w:rsid w:val="00600171"/>
    <w:rsid w:val="00601025"/>
    <w:rsid w:val="00602140"/>
    <w:rsid w:val="006021BE"/>
    <w:rsid w:val="00606067"/>
    <w:rsid w:val="00607892"/>
    <w:rsid w:val="00610069"/>
    <w:rsid w:val="00611B3C"/>
    <w:rsid w:val="00611CDC"/>
    <w:rsid w:val="00612A61"/>
    <w:rsid w:val="00613C65"/>
    <w:rsid w:val="00615D3E"/>
    <w:rsid w:val="0062211B"/>
    <w:rsid w:val="0062213E"/>
    <w:rsid w:val="0062341A"/>
    <w:rsid w:val="00624464"/>
    <w:rsid w:val="00625FA0"/>
    <w:rsid w:val="006269E0"/>
    <w:rsid w:val="00627C42"/>
    <w:rsid w:val="006304DE"/>
    <w:rsid w:val="00631BE1"/>
    <w:rsid w:val="00631F02"/>
    <w:rsid w:val="006321B8"/>
    <w:rsid w:val="00633F2B"/>
    <w:rsid w:val="00635A28"/>
    <w:rsid w:val="00637BF2"/>
    <w:rsid w:val="00637F4B"/>
    <w:rsid w:val="006401D4"/>
    <w:rsid w:val="00641CC9"/>
    <w:rsid w:val="00642E92"/>
    <w:rsid w:val="00644249"/>
    <w:rsid w:val="00644CD6"/>
    <w:rsid w:val="0064578D"/>
    <w:rsid w:val="00645B34"/>
    <w:rsid w:val="006473A9"/>
    <w:rsid w:val="00650516"/>
    <w:rsid w:val="00650896"/>
    <w:rsid w:val="00650E92"/>
    <w:rsid w:val="00651B26"/>
    <w:rsid w:val="006548E0"/>
    <w:rsid w:val="0065713F"/>
    <w:rsid w:val="00660FAD"/>
    <w:rsid w:val="00661353"/>
    <w:rsid w:val="006615E5"/>
    <w:rsid w:val="00661F50"/>
    <w:rsid w:val="00662BBA"/>
    <w:rsid w:val="00664DE8"/>
    <w:rsid w:val="00666523"/>
    <w:rsid w:val="00666AE2"/>
    <w:rsid w:val="00667C51"/>
    <w:rsid w:val="00670707"/>
    <w:rsid w:val="00671B4E"/>
    <w:rsid w:val="00680600"/>
    <w:rsid w:val="006815A5"/>
    <w:rsid w:val="006819EF"/>
    <w:rsid w:val="00682677"/>
    <w:rsid w:val="0068276A"/>
    <w:rsid w:val="006829A5"/>
    <w:rsid w:val="00684D47"/>
    <w:rsid w:val="0068524E"/>
    <w:rsid w:val="006856CE"/>
    <w:rsid w:val="00686390"/>
    <w:rsid w:val="00693DE6"/>
    <w:rsid w:val="00694BBE"/>
    <w:rsid w:val="00695B27"/>
    <w:rsid w:val="00696094"/>
    <w:rsid w:val="00696DED"/>
    <w:rsid w:val="006A0B39"/>
    <w:rsid w:val="006A18C2"/>
    <w:rsid w:val="006A309A"/>
    <w:rsid w:val="006A34CB"/>
    <w:rsid w:val="006A46F2"/>
    <w:rsid w:val="006A4B6E"/>
    <w:rsid w:val="006B07F0"/>
    <w:rsid w:val="006B19BB"/>
    <w:rsid w:val="006B1E03"/>
    <w:rsid w:val="006B27B3"/>
    <w:rsid w:val="006B3345"/>
    <w:rsid w:val="006B40E4"/>
    <w:rsid w:val="006B4F23"/>
    <w:rsid w:val="006B5CB3"/>
    <w:rsid w:val="006B60B9"/>
    <w:rsid w:val="006B7D66"/>
    <w:rsid w:val="006C063F"/>
    <w:rsid w:val="006C0646"/>
    <w:rsid w:val="006C24D4"/>
    <w:rsid w:val="006D017E"/>
    <w:rsid w:val="006D054E"/>
    <w:rsid w:val="006D12EB"/>
    <w:rsid w:val="006D2CD9"/>
    <w:rsid w:val="006D55B3"/>
    <w:rsid w:val="006D7A1C"/>
    <w:rsid w:val="006E2C7C"/>
    <w:rsid w:val="006E3CF7"/>
    <w:rsid w:val="006E4F59"/>
    <w:rsid w:val="006E694A"/>
    <w:rsid w:val="006F362A"/>
    <w:rsid w:val="006F4200"/>
    <w:rsid w:val="006F42D2"/>
    <w:rsid w:val="006F4AAB"/>
    <w:rsid w:val="006F6D24"/>
    <w:rsid w:val="00700ED4"/>
    <w:rsid w:val="00706F2B"/>
    <w:rsid w:val="007078DE"/>
    <w:rsid w:val="00707C23"/>
    <w:rsid w:val="00707C57"/>
    <w:rsid w:val="0071053D"/>
    <w:rsid w:val="00711B2D"/>
    <w:rsid w:val="00713F38"/>
    <w:rsid w:val="00713FE6"/>
    <w:rsid w:val="007164AF"/>
    <w:rsid w:val="0072137E"/>
    <w:rsid w:val="00723566"/>
    <w:rsid w:val="007240CA"/>
    <w:rsid w:val="00726474"/>
    <w:rsid w:val="00727153"/>
    <w:rsid w:val="007301D7"/>
    <w:rsid w:val="0073439F"/>
    <w:rsid w:val="007348D9"/>
    <w:rsid w:val="0073526C"/>
    <w:rsid w:val="007352BA"/>
    <w:rsid w:val="007355F5"/>
    <w:rsid w:val="007362E1"/>
    <w:rsid w:val="00736B1C"/>
    <w:rsid w:val="00737A71"/>
    <w:rsid w:val="00740FA8"/>
    <w:rsid w:val="00741342"/>
    <w:rsid w:val="00743871"/>
    <w:rsid w:val="00745606"/>
    <w:rsid w:val="007466F5"/>
    <w:rsid w:val="00746C92"/>
    <w:rsid w:val="007474A0"/>
    <w:rsid w:val="00753305"/>
    <w:rsid w:val="00753BFC"/>
    <w:rsid w:val="00754651"/>
    <w:rsid w:val="00754696"/>
    <w:rsid w:val="00754F3F"/>
    <w:rsid w:val="00754F54"/>
    <w:rsid w:val="0075505C"/>
    <w:rsid w:val="00756361"/>
    <w:rsid w:val="00756FE9"/>
    <w:rsid w:val="007574D5"/>
    <w:rsid w:val="007608D6"/>
    <w:rsid w:val="00760B5B"/>
    <w:rsid w:val="00762807"/>
    <w:rsid w:val="00763113"/>
    <w:rsid w:val="00763AD7"/>
    <w:rsid w:val="00763B75"/>
    <w:rsid w:val="00763D4A"/>
    <w:rsid w:val="00764AE7"/>
    <w:rsid w:val="00765483"/>
    <w:rsid w:val="00767923"/>
    <w:rsid w:val="00771C8F"/>
    <w:rsid w:val="00774A01"/>
    <w:rsid w:val="00774DFE"/>
    <w:rsid w:val="0077514C"/>
    <w:rsid w:val="0077520E"/>
    <w:rsid w:val="00775B28"/>
    <w:rsid w:val="00777B01"/>
    <w:rsid w:val="00780E00"/>
    <w:rsid w:val="007816D5"/>
    <w:rsid w:val="00783BF6"/>
    <w:rsid w:val="00790DBA"/>
    <w:rsid w:val="00793D02"/>
    <w:rsid w:val="0079553B"/>
    <w:rsid w:val="00795624"/>
    <w:rsid w:val="007A11BD"/>
    <w:rsid w:val="007A50B2"/>
    <w:rsid w:val="007A5BAE"/>
    <w:rsid w:val="007B25A1"/>
    <w:rsid w:val="007B781F"/>
    <w:rsid w:val="007C2529"/>
    <w:rsid w:val="007C46BE"/>
    <w:rsid w:val="007C4A97"/>
    <w:rsid w:val="007C4B58"/>
    <w:rsid w:val="007C5AF0"/>
    <w:rsid w:val="007D27F4"/>
    <w:rsid w:val="007D5BC4"/>
    <w:rsid w:val="007D71EA"/>
    <w:rsid w:val="007D78E1"/>
    <w:rsid w:val="007E08BD"/>
    <w:rsid w:val="007E2CFE"/>
    <w:rsid w:val="007E550D"/>
    <w:rsid w:val="007E5CDE"/>
    <w:rsid w:val="007E6411"/>
    <w:rsid w:val="007E69F2"/>
    <w:rsid w:val="007E76E8"/>
    <w:rsid w:val="007F09B3"/>
    <w:rsid w:val="007F222F"/>
    <w:rsid w:val="007F2897"/>
    <w:rsid w:val="007F587B"/>
    <w:rsid w:val="007F5B49"/>
    <w:rsid w:val="007F5FE1"/>
    <w:rsid w:val="007F6F4F"/>
    <w:rsid w:val="008015DD"/>
    <w:rsid w:val="008025C4"/>
    <w:rsid w:val="00802BA3"/>
    <w:rsid w:val="008038CB"/>
    <w:rsid w:val="00804059"/>
    <w:rsid w:val="008048E5"/>
    <w:rsid w:val="00806742"/>
    <w:rsid w:val="00807E8B"/>
    <w:rsid w:val="008106BD"/>
    <w:rsid w:val="008129BB"/>
    <w:rsid w:val="00814D5C"/>
    <w:rsid w:val="0081551B"/>
    <w:rsid w:val="008161E0"/>
    <w:rsid w:val="00817013"/>
    <w:rsid w:val="00820128"/>
    <w:rsid w:val="0082540E"/>
    <w:rsid w:val="00830CFE"/>
    <w:rsid w:val="008311F2"/>
    <w:rsid w:val="008314CE"/>
    <w:rsid w:val="00831B85"/>
    <w:rsid w:val="00832A9D"/>
    <w:rsid w:val="008334A5"/>
    <w:rsid w:val="00833F84"/>
    <w:rsid w:val="0084112C"/>
    <w:rsid w:val="00841ACB"/>
    <w:rsid w:val="008453C3"/>
    <w:rsid w:val="00847478"/>
    <w:rsid w:val="00847680"/>
    <w:rsid w:val="00850D3B"/>
    <w:rsid w:val="0085342C"/>
    <w:rsid w:val="008534E9"/>
    <w:rsid w:val="008539E3"/>
    <w:rsid w:val="00853C90"/>
    <w:rsid w:val="00854312"/>
    <w:rsid w:val="00855280"/>
    <w:rsid w:val="008555C6"/>
    <w:rsid w:val="00855806"/>
    <w:rsid w:val="0085617C"/>
    <w:rsid w:val="008565FE"/>
    <w:rsid w:val="00857FBD"/>
    <w:rsid w:val="00860684"/>
    <w:rsid w:val="00862EEA"/>
    <w:rsid w:val="00865CCC"/>
    <w:rsid w:val="00870988"/>
    <w:rsid w:val="00873925"/>
    <w:rsid w:val="008758BB"/>
    <w:rsid w:val="0087757F"/>
    <w:rsid w:val="00885135"/>
    <w:rsid w:val="00886B66"/>
    <w:rsid w:val="00892B11"/>
    <w:rsid w:val="00893FD4"/>
    <w:rsid w:val="008974A8"/>
    <w:rsid w:val="00897850"/>
    <w:rsid w:val="008A0B39"/>
    <w:rsid w:val="008A1624"/>
    <w:rsid w:val="008A1B84"/>
    <w:rsid w:val="008A1D7C"/>
    <w:rsid w:val="008A2006"/>
    <w:rsid w:val="008A362D"/>
    <w:rsid w:val="008A4848"/>
    <w:rsid w:val="008A5ED3"/>
    <w:rsid w:val="008B0C1E"/>
    <w:rsid w:val="008B144E"/>
    <w:rsid w:val="008B383A"/>
    <w:rsid w:val="008B4EED"/>
    <w:rsid w:val="008B676F"/>
    <w:rsid w:val="008B69F9"/>
    <w:rsid w:val="008C1097"/>
    <w:rsid w:val="008C1997"/>
    <w:rsid w:val="008C3106"/>
    <w:rsid w:val="008C31A0"/>
    <w:rsid w:val="008C4F7A"/>
    <w:rsid w:val="008C55C5"/>
    <w:rsid w:val="008C74CF"/>
    <w:rsid w:val="008D072F"/>
    <w:rsid w:val="008D2060"/>
    <w:rsid w:val="008D2668"/>
    <w:rsid w:val="008D2C42"/>
    <w:rsid w:val="008D3E60"/>
    <w:rsid w:val="008D3ED5"/>
    <w:rsid w:val="008D53B6"/>
    <w:rsid w:val="008E3CE0"/>
    <w:rsid w:val="008E4372"/>
    <w:rsid w:val="008E4478"/>
    <w:rsid w:val="008E5062"/>
    <w:rsid w:val="008E590A"/>
    <w:rsid w:val="008E5D96"/>
    <w:rsid w:val="008E6FE6"/>
    <w:rsid w:val="008F0124"/>
    <w:rsid w:val="008F238F"/>
    <w:rsid w:val="008F3A22"/>
    <w:rsid w:val="008F57BD"/>
    <w:rsid w:val="008F6D17"/>
    <w:rsid w:val="008F77F4"/>
    <w:rsid w:val="008F7CD2"/>
    <w:rsid w:val="008F7E94"/>
    <w:rsid w:val="00902F9B"/>
    <w:rsid w:val="00904C5D"/>
    <w:rsid w:val="00907418"/>
    <w:rsid w:val="00910DC5"/>
    <w:rsid w:val="00911160"/>
    <w:rsid w:val="00911808"/>
    <w:rsid w:val="00915FE2"/>
    <w:rsid w:val="009164B9"/>
    <w:rsid w:val="00916E6A"/>
    <w:rsid w:val="009200C3"/>
    <w:rsid w:val="00920A50"/>
    <w:rsid w:val="00922373"/>
    <w:rsid w:val="00923192"/>
    <w:rsid w:val="0092487C"/>
    <w:rsid w:val="009261C4"/>
    <w:rsid w:val="0092682A"/>
    <w:rsid w:val="0092755B"/>
    <w:rsid w:val="009312D2"/>
    <w:rsid w:val="00931351"/>
    <w:rsid w:val="009342BC"/>
    <w:rsid w:val="0093660B"/>
    <w:rsid w:val="00937BE4"/>
    <w:rsid w:val="00937C76"/>
    <w:rsid w:val="00937FA9"/>
    <w:rsid w:val="00943DE5"/>
    <w:rsid w:val="00944216"/>
    <w:rsid w:val="009467FF"/>
    <w:rsid w:val="009475F8"/>
    <w:rsid w:val="0095062C"/>
    <w:rsid w:val="00950A19"/>
    <w:rsid w:val="00951CE5"/>
    <w:rsid w:val="00951DAC"/>
    <w:rsid w:val="009533B3"/>
    <w:rsid w:val="009533CB"/>
    <w:rsid w:val="00953800"/>
    <w:rsid w:val="00954D33"/>
    <w:rsid w:val="00954FEE"/>
    <w:rsid w:val="0095659B"/>
    <w:rsid w:val="009603D7"/>
    <w:rsid w:val="009611C7"/>
    <w:rsid w:val="009614C3"/>
    <w:rsid w:val="0096219E"/>
    <w:rsid w:val="0096365A"/>
    <w:rsid w:val="009636DE"/>
    <w:rsid w:val="009644EB"/>
    <w:rsid w:val="00964DF3"/>
    <w:rsid w:val="009656FE"/>
    <w:rsid w:val="00965944"/>
    <w:rsid w:val="009667D9"/>
    <w:rsid w:val="00966EE2"/>
    <w:rsid w:val="009700F1"/>
    <w:rsid w:val="00974D6B"/>
    <w:rsid w:val="0097548B"/>
    <w:rsid w:val="00975D61"/>
    <w:rsid w:val="00975E82"/>
    <w:rsid w:val="00976A3F"/>
    <w:rsid w:val="00977731"/>
    <w:rsid w:val="00977908"/>
    <w:rsid w:val="009800AF"/>
    <w:rsid w:val="009828CE"/>
    <w:rsid w:val="00983566"/>
    <w:rsid w:val="00983D1D"/>
    <w:rsid w:val="009862D7"/>
    <w:rsid w:val="00986C6D"/>
    <w:rsid w:val="009871E2"/>
    <w:rsid w:val="00987960"/>
    <w:rsid w:val="0099013D"/>
    <w:rsid w:val="0099214F"/>
    <w:rsid w:val="00992EA5"/>
    <w:rsid w:val="00995A69"/>
    <w:rsid w:val="00995D7F"/>
    <w:rsid w:val="009A179A"/>
    <w:rsid w:val="009A3087"/>
    <w:rsid w:val="009A49BF"/>
    <w:rsid w:val="009A5800"/>
    <w:rsid w:val="009A5A51"/>
    <w:rsid w:val="009B07D6"/>
    <w:rsid w:val="009B12FF"/>
    <w:rsid w:val="009B2CA5"/>
    <w:rsid w:val="009B3304"/>
    <w:rsid w:val="009B358A"/>
    <w:rsid w:val="009B5990"/>
    <w:rsid w:val="009B6155"/>
    <w:rsid w:val="009C033E"/>
    <w:rsid w:val="009C0448"/>
    <w:rsid w:val="009C1DFE"/>
    <w:rsid w:val="009C23F8"/>
    <w:rsid w:val="009C28A5"/>
    <w:rsid w:val="009D2389"/>
    <w:rsid w:val="009D3DC8"/>
    <w:rsid w:val="009D41AE"/>
    <w:rsid w:val="009E0B79"/>
    <w:rsid w:val="009E285D"/>
    <w:rsid w:val="009E698D"/>
    <w:rsid w:val="009E7F9B"/>
    <w:rsid w:val="009F151B"/>
    <w:rsid w:val="009F4D20"/>
    <w:rsid w:val="009F4E60"/>
    <w:rsid w:val="009F751C"/>
    <w:rsid w:val="00A01627"/>
    <w:rsid w:val="00A01A07"/>
    <w:rsid w:val="00A02631"/>
    <w:rsid w:val="00A04007"/>
    <w:rsid w:val="00A05B32"/>
    <w:rsid w:val="00A05CE2"/>
    <w:rsid w:val="00A07662"/>
    <w:rsid w:val="00A07C43"/>
    <w:rsid w:val="00A07C8F"/>
    <w:rsid w:val="00A13013"/>
    <w:rsid w:val="00A13EE5"/>
    <w:rsid w:val="00A14A90"/>
    <w:rsid w:val="00A176D4"/>
    <w:rsid w:val="00A20F27"/>
    <w:rsid w:val="00A21180"/>
    <w:rsid w:val="00A2276D"/>
    <w:rsid w:val="00A228A5"/>
    <w:rsid w:val="00A23224"/>
    <w:rsid w:val="00A23894"/>
    <w:rsid w:val="00A24293"/>
    <w:rsid w:val="00A24362"/>
    <w:rsid w:val="00A246BB"/>
    <w:rsid w:val="00A25D58"/>
    <w:rsid w:val="00A33CC9"/>
    <w:rsid w:val="00A419EB"/>
    <w:rsid w:val="00A41CD7"/>
    <w:rsid w:val="00A42456"/>
    <w:rsid w:val="00A52BCD"/>
    <w:rsid w:val="00A5426D"/>
    <w:rsid w:val="00A633DF"/>
    <w:rsid w:val="00A652E2"/>
    <w:rsid w:val="00A67780"/>
    <w:rsid w:val="00A70DD1"/>
    <w:rsid w:val="00A749AC"/>
    <w:rsid w:val="00A74BF2"/>
    <w:rsid w:val="00A755CD"/>
    <w:rsid w:val="00A75B33"/>
    <w:rsid w:val="00A75C13"/>
    <w:rsid w:val="00A75CDD"/>
    <w:rsid w:val="00A75CE6"/>
    <w:rsid w:val="00A7693B"/>
    <w:rsid w:val="00A77AA6"/>
    <w:rsid w:val="00A8695A"/>
    <w:rsid w:val="00A91E06"/>
    <w:rsid w:val="00A92513"/>
    <w:rsid w:val="00A92899"/>
    <w:rsid w:val="00AA071A"/>
    <w:rsid w:val="00AA1624"/>
    <w:rsid w:val="00AA21BB"/>
    <w:rsid w:val="00AA4077"/>
    <w:rsid w:val="00AA5B0E"/>
    <w:rsid w:val="00AA5B17"/>
    <w:rsid w:val="00AA5EA0"/>
    <w:rsid w:val="00AA76E2"/>
    <w:rsid w:val="00AB1D0C"/>
    <w:rsid w:val="00AB2366"/>
    <w:rsid w:val="00AB28D9"/>
    <w:rsid w:val="00AB34AA"/>
    <w:rsid w:val="00AB407E"/>
    <w:rsid w:val="00AB534B"/>
    <w:rsid w:val="00AB5AED"/>
    <w:rsid w:val="00AB7F5B"/>
    <w:rsid w:val="00AC0A4E"/>
    <w:rsid w:val="00AC0BBD"/>
    <w:rsid w:val="00AC1A45"/>
    <w:rsid w:val="00AC1EC5"/>
    <w:rsid w:val="00AC2750"/>
    <w:rsid w:val="00AC320C"/>
    <w:rsid w:val="00AC51EB"/>
    <w:rsid w:val="00AC5A69"/>
    <w:rsid w:val="00AC629D"/>
    <w:rsid w:val="00AC7EB5"/>
    <w:rsid w:val="00AD193C"/>
    <w:rsid w:val="00AD3BD0"/>
    <w:rsid w:val="00AD6032"/>
    <w:rsid w:val="00AD62AD"/>
    <w:rsid w:val="00AD67ED"/>
    <w:rsid w:val="00AD7365"/>
    <w:rsid w:val="00AE04C0"/>
    <w:rsid w:val="00AE2574"/>
    <w:rsid w:val="00AE2B1D"/>
    <w:rsid w:val="00AE413B"/>
    <w:rsid w:val="00AE4C9E"/>
    <w:rsid w:val="00AE5586"/>
    <w:rsid w:val="00AE66AE"/>
    <w:rsid w:val="00AE68F9"/>
    <w:rsid w:val="00AE7E6E"/>
    <w:rsid w:val="00AE7F6E"/>
    <w:rsid w:val="00AF0ED0"/>
    <w:rsid w:val="00AF513B"/>
    <w:rsid w:val="00AF569A"/>
    <w:rsid w:val="00AF5D40"/>
    <w:rsid w:val="00AF5FD8"/>
    <w:rsid w:val="00B0163C"/>
    <w:rsid w:val="00B01696"/>
    <w:rsid w:val="00B03641"/>
    <w:rsid w:val="00B03C33"/>
    <w:rsid w:val="00B0443B"/>
    <w:rsid w:val="00B0504E"/>
    <w:rsid w:val="00B06A6A"/>
    <w:rsid w:val="00B10CB3"/>
    <w:rsid w:val="00B114D3"/>
    <w:rsid w:val="00B11B3E"/>
    <w:rsid w:val="00B11D79"/>
    <w:rsid w:val="00B126A8"/>
    <w:rsid w:val="00B13970"/>
    <w:rsid w:val="00B14E1D"/>
    <w:rsid w:val="00B15076"/>
    <w:rsid w:val="00B15D2C"/>
    <w:rsid w:val="00B16986"/>
    <w:rsid w:val="00B16CC7"/>
    <w:rsid w:val="00B1785F"/>
    <w:rsid w:val="00B21DCB"/>
    <w:rsid w:val="00B235A6"/>
    <w:rsid w:val="00B23C46"/>
    <w:rsid w:val="00B24833"/>
    <w:rsid w:val="00B24850"/>
    <w:rsid w:val="00B3087F"/>
    <w:rsid w:val="00B31DDA"/>
    <w:rsid w:val="00B33259"/>
    <w:rsid w:val="00B3349B"/>
    <w:rsid w:val="00B34021"/>
    <w:rsid w:val="00B35F5E"/>
    <w:rsid w:val="00B36E3E"/>
    <w:rsid w:val="00B377D6"/>
    <w:rsid w:val="00B40114"/>
    <w:rsid w:val="00B410BF"/>
    <w:rsid w:val="00B4149D"/>
    <w:rsid w:val="00B42B79"/>
    <w:rsid w:val="00B44D69"/>
    <w:rsid w:val="00B4758E"/>
    <w:rsid w:val="00B47B97"/>
    <w:rsid w:val="00B50422"/>
    <w:rsid w:val="00B5061C"/>
    <w:rsid w:val="00B51530"/>
    <w:rsid w:val="00B535CB"/>
    <w:rsid w:val="00B566D5"/>
    <w:rsid w:val="00B618D2"/>
    <w:rsid w:val="00B639B2"/>
    <w:rsid w:val="00B65502"/>
    <w:rsid w:val="00B65AB5"/>
    <w:rsid w:val="00B67E29"/>
    <w:rsid w:val="00B7168C"/>
    <w:rsid w:val="00B7278E"/>
    <w:rsid w:val="00B74548"/>
    <w:rsid w:val="00B767E7"/>
    <w:rsid w:val="00B76AE0"/>
    <w:rsid w:val="00B77C16"/>
    <w:rsid w:val="00B80CB2"/>
    <w:rsid w:val="00B81431"/>
    <w:rsid w:val="00B837BD"/>
    <w:rsid w:val="00B848F2"/>
    <w:rsid w:val="00B84B5B"/>
    <w:rsid w:val="00B92FAD"/>
    <w:rsid w:val="00B9407D"/>
    <w:rsid w:val="00BA09C0"/>
    <w:rsid w:val="00BA0A6E"/>
    <w:rsid w:val="00BA161B"/>
    <w:rsid w:val="00BA369A"/>
    <w:rsid w:val="00BA5AD3"/>
    <w:rsid w:val="00BA624F"/>
    <w:rsid w:val="00BA66D3"/>
    <w:rsid w:val="00BA67AC"/>
    <w:rsid w:val="00BA6EA9"/>
    <w:rsid w:val="00BA7299"/>
    <w:rsid w:val="00BA74B7"/>
    <w:rsid w:val="00BB03E9"/>
    <w:rsid w:val="00BB114D"/>
    <w:rsid w:val="00BB145F"/>
    <w:rsid w:val="00BB2DBF"/>
    <w:rsid w:val="00BB46DB"/>
    <w:rsid w:val="00BB5341"/>
    <w:rsid w:val="00BC0159"/>
    <w:rsid w:val="00BC0AE5"/>
    <w:rsid w:val="00BC10E1"/>
    <w:rsid w:val="00BC15ED"/>
    <w:rsid w:val="00BC26FA"/>
    <w:rsid w:val="00BC3377"/>
    <w:rsid w:val="00BC5ED7"/>
    <w:rsid w:val="00BC647E"/>
    <w:rsid w:val="00BC7374"/>
    <w:rsid w:val="00BC7E81"/>
    <w:rsid w:val="00BD048C"/>
    <w:rsid w:val="00BD2A1B"/>
    <w:rsid w:val="00BD6CBE"/>
    <w:rsid w:val="00BD7607"/>
    <w:rsid w:val="00BE0A1C"/>
    <w:rsid w:val="00BE1411"/>
    <w:rsid w:val="00BE150F"/>
    <w:rsid w:val="00BE1E7D"/>
    <w:rsid w:val="00BE21A2"/>
    <w:rsid w:val="00BE2F48"/>
    <w:rsid w:val="00BE4280"/>
    <w:rsid w:val="00BE636D"/>
    <w:rsid w:val="00BF264E"/>
    <w:rsid w:val="00BF2D8F"/>
    <w:rsid w:val="00BF4B03"/>
    <w:rsid w:val="00C01C47"/>
    <w:rsid w:val="00C04059"/>
    <w:rsid w:val="00C05F6D"/>
    <w:rsid w:val="00C063DC"/>
    <w:rsid w:val="00C0645F"/>
    <w:rsid w:val="00C06EA6"/>
    <w:rsid w:val="00C107EC"/>
    <w:rsid w:val="00C12052"/>
    <w:rsid w:val="00C14396"/>
    <w:rsid w:val="00C1465E"/>
    <w:rsid w:val="00C148D4"/>
    <w:rsid w:val="00C15981"/>
    <w:rsid w:val="00C15EEE"/>
    <w:rsid w:val="00C1669B"/>
    <w:rsid w:val="00C17368"/>
    <w:rsid w:val="00C23970"/>
    <w:rsid w:val="00C23AAC"/>
    <w:rsid w:val="00C23E60"/>
    <w:rsid w:val="00C254D2"/>
    <w:rsid w:val="00C25B30"/>
    <w:rsid w:val="00C25B3A"/>
    <w:rsid w:val="00C30036"/>
    <w:rsid w:val="00C30722"/>
    <w:rsid w:val="00C31D5F"/>
    <w:rsid w:val="00C33223"/>
    <w:rsid w:val="00C34FAC"/>
    <w:rsid w:val="00C357E8"/>
    <w:rsid w:val="00C35BD6"/>
    <w:rsid w:val="00C36698"/>
    <w:rsid w:val="00C4213F"/>
    <w:rsid w:val="00C42D3B"/>
    <w:rsid w:val="00C43FCE"/>
    <w:rsid w:val="00C46A36"/>
    <w:rsid w:val="00C518CA"/>
    <w:rsid w:val="00C5488A"/>
    <w:rsid w:val="00C552DE"/>
    <w:rsid w:val="00C55947"/>
    <w:rsid w:val="00C55D8A"/>
    <w:rsid w:val="00C55E4C"/>
    <w:rsid w:val="00C56AB9"/>
    <w:rsid w:val="00C5756F"/>
    <w:rsid w:val="00C631F3"/>
    <w:rsid w:val="00C65F89"/>
    <w:rsid w:val="00C6784A"/>
    <w:rsid w:val="00C67C2C"/>
    <w:rsid w:val="00C73228"/>
    <w:rsid w:val="00C7344E"/>
    <w:rsid w:val="00C76804"/>
    <w:rsid w:val="00C775F4"/>
    <w:rsid w:val="00C80376"/>
    <w:rsid w:val="00C83E67"/>
    <w:rsid w:val="00C843E3"/>
    <w:rsid w:val="00C848E8"/>
    <w:rsid w:val="00C85E64"/>
    <w:rsid w:val="00C85ED2"/>
    <w:rsid w:val="00C878E8"/>
    <w:rsid w:val="00C92F0E"/>
    <w:rsid w:val="00C946FC"/>
    <w:rsid w:val="00C94EB0"/>
    <w:rsid w:val="00C955AD"/>
    <w:rsid w:val="00C969AB"/>
    <w:rsid w:val="00CA0F27"/>
    <w:rsid w:val="00CA19D5"/>
    <w:rsid w:val="00CA20F4"/>
    <w:rsid w:val="00CA21C5"/>
    <w:rsid w:val="00CA326A"/>
    <w:rsid w:val="00CA4BBA"/>
    <w:rsid w:val="00CA5B5F"/>
    <w:rsid w:val="00CA6151"/>
    <w:rsid w:val="00CA7E9B"/>
    <w:rsid w:val="00CB17FF"/>
    <w:rsid w:val="00CB226F"/>
    <w:rsid w:val="00CB574D"/>
    <w:rsid w:val="00CB6F27"/>
    <w:rsid w:val="00CC0A93"/>
    <w:rsid w:val="00CD0959"/>
    <w:rsid w:val="00CD1A2B"/>
    <w:rsid w:val="00CD1F70"/>
    <w:rsid w:val="00CD449E"/>
    <w:rsid w:val="00CD63B0"/>
    <w:rsid w:val="00CD6AF3"/>
    <w:rsid w:val="00CD772C"/>
    <w:rsid w:val="00CD7DA8"/>
    <w:rsid w:val="00CE11A7"/>
    <w:rsid w:val="00CE1FCA"/>
    <w:rsid w:val="00CE546A"/>
    <w:rsid w:val="00CE7EC9"/>
    <w:rsid w:val="00CF0B4B"/>
    <w:rsid w:val="00CF224D"/>
    <w:rsid w:val="00CF26DE"/>
    <w:rsid w:val="00CF3431"/>
    <w:rsid w:val="00CF3E10"/>
    <w:rsid w:val="00CF6941"/>
    <w:rsid w:val="00D0050A"/>
    <w:rsid w:val="00D01BD5"/>
    <w:rsid w:val="00D01F1F"/>
    <w:rsid w:val="00D10E5A"/>
    <w:rsid w:val="00D12A4A"/>
    <w:rsid w:val="00D1417B"/>
    <w:rsid w:val="00D1481B"/>
    <w:rsid w:val="00D2089A"/>
    <w:rsid w:val="00D2169B"/>
    <w:rsid w:val="00D23353"/>
    <w:rsid w:val="00D23AA1"/>
    <w:rsid w:val="00D23F28"/>
    <w:rsid w:val="00D251D2"/>
    <w:rsid w:val="00D2642F"/>
    <w:rsid w:val="00D273AD"/>
    <w:rsid w:val="00D27408"/>
    <w:rsid w:val="00D323A9"/>
    <w:rsid w:val="00D3327A"/>
    <w:rsid w:val="00D3330D"/>
    <w:rsid w:val="00D33638"/>
    <w:rsid w:val="00D33C2B"/>
    <w:rsid w:val="00D34007"/>
    <w:rsid w:val="00D34119"/>
    <w:rsid w:val="00D347F2"/>
    <w:rsid w:val="00D35A48"/>
    <w:rsid w:val="00D41B17"/>
    <w:rsid w:val="00D42941"/>
    <w:rsid w:val="00D43A9E"/>
    <w:rsid w:val="00D44B6A"/>
    <w:rsid w:val="00D45527"/>
    <w:rsid w:val="00D46DA3"/>
    <w:rsid w:val="00D47331"/>
    <w:rsid w:val="00D516FB"/>
    <w:rsid w:val="00D525DB"/>
    <w:rsid w:val="00D54855"/>
    <w:rsid w:val="00D54CDD"/>
    <w:rsid w:val="00D55054"/>
    <w:rsid w:val="00D5528D"/>
    <w:rsid w:val="00D558E0"/>
    <w:rsid w:val="00D56D80"/>
    <w:rsid w:val="00D57259"/>
    <w:rsid w:val="00D5785D"/>
    <w:rsid w:val="00D57D09"/>
    <w:rsid w:val="00D57DF8"/>
    <w:rsid w:val="00D62279"/>
    <w:rsid w:val="00D63DDC"/>
    <w:rsid w:val="00D646F9"/>
    <w:rsid w:val="00D66BEC"/>
    <w:rsid w:val="00D67C28"/>
    <w:rsid w:val="00D71900"/>
    <w:rsid w:val="00D73E62"/>
    <w:rsid w:val="00D800A6"/>
    <w:rsid w:val="00D81A5D"/>
    <w:rsid w:val="00D83905"/>
    <w:rsid w:val="00D85231"/>
    <w:rsid w:val="00D86B50"/>
    <w:rsid w:val="00D86DCA"/>
    <w:rsid w:val="00D919D5"/>
    <w:rsid w:val="00D96E76"/>
    <w:rsid w:val="00D96F45"/>
    <w:rsid w:val="00D9735F"/>
    <w:rsid w:val="00D975E8"/>
    <w:rsid w:val="00D978C4"/>
    <w:rsid w:val="00DA112F"/>
    <w:rsid w:val="00DA1FD7"/>
    <w:rsid w:val="00DA26D3"/>
    <w:rsid w:val="00DA27BC"/>
    <w:rsid w:val="00DB04F2"/>
    <w:rsid w:val="00DB2330"/>
    <w:rsid w:val="00DB2442"/>
    <w:rsid w:val="00DB5826"/>
    <w:rsid w:val="00DB5C4B"/>
    <w:rsid w:val="00DB632E"/>
    <w:rsid w:val="00DB7AEA"/>
    <w:rsid w:val="00DC079A"/>
    <w:rsid w:val="00DC28E0"/>
    <w:rsid w:val="00DC4815"/>
    <w:rsid w:val="00DC58C5"/>
    <w:rsid w:val="00DC5A3C"/>
    <w:rsid w:val="00DC6340"/>
    <w:rsid w:val="00DD1181"/>
    <w:rsid w:val="00DD274A"/>
    <w:rsid w:val="00DD32F4"/>
    <w:rsid w:val="00DD540C"/>
    <w:rsid w:val="00DE1F69"/>
    <w:rsid w:val="00DE299E"/>
    <w:rsid w:val="00DE478E"/>
    <w:rsid w:val="00DE55CC"/>
    <w:rsid w:val="00DE5C61"/>
    <w:rsid w:val="00DE6610"/>
    <w:rsid w:val="00DE6B58"/>
    <w:rsid w:val="00DF045A"/>
    <w:rsid w:val="00DF2CF4"/>
    <w:rsid w:val="00DF333E"/>
    <w:rsid w:val="00DF3A07"/>
    <w:rsid w:val="00DF4657"/>
    <w:rsid w:val="00DF4E44"/>
    <w:rsid w:val="00DF57CD"/>
    <w:rsid w:val="00E01CC9"/>
    <w:rsid w:val="00E03A8E"/>
    <w:rsid w:val="00E03E59"/>
    <w:rsid w:val="00E049D4"/>
    <w:rsid w:val="00E06622"/>
    <w:rsid w:val="00E12FEE"/>
    <w:rsid w:val="00E134B9"/>
    <w:rsid w:val="00E1463B"/>
    <w:rsid w:val="00E1571B"/>
    <w:rsid w:val="00E163D6"/>
    <w:rsid w:val="00E1680F"/>
    <w:rsid w:val="00E17B4A"/>
    <w:rsid w:val="00E2029A"/>
    <w:rsid w:val="00E2165B"/>
    <w:rsid w:val="00E238C7"/>
    <w:rsid w:val="00E2417B"/>
    <w:rsid w:val="00E25AD8"/>
    <w:rsid w:val="00E26433"/>
    <w:rsid w:val="00E26926"/>
    <w:rsid w:val="00E304D8"/>
    <w:rsid w:val="00E32BEE"/>
    <w:rsid w:val="00E336E0"/>
    <w:rsid w:val="00E34CB9"/>
    <w:rsid w:val="00E34D27"/>
    <w:rsid w:val="00E355BF"/>
    <w:rsid w:val="00E367F6"/>
    <w:rsid w:val="00E36BF7"/>
    <w:rsid w:val="00E36EF9"/>
    <w:rsid w:val="00E37442"/>
    <w:rsid w:val="00E37832"/>
    <w:rsid w:val="00E37AC9"/>
    <w:rsid w:val="00E4089D"/>
    <w:rsid w:val="00E43F7C"/>
    <w:rsid w:val="00E448E7"/>
    <w:rsid w:val="00E45687"/>
    <w:rsid w:val="00E51380"/>
    <w:rsid w:val="00E53424"/>
    <w:rsid w:val="00E5428D"/>
    <w:rsid w:val="00E62EAD"/>
    <w:rsid w:val="00E647F1"/>
    <w:rsid w:val="00E6628B"/>
    <w:rsid w:val="00E70C9C"/>
    <w:rsid w:val="00E72237"/>
    <w:rsid w:val="00E738FC"/>
    <w:rsid w:val="00E74B7A"/>
    <w:rsid w:val="00E74CBC"/>
    <w:rsid w:val="00E75548"/>
    <w:rsid w:val="00E77072"/>
    <w:rsid w:val="00E842EA"/>
    <w:rsid w:val="00E84578"/>
    <w:rsid w:val="00E8641B"/>
    <w:rsid w:val="00E868F9"/>
    <w:rsid w:val="00E86C48"/>
    <w:rsid w:val="00E87E69"/>
    <w:rsid w:val="00E90400"/>
    <w:rsid w:val="00E927AB"/>
    <w:rsid w:val="00E936D4"/>
    <w:rsid w:val="00E961D0"/>
    <w:rsid w:val="00E96BD3"/>
    <w:rsid w:val="00EA7BA7"/>
    <w:rsid w:val="00EA7CF6"/>
    <w:rsid w:val="00EB13E3"/>
    <w:rsid w:val="00EB3C50"/>
    <w:rsid w:val="00EB40BF"/>
    <w:rsid w:val="00EB474A"/>
    <w:rsid w:val="00EB5558"/>
    <w:rsid w:val="00EC07E2"/>
    <w:rsid w:val="00EC11CE"/>
    <w:rsid w:val="00EC27B3"/>
    <w:rsid w:val="00EC34B1"/>
    <w:rsid w:val="00EC3E06"/>
    <w:rsid w:val="00EC4387"/>
    <w:rsid w:val="00EC7081"/>
    <w:rsid w:val="00EC75E3"/>
    <w:rsid w:val="00ED2183"/>
    <w:rsid w:val="00ED5EF4"/>
    <w:rsid w:val="00ED6A4F"/>
    <w:rsid w:val="00ED7109"/>
    <w:rsid w:val="00EE09BC"/>
    <w:rsid w:val="00EE0CD1"/>
    <w:rsid w:val="00EE24A4"/>
    <w:rsid w:val="00EE2E22"/>
    <w:rsid w:val="00EE389D"/>
    <w:rsid w:val="00EE4093"/>
    <w:rsid w:val="00EE5621"/>
    <w:rsid w:val="00EE7384"/>
    <w:rsid w:val="00EF0492"/>
    <w:rsid w:val="00EF06C2"/>
    <w:rsid w:val="00EF0DED"/>
    <w:rsid w:val="00EF1923"/>
    <w:rsid w:val="00EF1A51"/>
    <w:rsid w:val="00EF4E99"/>
    <w:rsid w:val="00EF74A2"/>
    <w:rsid w:val="00EF776C"/>
    <w:rsid w:val="00F01584"/>
    <w:rsid w:val="00F0209E"/>
    <w:rsid w:val="00F102D0"/>
    <w:rsid w:val="00F10F60"/>
    <w:rsid w:val="00F17C09"/>
    <w:rsid w:val="00F219F6"/>
    <w:rsid w:val="00F22BDD"/>
    <w:rsid w:val="00F231B8"/>
    <w:rsid w:val="00F2389C"/>
    <w:rsid w:val="00F24290"/>
    <w:rsid w:val="00F24862"/>
    <w:rsid w:val="00F26757"/>
    <w:rsid w:val="00F26B30"/>
    <w:rsid w:val="00F26E6E"/>
    <w:rsid w:val="00F26FFB"/>
    <w:rsid w:val="00F278F3"/>
    <w:rsid w:val="00F27D33"/>
    <w:rsid w:val="00F30787"/>
    <w:rsid w:val="00F30994"/>
    <w:rsid w:val="00F31502"/>
    <w:rsid w:val="00F3170B"/>
    <w:rsid w:val="00F347B9"/>
    <w:rsid w:val="00F34C23"/>
    <w:rsid w:val="00F35776"/>
    <w:rsid w:val="00F3588F"/>
    <w:rsid w:val="00F369D8"/>
    <w:rsid w:val="00F404ED"/>
    <w:rsid w:val="00F43521"/>
    <w:rsid w:val="00F43BFC"/>
    <w:rsid w:val="00F4419F"/>
    <w:rsid w:val="00F44836"/>
    <w:rsid w:val="00F4496F"/>
    <w:rsid w:val="00F44A76"/>
    <w:rsid w:val="00F45207"/>
    <w:rsid w:val="00F458E0"/>
    <w:rsid w:val="00F464B3"/>
    <w:rsid w:val="00F52F7F"/>
    <w:rsid w:val="00F5603E"/>
    <w:rsid w:val="00F576E1"/>
    <w:rsid w:val="00F62C97"/>
    <w:rsid w:val="00F6368B"/>
    <w:rsid w:val="00F639F1"/>
    <w:rsid w:val="00F641A1"/>
    <w:rsid w:val="00F65C89"/>
    <w:rsid w:val="00F65D18"/>
    <w:rsid w:val="00F66174"/>
    <w:rsid w:val="00F70DF1"/>
    <w:rsid w:val="00F71B50"/>
    <w:rsid w:val="00F737B2"/>
    <w:rsid w:val="00F750D2"/>
    <w:rsid w:val="00F76B1C"/>
    <w:rsid w:val="00F77E3B"/>
    <w:rsid w:val="00F81879"/>
    <w:rsid w:val="00F83520"/>
    <w:rsid w:val="00F84115"/>
    <w:rsid w:val="00F845CA"/>
    <w:rsid w:val="00F85826"/>
    <w:rsid w:val="00F93ACE"/>
    <w:rsid w:val="00F94B80"/>
    <w:rsid w:val="00F94CBA"/>
    <w:rsid w:val="00F973E9"/>
    <w:rsid w:val="00F9745E"/>
    <w:rsid w:val="00FA1A71"/>
    <w:rsid w:val="00FA20D2"/>
    <w:rsid w:val="00FA39D7"/>
    <w:rsid w:val="00FA47D4"/>
    <w:rsid w:val="00FA7DD4"/>
    <w:rsid w:val="00FB466D"/>
    <w:rsid w:val="00FC321F"/>
    <w:rsid w:val="00FC3B79"/>
    <w:rsid w:val="00FC4439"/>
    <w:rsid w:val="00FC5AA4"/>
    <w:rsid w:val="00FC607F"/>
    <w:rsid w:val="00FD1B9C"/>
    <w:rsid w:val="00FD6DC6"/>
    <w:rsid w:val="00FD70E7"/>
    <w:rsid w:val="00FE11A6"/>
    <w:rsid w:val="00FE1A73"/>
    <w:rsid w:val="00FE1CCE"/>
    <w:rsid w:val="00FE26E5"/>
    <w:rsid w:val="00FE2B2A"/>
    <w:rsid w:val="00FE3536"/>
    <w:rsid w:val="00FE639D"/>
    <w:rsid w:val="00FE65BE"/>
    <w:rsid w:val="00FE6FE3"/>
    <w:rsid w:val="00FE7B01"/>
    <w:rsid w:val="00FF3163"/>
    <w:rsid w:val="00FF3EE4"/>
    <w:rsid w:val="00FF6D27"/>
    <w:rsid w:val="091C200F"/>
    <w:rsid w:val="095F3628"/>
    <w:rsid w:val="0BA96B8E"/>
    <w:rsid w:val="1A57E1A7"/>
    <w:rsid w:val="1B92B120"/>
    <w:rsid w:val="1BF3B208"/>
    <w:rsid w:val="1C22B75D"/>
    <w:rsid w:val="1F2B52CA"/>
    <w:rsid w:val="24E4D21F"/>
    <w:rsid w:val="2A0CC38F"/>
    <w:rsid w:val="3FA33A6B"/>
    <w:rsid w:val="4054BD43"/>
    <w:rsid w:val="449F6D9A"/>
    <w:rsid w:val="4B9F0106"/>
    <w:rsid w:val="4FDA40CE"/>
    <w:rsid w:val="53BF30EA"/>
    <w:rsid w:val="54AC9842"/>
    <w:rsid w:val="68C3D99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E77FA"/>
  <w15:chartTrackingRefBased/>
  <w15:docId w15:val="{2CD0DBFB-9670-4BCB-B2FE-44E63339D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2F4"/>
    <w:pPr>
      <w:spacing w:line="360" w:lineRule="auto"/>
      <w:jc w:val="both"/>
    </w:pPr>
    <w:rPr>
      <w:rFonts w:ascii="Arial" w:hAnsi="Arial"/>
      <w:sz w:val="20"/>
    </w:rPr>
  </w:style>
  <w:style w:type="paragraph" w:styleId="Heading1">
    <w:name w:val="heading 1"/>
    <w:basedOn w:val="Normal"/>
    <w:next w:val="Normal"/>
    <w:link w:val="Heading1Char"/>
    <w:uiPriority w:val="9"/>
    <w:qFormat/>
    <w:rsid w:val="00186EF8"/>
    <w:pPr>
      <w:keepNext/>
      <w:keepLines/>
      <w:numPr>
        <w:numId w:val="1"/>
      </w:numPr>
      <w:spacing w:before="240" w:after="0" w:line="480" w:lineRule="auto"/>
      <w:outlineLvl w:val="0"/>
    </w:pPr>
    <w:rPr>
      <w:rFonts w:ascii="Arial Bold" w:eastAsiaTheme="majorEastAsia" w:hAnsi="Arial Bold" w:cstheme="majorBidi"/>
      <w:b/>
      <w:caps/>
      <w:sz w:val="24"/>
      <w:szCs w:val="32"/>
    </w:rPr>
  </w:style>
  <w:style w:type="paragraph" w:styleId="Heading2">
    <w:name w:val="heading 2"/>
    <w:basedOn w:val="Normal"/>
    <w:next w:val="Normal"/>
    <w:link w:val="Heading2Char"/>
    <w:uiPriority w:val="9"/>
    <w:unhideWhenUsed/>
    <w:qFormat/>
    <w:rsid w:val="00186EF8"/>
    <w:pPr>
      <w:keepNext/>
      <w:keepLines/>
      <w:numPr>
        <w:ilvl w:val="1"/>
        <w:numId w:val="1"/>
      </w:numPr>
      <w:spacing w:before="40" w:after="0" w:line="480" w:lineRule="auto"/>
      <w:ind w:left="576"/>
      <w:outlineLvl w:val="1"/>
    </w:pPr>
    <w:rPr>
      <w:rFonts w:ascii="Arial Bold" w:eastAsiaTheme="majorEastAsia" w:hAnsi="Arial Bold" w:cstheme="majorBidi"/>
      <w:b/>
      <w:sz w:val="22"/>
      <w:szCs w:val="26"/>
    </w:rPr>
  </w:style>
  <w:style w:type="paragraph" w:styleId="Heading3">
    <w:name w:val="heading 3"/>
    <w:basedOn w:val="Normal"/>
    <w:next w:val="Normal"/>
    <w:link w:val="Heading3Char"/>
    <w:uiPriority w:val="9"/>
    <w:unhideWhenUsed/>
    <w:qFormat/>
    <w:rsid w:val="00DD1181"/>
    <w:pPr>
      <w:keepNext/>
      <w:keepLines/>
      <w:numPr>
        <w:ilvl w:val="2"/>
        <w:numId w:val="1"/>
      </w:numPr>
      <w:spacing w:before="40" w:after="0" w:line="480" w:lineRule="auto"/>
      <w:outlineLvl w:val="2"/>
    </w:pPr>
    <w:rPr>
      <w:rFonts w:eastAsiaTheme="majorEastAsia" w:cstheme="majorBidi"/>
      <w:szCs w:val="24"/>
    </w:rPr>
  </w:style>
  <w:style w:type="paragraph" w:styleId="Heading4">
    <w:name w:val="heading 4"/>
    <w:basedOn w:val="Normal"/>
    <w:next w:val="Normal"/>
    <w:link w:val="Heading4Char"/>
    <w:uiPriority w:val="9"/>
    <w:semiHidden/>
    <w:unhideWhenUsed/>
    <w:qFormat/>
    <w:rsid w:val="004F3437"/>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F3437"/>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F3437"/>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F3437"/>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F3437"/>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F3437"/>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EF8"/>
    <w:rPr>
      <w:rFonts w:ascii="Arial Bold" w:eastAsiaTheme="majorEastAsia" w:hAnsi="Arial Bold" w:cstheme="majorBidi"/>
      <w:b/>
      <w:caps/>
      <w:sz w:val="24"/>
      <w:szCs w:val="32"/>
    </w:rPr>
  </w:style>
  <w:style w:type="character" w:customStyle="1" w:styleId="Heading2Char">
    <w:name w:val="Heading 2 Char"/>
    <w:basedOn w:val="DefaultParagraphFont"/>
    <w:link w:val="Heading2"/>
    <w:uiPriority w:val="9"/>
    <w:rsid w:val="00186EF8"/>
    <w:rPr>
      <w:rFonts w:ascii="Arial Bold" w:eastAsiaTheme="majorEastAsia" w:hAnsi="Arial Bold" w:cstheme="majorBidi"/>
      <w:b/>
      <w:szCs w:val="26"/>
    </w:rPr>
  </w:style>
  <w:style w:type="character" w:customStyle="1" w:styleId="Heading3Char">
    <w:name w:val="Heading 3 Char"/>
    <w:basedOn w:val="DefaultParagraphFont"/>
    <w:link w:val="Heading3"/>
    <w:uiPriority w:val="9"/>
    <w:rsid w:val="00DD1181"/>
    <w:rPr>
      <w:rFonts w:ascii="Arial" w:eastAsiaTheme="majorEastAsia" w:hAnsi="Arial" w:cstheme="majorBidi"/>
      <w:sz w:val="20"/>
      <w:szCs w:val="24"/>
    </w:rPr>
  </w:style>
  <w:style w:type="character" w:customStyle="1" w:styleId="Heading4Char">
    <w:name w:val="Heading 4 Char"/>
    <w:basedOn w:val="DefaultParagraphFont"/>
    <w:link w:val="Heading4"/>
    <w:uiPriority w:val="9"/>
    <w:semiHidden/>
    <w:rsid w:val="004F3437"/>
    <w:rPr>
      <w:rFonts w:asciiTheme="majorHAnsi" w:eastAsiaTheme="majorEastAsia" w:hAnsiTheme="majorHAnsi" w:cstheme="majorBidi"/>
      <w:i/>
      <w:iCs/>
      <w:color w:val="2F5496" w:themeColor="accent1" w:themeShade="BF"/>
      <w:sz w:val="20"/>
    </w:rPr>
  </w:style>
  <w:style w:type="character" w:customStyle="1" w:styleId="Heading5Char">
    <w:name w:val="Heading 5 Char"/>
    <w:basedOn w:val="DefaultParagraphFont"/>
    <w:link w:val="Heading5"/>
    <w:uiPriority w:val="9"/>
    <w:semiHidden/>
    <w:rsid w:val="004F3437"/>
    <w:rPr>
      <w:rFonts w:asciiTheme="majorHAnsi" w:eastAsiaTheme="majorEastAsia" w:hAnsiTheme="majorHAnsi" w:cstheme="majorBidi"/>
      <w:color w:val="2F5496" w:themeColor="accent1" w:themeShade="BF"/>
      <w:sz w:val="20"/>
    </w:rPr>
  </w:style>
  <w:style w:type="character" w:customStyle="1" w:styleId="Heading6Char">
    <w:name w:val="Heading 6 Char"/>
    <w:basedOn w:val="DefaultParagraphFont"/>
    <w:link w:val="Heading6"/>
    <w:uiPriority w:val="9"/>
    <w:semiHidden/>
    <w:rsid w:val="004F3437"/>
    <w:rPr>
      <w:rFonts w:asciiTheme="majorHAnsi" w:eastAsiaTheme="majorEastAsia" w:hAnsiTheme="majorHAnsi" w:cstheme="majorBidi"/>
      <w:color w:val="1F3763" w:themeColor="accent1" w:themeShade="7F"/>
      <w:sz w:val="20"/>
    </w:rPr>
  </w:style>
  <w:style w:type="character" w:customStyle="1" w:styleId="Heading7Char">
    <w:name w:val="Heading 7 Char"/>
    <w:basedOn w:val="DefaultParagraphFont"/>
    <w:link w:val="Heading7"/>
    <w:uiPriority w:val="9"/>
    <w:semiHidden/>
    <w:rsid w:val="004F3437"/>
    <w:rPr>
      <w:rFonts w:asciiTheme="majorHAnsi" w:eastAsiaTheme="majorEastAsia" w:hAnsiTheme="majorHAnsi" w:cstheme="majorBidi"/>
      <w:i/>
      <w:iCs/>
      <w:color w:val="1F3763" w:themeColor="accent1" w:themeShade="7F"/>
      <w:sz w:val="20"/>
    </w:rPr>
  </w:style>
  <w:style w:type="character" w:customStyle="1" w:styleId="Heading8Char">
    <w:name w:val="Heading 8 Char"/>
    <w:basedOn w:val="DefaultParagraphFont"/>
    <w:link w:val="Heading8"/>
    <w:uiPriority w:val="9"/>
    <w:semiHidden/>
    <w:rsid w:val="004F343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F3437"/>
    <w:rPr>
      <w:rFonts w:asciiTheme="majorHAnsi" w:eastAsiaTheme="majorEastAsia" w:hAnsiTheme="majorHAnsi" w:cstheme="majorBidi"/>
      <w:i/>
      <w:iCs/>
      <w:color w:val="272727" w:themeColor="text1" w:themeTint="D8"/>
      <w:sz w:val="21"/>
      <w:szCs w:val="21"/>
    </w:rPr>
  </w:style>
  <w:style w:type="paragraph" w:styleId="Title">
    <w:name w:val="Title"/>
    <w:basedOn w:val="Heading1"/>
    <w:next w:val="Normal"/>
    <w:link w:val="TitleChar"/>
    <w:uiPriority w:val="10"/>
    <w:qFormat/>
    <w:rsid w:val="004F3D4D"/>
    <w:pPr>
      <w:numPr>
        <w:numId w:val="2"/>
      </w:numPr>
      <w:spacing w:line="240" w:lineRule="auto"/>
      <w:contextualSpacing/>
    </w:pPr>
    <w:rPr>
      <w:spacing w:val="-10"/>
      <w:kern w:val="28"/>
      <w:sz w:val="56"/>
      <w:szCs w:val="56"/>
    </w:rPr>
  </w:style>
  <w:style w:type="character" w:customStyle="1" w:styleId="TitleChar">
    <w:name w:val="Title Char"/>
    <w:basedOn w:val="DefaultParagraphFont"/>
    <w:link w:val="Title"/>
    <w:uiPriority w:val="10"/>
    <w:rsid w:val="004F3D4D"/>
    <w:rPr>
      <w:rFonts w:ascii="Arial Bold" w:eastAsiaTheme="majorEastAsia" w:hAnsi="Arial Bold" w:cstheme="majorBidi"/>
      <w:b/>
      <w:caps/>
      <w:spacing w:val="-10"/>
      <w:kern w:val="28"/>
      <w:sz w:val="56"/>
      <w:szCs w:val="56"/>
    </w:rPr>
  </w:style>
  <w:style w:type="paragraph" w:styleId="TOCHeading">
    <w:name w:val="TOC Heading"/>
    <w:basedOn w:val="Heading1"/>
    <w:next w:val="Normal"/>
    <w:uiPriority w:val="39"/>
    <w:unhideWhenUsed/>
    <w:qFormat/>
    <w:rsid w:val="004F3437"/>
    <w:pPr>
      <w:numPr>
        <w:numId w:val="0"/>
      </w:numPr>
      <w:spacing w:line="259" w:lineRule="auto"/>
      <w:jc w:val="left"/>
      <w:outlineLvl w:val="9"/>
    </w:pPr>
    <w:rPr>
      <w:rFonts w:asciiTheme="majorHAnsi" w:hAnsiTheme="majorHAnsi"/>
      <w:b w:val="0"/>
      <w:caps w:val="0"/>
      <w:color w:val="2F5496" w:themeColor="accent1" w:themeShade="BF"/>
      <w:sz w:val="32"/>
      <w:lang w:val="en-US"/>
    </w:rPr>
  </w:style>
  <w:style w:type="paragraph" w:styleId="TOC1">
    <w:name w:val="toc 1"/>
    <w:basedOn w:val="Normal"/>
    <w:next w:val="Normal"/>
    <w:autoRedefine/>
    <w:uiPriority w:val="39"/>
    <w:unhideWhenUsed/>
    <w:rsid w:val="00B114D3"/>
    <w:pPr>
      <w:tabs>
        <w:tab w:val="right" w:leader="dot" w:pos="9016"/>
      </w:tabs>
      <w:spacing w:after="100"/>
    </w:pPr>
  </w:style>
  <w:style w:type="character" w:styleId="Hyperlink">
    <w:name w:val="Hyperlink"/>
    <w:basedOn w:val="DefaultParagraphFont"/>
    <w:uiPriority w:val="99"/>
    <w:unhideWhenUsed/>
    <w:rsid w:val="004F3437"/>
    <w:rPr>
      <w:color w:val="0563C1" w:themeColor="hyperlink"/>
      <w:u w:val="single"/>
    </w:rPr>
  </w:style>
  <w:style w:type="paragraph" w:styleId="BodyTextIndent">
    <w:name w:val="Body Text Indent"/>
    <w:basedOn w:val="Normal"/>
    <w:link w:val="BodyTextIndentChar"/>
    <w:rsid w:val="00186EF8"/>
    <w:pPr>
      <w:spacing w:after="0"/>
      <w:ind w:left="360"/>
    </w:pPr>
    <w:rPr>
      <w:rFonts w:eastAsia="Times New Roman" w:cs="Times New Roman"/>
      <w:szCs w:val="20"/>
    </w:rPr>
  </w:style>
  <w:style w:type="character" w:customStyle="1" w:styleId="BodyTextIndentChar">
    <w:name w:val="Body Text Indent Char"/>
    <w:basedOn w:val="DefaultParagraphFont"/>
    <w:link w:val="BodyTextIndent"/>
    <w:rsid w:val="00186EF8"/>
    <w:rPr>
      <w:rFonts w:ascii="Arial" w:eastAsia="Times New Roman" w:hAnsi="Arial" w:cs="Times New Roman"/>
      <w:sz w:val="20"/>
      <w:szCs w:val="20"/>
    </w:rPr>
  </w:style>
  <w:style w:type="paragraph" w:styleId="TOC2">
    <w:name w:val="toc 2"/>
    <w:basedOn w:val="Normal"/>
    <w:next w:val="Normal"/>
    <w:autoRedefine/>
    <w:uiPriority w:val="39"/>
    <w:unhideWhenUsed/>
    <w:rsid w:val="00037D1D"/>
    <w:pPr>
      <w:tabs>
        <w:tab w:val="left" w:pos="600"/>
        <w:tab w:val="right" w:leader="dot" w:pos="9016"/>
      </w:tabs>
      <w:spacing w:after="100" w:line="240" w:lineRule="auto"/>
      <w:ind w:left="198"/>
    </w:pPr>
  </w:style>
  <w:style w:type="paragraph" w:styleId="ListParagraph">
    <w:name w:val="List Paragraph"/>
    <w:basedOn w:val="Normal"/>
    <w:uiPriority w:val="34"/>
    <w:qFormat/>
    <w:rsid w:val="0077514C"/>
    <w:pPr>
      <w:ind w:left="720"/>
      <w:contextualSpacing/>
    </w:pPr>
  </w:style>
  <w:style w:type="paragraph" w:styleId="Caption">
    <w:name w:val="caption"/>
    <w:basedOn w:val="Normal"/>
    <w:next w:val="Normal"/>
    <w:uiPriority w:val="35"/>
    <w:qFormat/>
    <w:rsid w:val="00A42456"/>
    <w:pPr>
      <w:spacing w:after="0" w:line="240" w:lineRule="auto"/>
    </w:pPr>
    <w:rPr>
      <w:rFonts w:eastAsia="Times New Roman" w:cs="Times New Roman"/>
      <w:b/>
      <w:bCs/>
      <w:szCs w:val="20"/>
    </w:rPr>
  </w:style>
  <w:style w:type="table" w:styleId="TableGrid">
    <w:name w:val="Table Grid"/>
    <w:basedOn w:val="TableNormal"/>
    <w:uiPriority w:val="59"/>
    <w:rsid w:val="00246300"/>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2B19B8"/>
    <w:pPr>
      <w:tabs>
        <w:tab w:val="left" w:pos="1100"/>
        <w:tab w:val="right" w:leader="dot" w:pos="9016"/>
      </w:tabs>
      <w:spacing w:after="100" w:line="240" w:lineRule="auto"/>
      <w:ind w:left="403"/>
    </w:pPr>
  </w:style>
  <w:style w:type="paragraph" w:styleId="Header">
    <w:name w:val="header"/>
    <w:basedOn w:val="Normal"/>
    <w:link w:val="HeaderChar"/>
    <w:uiPriority w:val="99"/>
    <w:unhideWhenUsed/>
    <w:rsid w:val="007352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52BA"/>
    <w:rPr>
      <w:rFonts w:ascii="Arial" w:hAnsi="Arial"/>
      <w:sz w:val="20"/>
    </w:rPr>
  </w:style>
  <w:style w:type="paragraph" w:styleId="Footer">
    <w:name w:val="footer"/>
    <w:basedOn w:val="Normal"/>
    <w:link w:val="FooterChar"/>
    <w:uiPriority w:val="99"/>
    <w:unhideWhenUsed/>
    <w:rsid w:val="007352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52BA"/>
    <w:rPr>
      <w:rFonts w:ascii="Arial" w:hAnsi="Arial"/>
      <w:sz w:val="20"/>
    </w:rPr>
  </w:style>
  <w:style w:type="character" w:styleId="PlaceholderText">
    <w:name w:val="Placeholder Text"/>
    <w:basedOn w:val="DefaultParagraphFont"/>
    <w:uiPriority w:val="99"/>
    <w:semiHidden/>
    <w:rsid w:val="003B137C"/>
    <w:rPr>
      <w:color w:val="808080"/>
    </w:rPr>
  </w:style>
  <w:style w:type="paragraph" w:styleId="List2">
    <w:name w:val="List 2"/>
    <w:basedOn w:val="Normal"/>
    <w:rsid w:val="0005611B"/>
    <w:pPr>
      <w:numPr>
        <w:numId w:val="3"/>
      </w:numPr>
      <w:spacing w:after="120" w:line="240" w:lineRule="auto"/>
    </w:pPr>
    <w:rPr>
      <w:rFonts w:eastAsia="Times New Roman" w:cs="Times New Roman"/>
      <w:szCs w:val="20"/>
    </w:rPr>
  </w:style>
  <w:style w:type="paragraph" w:styleId="TOC9">
    <w:name w:val="toc 9"/>
    <w:basedOn w:val="Normal"/>
    <w:next w:val="Normal"/>
    <w:autoRedefine/>
    <w:uiPriority w:val="39"/>
    <w:semiHidden/>
    <w:unhideWhenUsed/>
    <w:rsid w:val="00364E79"/>
    <w:pPr>
      <w:spacing w:after="100"/>
      <w:ind w:left="1600"/>
    </w:pPr>
  </w:style>
  <w:style w:type="paragraph" w:styleId="List">
    <w:name w:val="List"/>
    <w:basedOn w:val="Normal"/>
    <w:uiPriority w:val="99"/>
    <w:unhideWhenUsed/>
    <w:rsid w:val="00E2029A"/>
    <w:pPr>
      <w:ind w:left="283" w:hanging="283"/>
      <w:contextualSpacing/>
    </w:pPr>
  </w:style>
  <w:style w:type="paragraph" w:customStyle="1" w:styleId="Default">
    <w:name w:val="Default"/>
    <w:rsid w:val="00E2029A"/>
    <w:pPr>
      <w:autoSpaceDE w:val="0"/>
      <w:autoSpaceDN w:val="0"/>
      <w:adjustRightInd w:val="0"/>
      <w:spacing w:after="0" w:line="240" w:lineRule="auto"/>
    </w:pPr>
    <w:rPr>
      <w:rFonts w:ascii="Verdana" w:eastAsia="Times New Roman" w:hAnsi="Verdana" w:cs="Verdana"/>
      <w:color w:val="000000"/>
      <w:sz w:val="24"/>
      <w:szCs w:val="24"/>
      <w:lang w:val="en-US"/>
    </w:rPr>
  </w:style>
  <w:style w:type="paragraph" w:styleId="TOC4">
    <w:name w:val="toc 4"/>
    <w:basedOn w:val="Normal"/>
    <w:next w:val="Normal"/>
    <w:autoRedefine/>
    <w:uiPriority w:val="39"/>
    <w:unhideWhenUsed/>
    <w:rsid w:val="004F3D4D"/>
    <w:pPr>
      <w:spacing w:after="100"/>
      <w:ind w:left="600"/>
    </w:pPr>
  </w:style>
  <w:style w:type="paragraph" w:styleId="BodyTextIndent2">
    <w:name w:val="Body Text Indent 2"/>
    <w:basedOn w:val="Normal"/>
    <w:link w:val="BodyTextIndent2Char"/>
    <w:uiPriority w:val="99"/>
    <w:semiHidden/>
    <w:unhideWhenUsed/>
    <w:rsid w:val="00A25D58"/>
    <w:pPr>
      <w:spacing w:after="120" w:line="480" w:lineRule="auto"/>
      <w:ind w:left="283"/>
    </w:pPr>
  </w:style>
  <w:style w:type="character" w:customStyle="1" w:styleId="BodyTextIndent2Char">
    <w:name w:val="Body Text Indent 2 Char"/>
    <w:basedOn w:val="DefaultParagraphFont"/>
    <w:link w:val="BodyTextIndent2"/>
    <w:uiPriority w:val="99"/>
    <w:semiHidden/>
    <w:rsid w:val="00A25D58"/>
    <w:rPr>
      <w:rFonts w:ascii="Arial" w:hAnsi="Arial"/>
      <w:sz w:val="20"/>
    </w:rPr>
  </w:style>
  <w:style w:type="character" w:styleId="CommentReference">
    <w:name w:val="annotation reference"/>
    <w:basedOn w:val="DefaultParagraphFont"/>
    <w:uiPriority w:val="99"/>
    <w:semiHidden/>
    <w:unhideWhenUsed/>
    <w:rsid w:val="001F645A"/>
    <w:rPr>
      <w:sz w:val="16"/>
      <w:szCs w:val="16"/>
    </w:rPr>
  </w:style>
  <w:style w:type="paragraph" w:styleId="CommentText">
    <w:name w:val="annotation text"/>
    <w:basedOn w:val="Normal"/>
    <w:link w:val="CommentTextChar"/>
    <w:unhideWhenUsed/>
    <w:rsid w:val="001F645A"/>
    <w:pPr>
      <w:spacing w:line="240" w:lineRule="auto"/>
    </w:pPr>
    <w:rPr>
      <w:szCs w:val="20"/>
    </w:rPr>
  </w:style>
  <w:style w:type="character" w:customStyle="1" w:styleId="CommentTextChar">
    <w:name w:val="Comment Text Char"/>
    <w:basedOn w:val="DefaultParagraphFont"/>
    <w:link w:val="CommentText"/>
    <w:rsid w:val="001F645A"/>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F645A"/>
    <w:rPr>
      <w:b/>
      <w:bCs/>
    </w:rPr>
  </w:style>
  <w:style w:type="character" w:customStyle="1" w:styleId="CommentSubjectChar">
    <w:name w:val="Comment Subject Char"/>
    <w:basedOn w:val="CommentTextChar"/>
    <w:link w:val="CommentSubject"/>
    <w:uiPriority w:val="99"/>
    <w:semiHidden/>
    <w:rsid w:val="001F645A"/>
    <w:rPr>
      <w:rFonts w:ascii="Arial" w:hAnsi="Arial"/>
      <w:b/>
      <w:bCs/>
      <w:sz w:val="20"/>
      <w:szCs w:val="20"/>
    </w:rPr>
  </w:style>
  <w:style w:type="paragraph" w:styleId="BalloonText">
    <w:name w:val="Balloon Text"/>
    <w:basedOn w:val="Normal"/>
    <w:link w:val="BalloonTextChar"/>
    <w:uiPriority w:val="99"/>
    <w:semiHidden/>
    <w:unhideWhenUsed/>
    <w:rsid w:val="001F64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5A"/>
    <w:rPr>
      <w:rFonts w:ascii="Segoe UI" w:hAnsi="Segoe UI" w:cs="Segoe UI"/>
      <w:sz w:val="18"/>
      <w:szCs w:val="18"/>
    </w:rPr>
  </w:style>
  <w:style w:type="table" w:customStyle="1" w:styleId="TableGrid1">
    <w:name w:val="Table Grid1"/>
    <w:basedOn w:val="TableNormal"/>
    <w:next w:val="TableGrid"/>
    <w:rsid w:val="00613C65"/>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13C65"/>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5842B1"/>
    <w:pPr>
      <w:spacing w:after="0" w:line="240" w:lineRule="auto"/>
      <w:jc w:val="both"/>
    </w:pPr>
    <w:rPr>
      <w:rFonts w:ascii="Times New Roman" w:eastAsia="Times New Roman" w:hAnsi="Times New Roman" w:cs="Times New Roman"/>
      <w:sz w:val="20"/>
      <w:szCs w:val="20"/>
      <w:lang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5F5E"/>
    <w:pPr>
      <w:spacing w:after="0" w:line="240" w:lineRule="auto"/>
    </w:pPr>
    <w:rPr>
      <w:rFonts w:ascii="Arial" w:hAnsi="Arial"/>
      <w:sz w:val="20"/>
    </w:rPr>
  </w:style>
  <w:style w:type="paragraph" w:styleId="ListBullet2">
    <w:name w:val="List Bullet 2"/>
    <w:basedOn w:val="Normal"/>
    <w:autoRedefine/>
    <w:rsid w:val="00BA5AD3"/>
    <w:pPr>
      <w:numPr>
        <w:numId w:val="5"/>
      </w:numPr>
      <w:spacing w:after="0"/>
      <w:ind w:left="1134" w:hanging="425"/>
    </w:pPr>
    <w:rPr>
      <w:rFonts w:cs="Arial"/>
      <w:szCs w:val="20"/>
      <w:lang w:val="en-US"/>
    </w:rPr>
  </w:style>
  <w:style w:type="paragraph" w:styleId="NoSpacing">
    <w:name w:val="No Spacing"/>
    <w:uiPriority w:val="1"/>
    <w:qFormat/>
    <w:rsid w:val="00C254D2"/>
    <w:pPr>
      <w:spacing w:after="0" w:line="240" w:lineRule="auto"/>
      <w:jc w:val="both"/>
    </w:pPr>
    <w:rPr>
      <w:rFonts w:ascii="Arial" w:hAnsi="Arial"/>
      <w:sz w:val="20"/>
    </w:rPr>
  </w:style>
  <w:style w:type="paragraph" w:customStyle="1" w:styleId="TableText">
    <w:name w:val="Table Text"/>
    <w:basedOn w:val="Normal"/>
    <w:rsid w:val="007474A0"/>
    <w:pPr>
      <w:spacing w:after="0" w:line="220" w:lineRule="exact"/>
      <w:jc w:val="left"/>
    </w:pPr>
    <w:rPr>
      <w:rFonts w:eastAsia="Times New Roman" w:cs="Times New Roman"/>
      <w:sz w:val="18"/>
      <w:szCs w:val="24"/>
    </w:rPr>
  </w:style>
  <w:style w:type="paragraph" w:styleId="ListNumber2">
    <w:name w:val="List Number 2"/>
    <w:basedOn w:val="Normal"/>
    <w:uiPriority w:val="99"/>
    <w:unhideWhenUsed/>
    <w:rsid w:val="00E4089D"/>
    <w:pPr>
      <w:numPr>
        <w:numId w:val="9"/>
      </w:numPr>
      <w:contextualSpacing/>
    </w:pPr>
  </w:style>
  <w:style w:type="paragraph" w:customStyle="1" w:styleId="Volume">
    <w:name w:val="Volume"/>
    <w:basedOn w:val="Heading1"/>
    <w:link w:val="VolumeChar"/>
    <w:qFormat/>
    <w:rsid w:val="002B27FA"/>
    <w:pPr>
      <w:numPr>
        <w:numId w:val="15"/>
      </w:numPr>
    </w:pPr>
    <w:rPr>
      <w:sz w:val="56"/>
    </w:rPr>
  </w:style>
  <w:style w:type="character" w:customStyle="1" w:styleId="VolumeChar">
    <w:name w:val="Volume Char"/>
    <w:basedOn w:val="TitleChar"/>
    <w:link w:val="Volume"/>
    <w:rsid w:val="002B27FA"/>
    <w:rPr>
      <w:rFonts w:ascii="Arial Bold" w:eastAsiaTheme="majorEastAsia" w:hAnsi="Arial Bold" w:cstheme="majorBidi"/>
      <w:b/>
      <w:caps/>
      <w:spacing w:val="-10"/>
      <w:kern w:val="28"/>
      <w:sz w:val="5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401893">
      <w:bodyDiv w:val="1"/>
      <w:marLeft w:val="0"/>
      <w:marRight w:val="0"/>
      <w:marTop w:val="0"/>
      <w:marBottom w:val="0"/>
      <w:divBdr>
        <w:top w:val="none" w:sz="0" w:space="0" w:color="auto"/>
        <w:left w:val="none" w:sz="0" w:space="0" w:color="auto"/>
        <w:bottom w:val="none" w:sz="0" w:space="0" w:color="auto"/>
        <w:right w:val="none" w:sz="0" w:space="0" w:color="auto"/>
      </w:divBdr>
    </w:div>
    <w:div w:id="705252945">
      <w:bodyDiv w:val="1"/>
      <w:marLeft w:val="0"/>
      <w:marRight w:val="0"/>
      <w:marTop w:val="0"/>
      <w:marBottom w:val="0"/>
      <w:divBdr>
        <w:top w:val="none" w:sz="0" w:space="0" w:color="auto"/>
        <w:left w:val="none" w:sz="0" w:space="0" w:color="auto"/>
        <w:bottom w:val="none" w:sz="0" w:space="0" w:color="auto"/>
        <w:right w:val="none" w:sz="0" w:space="0" w:color="auto"/>
      </w:divBdr>
    </w:div>
    <w:div w:id="1198468749">
      <w:bodyDiv w:val="1"/>
      <w:marLeft w:val="0"/>
      <w:marRight w:val="0"/>
      <w:marTop w:val="0"/>
      <w:marBottom w:val="0"/>
      <w:divBdr>
        <w:top w:val="none" w:sz="0" w:space="0" w:color="auto"/>
        <w:left w:val="none" w:sz="0" w:space="0" w:color="auto"/>
        <w:bottom w:val="none" w:sz="0" w:space="0" w:color="auto"/>
        <w:right w:val="none" w:sz="0" w:space="0" w:color="auto"/>
      </w:divBdr>
    </w:div>
    <w:div w:id="1284578967">
      <w:bodyDiv w:val="1"/>
      <w:marLeft w:val="0"/>
      <w:marRight w:val="0"/>
      <w:marTop w:val="0"/>
      <w:marBottom w:val="0"/>
      <w:divBdr>
        <w:top w:val="none" w:sz="0" w:space="0" w:color="auto"/>
        <w:left w:val="none" w:sz="0" w:space="0" w:color="auto"/>
        <w:bottom w:val="none" w:sz="0" w:space="0" w:color="auto"/>
        <w:right w:val="none" w:sz="0" w:space="0" w:color="auto"/>
      </w:divBdr>
    </w:div>
    <w:div w:id="1901137833">
      <w:bodyDiv w:val="1"/>
      <w:marLeft w:val="0"/>
      <w:marRight w:val="0"/>
      <w:marTop w:val="0"/>
      <w:marBottom w:val="0"/>
      <w:divBdr>
        <w:top w:val="none" w:sz="0" w:space="0" w:color="auto"/>
        <w:left w:val="none" w:sz="0" w:space="0" w:color="auto"/>
        <w:bottom w:val="none" w:sz="0" w:space="0" w:color="auto"/>
        <w:right w:val="none" w:sz="0" w:space="0" w:color="auto"/>
      </w:divBdr>
    </w:div>
    <w:div w:id="1967854844">
      <w:bodyDiv w:val="1"/>
      <w:marLeft w:val="0"/>
      <w:marRight w:val="0"/>
      <w:marTop w:val="0"/>
      <w:marBottom w:val="0"/>
      <w:divBdr>
        <w:top w:val="none" w:sz="0" w:space="0" w:color="auto"/>
        <w:left w:val="none" w:sz="0" w:space="0" w:color="auto"/>
        <w:bottom w:val="none" w:sz="0" w:space="0" w:color="auto"/>
        <w:right w:val="none" w:sz="0" w:space="0" w:color="auto"/>
      </w:divBdr>
    </w:div>
    <w:div w:id="197336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E43D998F408242B311BA06A9EB9A4F" ma:contentTypeVersion="2" ma:contentTypeDescription="Create a new document." ma:contentTypeScope="" ma:versionID="41d418639501d61df32b5ad160c25c6e">
  <xsd:schema xmlns:xsd="http://www.w3.org/2001/XMLSchema" xmlns:xs="http://www.w3.org/2001/XMLSchema" xmlns:p="http://schemas.microsoft.com/office/2006/metadata/properties" xmlns:ns2="3c607377-27af-4dd3-bd05-4bcf497b3b3c" targetNamespace="http://schemas.microsoft.com/office/2006/metadata/properties" ma:root="true" ma:fieldsID="d127abf558ed04fc51fe590498efbbc8" ns2:_="">
    <xsd:import namespace="3c607377-27af-4dd3-bd05-4bcf497b3b3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07377-27af-4dd3-bd05-4bcf497b3b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FBCB117-E9A0-4D71-B7CD-7FDADEB81D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DACC3D4-F1A4-4329-AA6C-A37B8D12A4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07377-27af-4dd3-bd05-4bcf497b3b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56915B-03A1-498E-A459-FF6A6AD4019E}">
  <ds:schemaRefs>
    <ds:schemaRef ds:uri="http://schemas.microsoft.com/sharepoint/v3/contenttype/forms"/>
  </ds:schemaRefs>
</ds:datastoreItem>
</file>

<file path=customXml/itemProps4.xml><?xml version="1.0" encoding="utf-8"?>
<ds:datastoreItem xmlns:ds="http://schemas.openxmlformats.org/officeDocument/2006/customXml" ds:itemID="{5A387940-3CA7-4D56-A07F-7396FFB17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32</Pages>
  <Words>5704</Words>
  <Characters>32513</Characters>
  <Application>Microsoft Office Word</Application>
  <DocSecurity>4</DocSecurity>
  <Lines>270</Lines>
  <Paragraphs>76</Paragraphs>
  <ScaleCrop>false</ScaleCrop>
  <Company/>
  <LinksUpToDate>false</LinksUpToDate>
  <CharactersWithSpaces>38141</CharactersWithSpaces>
  <SharedDoc>false</SharedDoc>
  <HLinks>
    <vt:vector size="174" baseType="variant">
      <vt:variant>
        <vt:i4>1441855</vt:i4>
      </vt:variant>
      <vt:variant>
        <vt:i4>170</vt:i4>
      </vt:variant>
      <vt:variant>
        <vt:i4>0</vt:i4>
      </vt:variant>
      <vt:variant>
        <vt:i4>5</vt:i4>
      </vt:variant>
      <vt:variant>
        <vt:lpwstr/>
      </vt:variant>
      <vt:variant>
        <vt:lpwstr>_Toc77179100</vt:lpwstr>
      </vt:variant>
      <vt:variant>
        <vt:i4>1966134</vt:i4>
      </vt:variant>
      <vt:variant>
        <vt:i4>164</vt:i4>
      </vt:variant>
      <vt:variant>
        <vt:i4>0</vt:i4>
      </vt:variant>
      <vt:variant>
        <vt:i4>5</vt:i4>
      </vt:variant>
      <vt:variant>
        <vt:lpwstr/>
      </vt:variant>
      <vt:variant>
        <vt:lpwstr>_Toc77179099</vt:lpwstr>
      </vt:variant>
      <vt:variant>
        <vt:i4>2031670</vt:i4>
      </vt:variant>
      <vt:variant>
        <vt:i4>158</vt:i4>
      </vt:variant>
      <vt:variant>
        <vt:i4>0</vt:i4>
      </vt:variant>
      <vt:variant>
        <vt:i4>5</vt:i4>
      </vt:variant>
      <vt:variant>
        <vt:lpwstr/>
      </vt:variant>
      <vt:variant>
        <vt:lpwstr>_Toc77179098</vt:lpwstr>
      </vt:variant>
      <vt:variant>
        <vt:i4>1048630</vt:i4>
      </vt:variant>
      <vt:variant>
        <vt:i4>152</vt:i4>
      </vt:variant>
      <vt:variant>
        <vt:i4>0</vt:i4>
      </vt:variant>
      <vt:variant>
        <vt:i4>5</vt:i4>
      </vt:variant>
      <vt:variant>
        <vt:lpwstr/>
      </vt:variant>
      <vt:variant>
        <vt:lpwstr>_Toc77179097</vt:lpwstr>
      </vt:variant>
      <vt:variant>
        <vt:i4>1114166</vt:i4>
      </vt:variant>
      <vt:variant>
        <vt:i4>146</vt:i4>
      </vt:variant>
      <vt:variant>
        <vt:i4>0</vt:i4>
      </vt:variant>
      <vt:variant>
        <vt:i4>5</vt:i4>
      </vt:variant>
      <vt:variant>
        <vt:lpwstr/>
      </vt:variant>
      <vt:variant>
        <vt:lpwstr>_Toc77179096</vt:lpwstr>
      </vt:variant>
      <vt:variant>
        <vt:i4>1179702</vt:i4>
      </vt:variant>
      <vt:variant>
        <vt:i4>140</vt:i4>
      </vt:variant>
      <vt:variant>
        <vt:i4>0</vt:i4>
      </vt:variant>
      <vt:variant>
        <vt:i4>5</vt:i4>
      </vt:variant>
      <vt:variant>
        <vt:lpwstr/>
      </vt:variant>
      <vt:variant>
        <vt:lpwstr>_Toc77179095</vt:lpwstr>
      </vt:variant>
      <vt:variant>
        <vt:i4>1245238</vt:i4>
      </vt:variant>
      <vt:variant>
        <vt:i4>134</vt:i4>
      </vt:variant>
      <vt:variant>
        <vt:i4>0</vt:i4>
      </vt:variant>
      <vt:variant>
        <vt:i4>5</vt:i4>
      </vt:variant>
      <vt:variant>
        <vt:lpwstr/>
      </vt:variant>
      <vt:variant>
        <vt:lpwstr>_Toc77179094</vt:lpwstr>
      </vt:variant>
      <vt:variant>
        <vt:i4>1245240</vt:i4>
      </vt:variant>
      <vt:variant>
        <vt:i4>128</vt:i4>
      </vt:variant>
      <vt:variant>
        <vt:i4>0</vt:i4>
      </vt:variant>
      <vt:variant>
        <vt:i4>5</vt:i4>
      </vt:variant>
      <vt:variant>
        <vt:lpwstr/>
      </vt:variant>
      <vt:variant>
        <vt:lpwstr>_Toc77179074</vt:lpwstr>
      </vt:variant>
      <vt:variant>
        <vt:i4>1310776</vt:i4>
      </vt:variant>
      <vt:variant>
        <vt:i4>122</vt:i4>
      </vt:variant>
      <vt:variant>
        <vt:i4>0</vt:i4>
      </vt:variant>
      <vt:variant>
        <vt:i4>5</vt:i4>
      </vt:variant>
      <vt:variant>
        <vt:lpwstr/>
      </vt:variant>
      <vt:variant>
        <vt:lpwstr>_Toc77179073</vt:lpwstr>
      </vt:variant>
      <vt:variant>
        <vt:i4>1507384</vt:i4>
      </vt:variant>
      <vt:variant>
        <vt:i4>116</vt:i4>
      </vt:variant>
      <vt:variant>
        <vt:i4>0</vt:i4>
      </vt:variant>
      <vt:variant>
        <vt:i4>5</vt:i4>
      </vt:variant>
      <vt:variant>
        <vt:lpwstr/>
      </vt:variant>
      <vt:variant>
        <vt:lpwstr>_Toc77179070</vt:lpwstr>
      </vt:variant>
      <vt:variant>
        <vt:i4>2031674</vt:i4>
      </vt:variant>
      <vt:variant>
        <vt:i4>110</vt:i4>
      </vt:variant>
      <vt:variant>
        <vt:i4>0</vt:i4>
      </vt:variant>
      <vt:variant>
        <vt:i4>5</vt:i4>
      </vt:variant>
      <vt:variant>
        <vt:lpwstr/>
      </vt:variant>
      <vt:variant>
        <vt:lpwstr>_Toc77179058</vt:lpwstr>
      </vt:variant>
      <vt:variant>
        <vt:i4>1048634</vt:i4>
      </vt:variant>
      <vt:variant>
        <vt:i4>104</vt:i4>
      </vt:variant>
      <vt:variant>
        <vt:i4>0</vt:i4>
      </vt:variant>
      <vt:variant>
        <vt:i4>5</vt:i4>
      </vt:variant>
      <vt:variant>
        <vt:lpwstr/>
      </vt:variant>
      <vt:variant>
        <vt:lpwstr>_Toc77179057</vt:lpwstr>
      </vt:variant>
      <vt:variant>
        <vt:i4>1114170</vt:i4>
      </vt:variant>
      <vt:variant>
        <vt:i4>98</vt:i4>
      </vt:variant>
      <vt:variant>
        <vt:i4>0</vt:i4>
      </vt:variant>
      <vt:variant>
        <vt:i4>5</vt:i4>
      </vt:variant>
      <vt:variant>
        <vt:lpwstr/>
      </vt:variant>
      <vt:variant>
        <vt:lpwstr>_Toc77179056</vt:lpwstr>
      </vt:variant>
      <vt:variant>
        <vt:i4>1179706</vt:i4>
      </vt:variant>
      <vt:variant>
        <vt:i4>92</vt:i4>
      </vt:variant>
      <vt:variant>
        <vt:i4>0</vt:i4>
      </vt:variant>
      <vt:variant>
        <vt:i4>5</vt:i4>
      </vt:variant>
      <vt:variant>
        <vt:lpwstr/>
      </vt:variant>
      <vt:variant>
        <vt:lpwstr>_Toc77179055</vt:lpwstr>
      </vt:variant>
      <vt:variant>
        <vt:i4>1245242</vt:i4>
      </vt:variant>
      <vt:variant>
        <vt:i4>86</vt:i4>
      </vt:variant>
      <vt:variant>
        <vt:i4>0</vt:i4>
      </vt:variant>
      <vt:variant>
        <vt:i4>5</vt:i4>
      </vt:variant>
      <vt:variant>
        <vt:lpwstr/>
      </vt:variant>
      <vt:variant>
        <vt:lpwstr>_Toc77179054</vt:lpwstr>
      </vt:variant>
      <vt:variant>
        <vt:i4>1310778</vt:i4>
      </vt:variant>
      <vt:variant>
        <vt:i4>80</vt:i4>
      </vt:variant>
      <vt:variant>
        <vt:i4>0</vt:i4>
      </vt:variant>
      <vt:variant>
        <vt:i4>5</vt:i4>
      </vt:variant>
      <vt:variant>
        <vt:lpwstr/>
      </vt:variant>
      <vt:variant>
        <vt:lpwstr>_Toc77179053</vt:lpwstr>
      </vt:variant>
      <vt:variant>
        <vt:i4>1376314</vt:i4>
      </vt:variant>
      <vt:variant>
        <vt:i4>74</vt:i4>
      </vt:variant>
      <vt:variant>
        <vt:i4>0</vt:i4>
      </vt:variant>
      <vt:variant>
        <vt:i4>5</vt:i4>
      </vt:variant>
      <vt:variant>
        <vt:lpwstr/>
      </vt:variant>
      <vt:variant>
        <vt:lpwstr>_Toc77179052</vt:lpwstr>
      </vt:variant>
      <vt:variant>
        <vt:i4>1441850</vt:i4>
      </vt:variant>
      <vt:variant>
        <vt:i4>68</vt:i4>
      </vt:variant>
      <vt:variant>
        <vt:i4>0</vt:i4>
      </vt:variant>
      <vt:variant>
        <vt:i4>5</vt:i4>
      </vt:variant>
      <vt:variant>
        <vt:lpwstr/>
      </vt:variant>
      <vt:variant>
        <vt:lpwstr>_Toc77179051</vt:lpwstr>
      </vt:variant>
      <vt:variant>
        <vt:i4>1507386</vt:i4>
      </vt:variant>
      <vt:variant>
        <vt:i4>62</vt:i4>
      </vt:variant>
      <vt:variant>
        <vt:i4>0</vt:i4>
      </vt:variant>
      <vt:variant>
        <vt:i4>5</vt:i4>
      </vt:variant>
      <vt:variant>
        <vt:lpwstr/>
      </vt:variant>
      <vt:variant>
        <vt:lpwstr>_Toc77179050</vt:lpwstr>
      </vt:variant>
      <vt:variant>
        <vt:i4>1966139</vt:i4>
      </vt:variant>
      <vt:variant>
        <vt:i4>56</vt:i4>
      </vt:variant>
      <vt:variant>
        <vt:i4>0</vt:i4>
      </vt:variant>
      <vt:variant>
        <vt:i4>5</vt:i4>
      </vt:variant>
      <vt:variant>
        <vt:lpwstr/>
      </vt:variant>
      <vt:variant>
        <vt:lpwstr>_Toc77179049</vt:lpwstr>
      </vt:variant>
      <vt:variant>
        <vt:i4>2031675</vt:i4>
      </vt:variant>
      <vt:variant>
        <vt:i4>50</vt:i4>
      </vt:variant>
      <vt:variant>
        <vt:i4>0</vt:i4>
      </vt:variant>
      <vt:variant>
        <vt:i4>5</vt:i4>
      </vt:variant>
      <vt:variant>
        <vt:lpwstr/>
      </vt:variant>
      <vt:variant>
        <vt:lpwstr>_Toc77179048</vt:lpwstr>
      </vt:variant>
      <vt:variant>
        <vt:i4>1048635</vt:i4>
      </vt:variant>
      <vt:variant>
        <vt:i4>44</vt:i4>
      </vt:variant>
      <vt:variant>
        <vt:i4>0</vt:i4>
      </vt:variant>
      <vt:variant>
        <vt:i4>5</vt:i4>
      </vt:variant>
      <vt:variant>
        <vt:lpwstr/>
      </vt:variant>
      <vt:variant>
        <vt:lpwstr>_Toc77179047</vt:lpwstr>
      </vt:variant>
      <vt:variant>
        <vt:i4>1114171</vt:i4>
      </vt:variant>
      <vt:variant>
        <vt:i4>38</vt:i4>
      </vt:variant>
      <vt:variant>
        <vt:i4>0</vt:i4>
      </vt:variant>
      <vt:variant>
        <vt:i4>5</vt:i4>
      </vt:variant>
      <vt:variant>
        <vt:lpwstr/>
      </vt:variant>
      <vt:variant>
        <vt:lpwstr>_Toc77179046</vt:lpwstr>
      </vt:variant>
      <vt:variant>
        <vt:i4>1179707</vt:i4>
      </vt:variant>
      <vt:variant>
        <vt:i4>32</vt:i4>
      </vt:variant>
      <vt:variant>
        <vt:i4>0</vt:i4>
      </vt:variant>
      <vt:variant>
        <vt:i4>5</vt:i4>
      </vt:variant>
      <vt:variant>
        <vt:lpwstr/>
      </vt:variant>
      <vt:variant>
        <vt:lpwstr>_Toc77179045</vt:lpwstr>
      </vt:variant>
      <vt:variant>
        <vt:i4>1245243</vt:i4>
      </vt:variant>
      <vt:variant>
        <vt:i4>26</vt:i4>
      </vt:variant>
      <vt:variant>
        <vt:i4>0</vt:i4>
      </vt:variant>
      <vt:variant>
        <vt:i4>5</vt:i4>
      </vt:variant>
      <vt:variant>
        <vt:lpwstr/>
      </vt:variant>
      <vt:variant>
        <vt:lpwstr>_Toc77179044</vt:lpwstr>
      </vt:variant>
      <vt:variant>
        <vt:i4>1310779</vt:i4>
      </vt:variant>
      <vt:variant>
        <vt:i4>20</vt:i4>
      </vt:variant>
      <vt:variant>
        <vt:i4>0</vt:i4>
      </vt:variant>
      <vt:variant>
        <vt:i4>5</vt:i4>
      </vt:variant>
      <vt:variant>
        <vt:lpwstr/>
      </vt:variant>
      <vt:variant>
        <vt:lpwstr>_Toc77179043</vt:lpwstr>
      </vt:variant>
      <vt:variant>
        <vt:i4>1376315</vt:i4>
      </vt:variant>
      <vt:variant>
        <vt:i4>14</vt:i4>
      </vt:variant>
      <vt:variant>
        <vt:i4>0</vt:i4>
      </vt:variant>
      <vt:variant>
        <vt:i4>5</vt:i4>
      </vt:variant>
      <vt:variant>
        <vt:lpwstr/>
      </vt:variant>
      <vt:variant>
        <vt:lpwstr>_Toc77179042</vt:lpwstr>
      </vt:variant>
      <vt:variant>
        <vt:i4>1441851</vt:i4>
      </vt:variant>
      <vt:variant>
        <vt:i4>8</vt:i4>
      </vt:variant>
      <vt:variant>
        <vt:i4>0</vt:i4>
      </vt:variant>
      <vt:variant>
        <vt:i4>5</vt:i4>
      </vt:variant>
      <vt:variant>
        <vt:lpwstr/>
      </vt:variant>
      <vt:variant>
        <vt:lpwstr>_Toc77179041</vt:lpwstr>
      </vt:variant>
      <vt:variant>
        <vt:i4>1507387</vt:i4>
      </vt:variant>
      <vt:variant>
        <vt:i4>2</vt:i4>
      </vt:variant>
      <vt:variant>
        <vt:i4>0</vt:i4>
      </vt:variant>
      <vt:variant>
        <vt:i4>5</vt:i4>
      </vt:variant>
      <vt:variant>
        <vt:lpwstr/>
      </vt:variant>
      <vt:variant>
        <vt:lpwstr>_Toc77179040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Minal Jaga</dc:creator>
  <cp:keywords/>
  <dc:description/>
  <cp:lastModifiedBy>Nokuthula Sangweni</cp:lastModifiedBy>
  <cp:revision>2</cp:revision>
  <dcterms:created xsi:type="dcterms:W3CDTF">2022-11-23T21:02:00Z</dcterms:created>
  <dcterms:modified xsi:type="dcterms:W3CDTF">2022-11-23T21:02:00Z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0x010100DFE43D998F408242B311BA06A9EB9A4F</vt:lpwstr>
  </property>
</Properties>
</file>