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DACCC" w14:textId="77777777" w:rsidR="00875C4F" w:rsidRPr="00144CC5" w:rsidRDefault="00875C4F" w:rsidP="0064172E">
      <w:pPr>
        <w:pStyle w:val="Heading1"/>
      </w:pPr>
      <w:r w:rsidRPr="00144CC5">
        <w:t>REQUEST FOR QUOTE (RFQ)</w:t>
      </w:r>
    </w:p>
    <w:p w14:paraId="5DBABF1C" w14:textId="77777777" w:rsidR="00875C4F" w:rsidRPr="00144CC5" w:rsidRDefault="00875C4F" w:rsidP="00144CC5">
      <w:pPr>
        <w:jc w:val="both"/>
        <w:rPr>
          <w:rFonts w:ascii="Arial" w:hAnsi="Arial" w:cs="Arial"/>
          <w:b/>
          <w:bCs/>
          <w:sz w:val="22"/>
          <w:szCs w:val="22"/>
        </w:rPr>
      </w:pPr>
    </w:p>
    <w:p w14:paraId="75CCF7F9" w14:textId="4E655103" w:rsidR="00386B2D" w:rsidRPr="001F116F" w:rsidRDefault="00875C4F" w:rsidP="00144CC5">
      <w:pPr>
        <w:jc w:val="both"/>
        <w:rPr>
          <w:rFonts w:ascii="Arial" w:hAnsi="Arial" w:cs="Arial"/>
          <w:b/>
          <w:sz w:val="22"/>
          <w:szCs w:val="22"/>
        </w:rPr>
      </w:pPr>
      <w:bookmarkStart w:id="0" w:name="_Hlk89431086"/>
      <w:bookmarkStart w:id="1" w:name="_Hlk114738466"/>
      <w:r w:rsidRPr="00144CC5">
        <w:rPr>
          <w:rFonts w:ascii="Arial" w:hAnsi="Arial" w:cs="Arial"/>
          <w:b/>
          <w:bCs/>
          <w:caps/>
          <w:sz w:val="22"/>
          <w:szCs w:val="22"/>
        </w:rPr>
        <w:t xml:space="preserve">Request for </w:t>
      </w:r>
      <w:r w:rsidR="00064FD1" w:rsidRPr="00144CC5">
        <w:rPr>
          <w:rFonts w:ascii="Arial" w:hAnsi="Arial" w:cs="Arial"/>
          <w:b/>
          <w:bCs/>
          <w:sz w:val="22"/>
          <w:szCs w:val="22"/>
        </w:rPr>
        <w:t xml:space="preserve">QUOTATION FOR </w:t>
      </w:r>
      <w:r w:rsidR="001F116F">
        <w:rPr>
          <w:rFonts w:ascii="Arial" w:hAnsi="Arial" w:cs="Arial"/>
          <w:b/>
          <w:bCs/>
          <w:sz w:val="22"/>
          <w:szCs w:val="22"/>
        </w:rPr>
        <w:t xml:space="preserve">THE </w:t>
      </w:r>
      <w:r w:rsidR="00064FD1" w:rsidRPr="00144CC5">
        <w:rPr>
          <w:rFonts w:ascii="Arial" w:hAnsi="Arial" w:cs="Arial"/>
          <w:b/>
          <w:sz w:val="22"/>
          <w:szCs w:val="22"/>
        </w:rPr>
        <w:t xml:space="preserve">APPOINTMENT OF </w:t>
      </w:r>
      <w:r w:rsidR="00EB07D5" w:rsidRPr="00144CC5">
        <w:rPr>
          <w:rFonts w:ascii="Arial" w:hAnsi="Arial" w:cs="Arial"/>
          <w:b/>
          <w:sz w:val="22"/>
          <w:szCs w:val="22"/>
        </w:rPr>
        <w:t>A</w:t>
      </w:r>
      <w:r w:rsidR="00064FD1" w:rsidRPr="00144CC5">
        <w:rPr>
          <w:rFonts w:ascii="Arial" w:hAnsi="Arial" w:cs="Arial"/>
          <w:b/>
          <w:sz w:val="22"/>
          <w:szCs w:val="22"/>
        </w:rPr>
        <w:t xml:space="preserve"> SERVICE PROVIDER</w:t>
      </w:r>
      <w:r w:rsidR="00EB07D5" w:rsidRPr="00144CC5">
        <w:rPr>
          <w:rFonts w:ascii="Arial" w:hAnsi="Arial" w:cs="Arial"/>
          <w:b/>
          <w:sz w:val="22"/>
          <w:szCs w:val="22"/>
        </w:rPr>
        <w:t xml:space="preserve"> FOR</w:t>
      </w:r>
      <w:r w:rsidR="00064FD1" w:rsidRPr="00144CC5">
        <w:rPr>
          <w:rFonts w:ascii="Arial" w:hAnsi="Arial" w:cs="Arial"/>
          <w:b/>
          <w:sz w:val="22"/>
          <w:szCs w:val="22"/>
        </w:rPr>
        <w:t xml:space="preserve"> </w:t>
      </w:r>
      <w:bookmarkEnd w:id="0"/>
      <w:r w:rsidR="001F116F" w:rsidRPr="001F116F">
        <w:rPr>
          <w:rFonts w:ascii="Arial" w:hAnsi="Arial" w:cs="Arial"/>
          <w:b/>
          <w:sz w:val="22"/>
          <w:szCs w:val="22"/>
        </w:rPr>
        <w:t>LUANDA VSAT INSTALLATION SERVICES AT THE NEW LUANDA AIRPORT - DR. ANTONIO AGOSTINHO NETO INTERNACIONAL AIRPORT</w:t>
      </w:r>
      <w:r w:rsidR="001F116F">
        <w:rPr>
          <w:rFonts w:ascii="Arial" w:hAnsi="Arial" w:cs="Arial"/>
          <w:b/>
          <w:sz w:val="22"/>
          <w:szCs w:val="22"/>
        </w:rPr>
        <w:t>.</w:t>
      </w:r>
    </w:p>
    <w:tbl>
      <w:tblPr>
        <w:tblStyle w:val="TableGrid"/>
        <w:tblW w:w="9468" w:type="dxa"/>
        <w:tblLook w:val="04A0" w:firstRow="1" w:lastRow="0" w:firstColumn="1" w:lastColumn="0" w:noHBand="0" w:noVBand="1"/>
      </w:tblPr>
      <w:tblGrid>
        <w:gridCol w:w="3528"/>
        <w:gridCol w:w="5940"/>
      </w:tblGrid>
      <w:tr w:rsidR="00875C4F" w:rsidRPr="00B23A80" w14:paraId="7CB3F10E" w14:textId="77777777" w:rsidTr="00B23A80">
        <w:tc>
          <w:tcPr>
            <w:tcW w:w="3528" w:type="dxa"/>
            <w:vAlign w:val="center"/>
          </w:tcPr>
          <w:bookmarkEnd w:id="1"/>
          <w:p w14:paraId="7438A341"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Date:</w:t>
            </w:r>
          </w:p>
        </w:tc>
        <w:tc>
          <w:tcPr>
            <w:tcW w:w="5940" w:type="dxa"/>
            <w:vAlign w:val="center"/>
          </w:tcPr>
          <w:p w14:paraId="3BDBDCD7" w14:textId="5D86E40D" w:rsidR="00875C4F" w:rsidRPr="00B23A80" w:rsidRDefault="00D76672" w:rsidP="00144CC5">
            <w:pPr>
              <w:spacing w:line="276" w:lineRule="auto"/>
              <w:jc w:val="both"/>
              <w:rPr>
                <w:rFonts w:ascii="Arial" w:hAnsi="Arial" w:cs="Arial"/>
                <w:b/>
                <w:sz w:val="20"/>
                <w:szCs w:val="20"/>
              </w:rPr>
            </w:pPr>
            <w:r>
              <w:rPr>
                <w:rFonts w:ascii="Arial" w:hAnsi="Arial" w:cs="Arial"/>
                <w:b/>
                <w:sz w:val="20"/>
                <w:szCs w:val="20"/>
              </w:rPr>
              <w:t>2</w:t>
            </w:r>
            <w:r w:rsidR="00FD4F70">
              <w:rPr>
                <w:rFonts w:ascii="Arial" w:hAnsi="Arial" w:cs="Arial"/>
                <w:b/>
                <w:sz w:val="20"/>
                <w:szCs w:val="20"/>
              </w:rPr>
              <w:t>1</w:t>
            </w:r>
            <w:r w:rsidR="008D2CDA">
              <w:rPr>
                <w:rFonts w:ascii="Arial" w:hAnsi="Arial" w:cs="Arial"/>
                <w:b/>
                <w:sz w:val="20"/>
                <w:szCs w:val="20"/>
              </w:rPr>
              <w:t xml:space="preserve"> OCTOBER</w:t>
            </w:r>
            <w:r w:rsidR="001F116F" w:rsidRPr="00B23A80">
              <w:rPr>
                <w:rFonts w:ascii="Arial" w:hAnsi="Arial" w:cs="Arial"/>
                <w:b/>
                <w:sz w:val="20"/>
                <w:szCs w:val="20"/>
              </w:rPr>
              <w:t xml:space="preserve"> 2022</w:t>
            </w:r>
          </w:p>
        </w:tc>
      </w:tr>
      <w:tr w:rsidR="00875C4F" w:rsidRPr="00B23A80" w14:paraId="534C1E31" w14:textId="77777777" w:rsidTr="00B23A80">
        <w:tc>
          <w:tcPr>
            <w:tcW w:w="3528" w:type="dxa"/>
            <w:vAlign w:val="center"/>
          </w:tcPr>
          <w:p w14:paraId="1E3394D5" w14:textId="77777777" w:rsidR="00875C4F" w:rsidRPr="00B23A80" w:rsidRDefault="00875C4F" w:rsidP="00144CC5">
            <w:pPr>
              <w:spacing w:line="276" w:lineRule="auto"/>
              <w:jc w:val="both"/>
              <w:rPr>
                <w:rFonts w:ascii="Arial" w:hAnsi="Arial" w:cs="Arial"/>
                <w:b/>
                <w:bCs/>
                <w:sz w:val="20"/>
                <w:szCs w:val="20"/>
              </w:rPr>
            </w:pPr>
            <w:r w:rsidRPr="00B23A80">
              <w:rPr>
                <w:rFonts w:ascii="Arial" w:hAnsi="Arial" w:cs="Arial"/>
                <w:b/>
                <w:bCs/>
                <w:sz w:val="20"/>
                <w:szCs w:val="20"/>
              </w:rPr>
              <w:t>Department</w:t>
            </w:r>
          </w:p>
        </w:tc>
        <w:tc>
          <w:tcPr>
            <w:tcW w:w="5940" w:type="dxa"/>
            <w:vAlign w:val="center"/>
          </w:tcPr>
          <w:p w14:paraId="3BE174D7" w14:textId="0745C80F" w:rsidR="00875C4F" w:rsidRPr="00B23A80" w:rsidRDefault="00E8143F" w:rsidP="00144CC5">
            <w:pPr>
              <w:spacing w:line="276" w:lineRule="auto"/>
              <w:jc w:val="both"/>
              <w:rPr>
                <w:rFonts w:ascii="Arial" w:hAnsi="Arial" w:cs="Arial"/>
                <w:b/>
                <w:sz w:val="20"/>
                <w:szCs w:val="20"/>
              </w:rPr>
            </w:pPr>
            <w:r>
              <w:rPr>
                <w:rFonts w:ascii="Arial" w:hAnsi="Arial" w:cs="Arial"/>
                <w:b/>
                <w:sz w:val="20"/>
                <w:szCs w:val="20"/>
              </w:rPr>
              <w:t>Commercial Services / BD</w:t>
            </w:r>
          </w:p>
        </w:tc>
      </w:tr>
      <w:tr w:rsidR="00512B60" w:rsidRPr="00B23A80" w14:paraId="39C6090D" w14:textId="77777777" w:rsidTr="00B23A80">
        <w:tc>
          <w:tcPr>
            <w:tcW w:w="3528" w:type="dxa"/>
            <w:vAlign w:val="center"/>
          </w:tcPr>
          <w:p w14:paraId="2A2F1F95"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b/>
                <w:bCs/>
                <w:sz w:val="20"/>
                <w:szCs w:val="20"/>
              </w:rPr>
              <w:t>RFQ Number</w:t>
            </w:r>
          </w:p>
        </w:tc>
        <w:tc>
          <w:tcPr>
            <w:tcW w:w="5940" w:type="dxa"/>
            <w:vAlign w:val="center"/>
          </w:tcPr>
          <w:p w14:paraId="6CDB728A" w14:textId="4568EA91" w:rsidR="00512B60" w:rsidRPr="00B23A80" w:rsidRDefault="009A6962" w:rsidP="00144CC5">
            <w:pPr>
              <w:spacing w:line="276" w:lineRule="auto"/>
              <w:jc w:val="both"/>
              <w:rPr>
                <w:rFonts w:ascii="Arial" w:hAnsi="Arial" w:cs="Arial"/>
                <w:sz w:val="20"/>
                <w:szCs w:val="20"/>
              </w:rPr>
            </w:pPr>
            <w:bookmarkStart w:id="2" w:name="_Hlk114738490"/>
            <w:r w:rsidRPr="00B23A80">
              <w:rPr>
                <w:rFonts w:ascii="Arial" w:hAnsi="Arial" w:cs="Arial"/>
                <w:b/>
                <w:sz w:val="20"/>
                <w:szCs w:val="20"/>
                <w:lang w:eastAsia="en-ZA"/>
              </w:rPr>
              <w:t>ATNS-</w:t>
            </w:r>
            <w:r w:rsidR="009C53D6">
              <w:rPr>
                <w:rFonts w:ascii="Arial" w:hAnsi="Arial" w:cs="Arial"/>
                <w:b/>
                <w:sz w:val="20"/>
                <w:szCs w:val="20"/>
                <w:lang w:eastAsia="en-ZA"/>
              </w:rPr>
              <w:t>CS</w:t>
            </w:r>
            <w:r w:rsidR="00EB07D5" w:rsidRPr="00B23A80">
              <w:rPr>
                <w:rFonts w:ascii="Arial" w:hAnsi="Arial" w:cs="Arial"/>
                <w:b/>
                <w:sz w:val="20"/>
                <w:szCs w:val="20"/>
                <w:lang w:eastAsia="en-ZA"/>
              </w:rPr>
              <w:t>-</w:t>
            </w:r>
            <w:r w:rsidR="001F116F" w:rsidRPr="00B23A80">
              <w:rPr>
                <w:rFonts w:ascii="Arial" w:hAnsi="Arial" w:cs="Arial"/>
                <w:b/>
                <w:sz w:val="20"/>
                <w:szCs w:val="20"/>
              </w:rPr>
              <w:t xml:space="preserve"> LUANDA VSAT-</w:t>
            </w:r>
            <w:r w:rsidR="00D76672">
              <w:rPr>
                <w:rFonts w:ascii="Arial" w:hAnsi="Arial" w:cs="Arial"/>
                <w:b/>
                <w:sz w:val="20"/>
                <w:szCs w:val="20"/>
              </w:rPr>
              <w:t>2</w:t>
            </w:r>
            <w:r w:rsidR="00FD4F70">
              <w:rPr>
                <w:rFonts w:ascii="Arial" w:hAnsi="Arial" w:cs="Arial"/>
                <w:b/>
                <w:sz w:val="20"/>
                <w:szCs w:val="20"/>
              </w:rPr>
              <w:t>1</w:t>
            </w:r>
            <w:r w:rsidR="00D76672">
              <w:rPr>
                <w:rFonts w:ascii="Arial" w:hAnsi="Arial" w:cs="Arial"/>
                <w:b/>
                <w:sz w:val="20"/>
                <w:szCs w:val="20"/>
              </w:rPr>
              <w:t>10</w:t>
            </w:r>
            <w:r w:rsidR="001F116F" w:rsidRPr="00B23A80">
              <w:rPr>
                <w:rFonts w:ascii="Arial" w:hAnsi="Arial" w:cs="Arial"/>
                <w:b/>
                <w:sz w:val="20"/>
                <w:szCs w:val="20"/>
              </w:rPr>
              <w:t>22</w:t>
            </w:r>
            <w:bookmarkEnd w:id="2"/>
          </w:p>
        </w:tc>
      </w:tr>
      <w:tr w:rsidR="00512B60" w:rsidRPr="00B23A80" w14:paraId="1E6765F5" w14:textId="77777777" w:rsidTr="00B23A80">
        <w:trPr>
          <w:trHeight w:val="332"/>
        </w:trPr>
        <w:tc>
          <w:tcPr>
            <w:tcW w:w="3528" w:type="dxa"/>
            <w:vAlign w:val="center"/>
          </w:tcPr>
          <w:p w14:paraId="7D56075E"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Description of Goods/Service:</w:t>
            </w:r>
          </w:p>
        </w:tc>
        <w:tc>
          <w:tcPr>
            <w:tcW w:w="5940" w:type="dxa"/>
            <w:vAlign w:val="center"/>
          </w:tcPr>
          <w:p w14:paraId="6865A492" w14:textId="77777777" w:rsidR="00512B60" w:rsidRPr="00B23A80" w:rsidRDefault="00512B60" w:rsidP="00144CC5">
            <w:pPr>
              <w:spacing w:line="276" w:lineRule="auto"/>
              <w:jc w:val="both"/>
              <w:rPr>
                <w:rFonts w:ascii="Arial" w:hAnsi="Arial" w:cs="Arial"/>
                <w:sz w:val="20"/>
                <w:szCs w:val="20"/>
              </w:rPr>
            </w:pPr>
            <w:r w:rsidRPr="00B23A80">
              <w:rPr>
                <w:rFonts w:ascii="Arial" w:hAnsi="Arial" w:cs="Arial"/>
                <w:sz w:val="20"/>
                <w:szCs w:val="20"/>
                <w:lang w:eastAsia="en-ZA"/>
              </w:rPr>
              <w:t>Please see below on page 2</w:t>
            </w:r>
          </w:p>
        </w:tc>
      </w:tr>
      <w:tr w:rsidR="001F116F" w:rsidRPr="00B23A80" w14:paraId="1B39F20B" w14:textId="77777777" w:rsidTr="00B23A80">
        <w:trPr>
          <w:trHeight w:val="332"/>
        </w:trPr>
        <w:tc>
          <w:tcPr>
            <w:tcW w:w="3528" w:type="dxa"/>
            <w:vAlign w:val="center"/>
          </w:tcPr>
          <w:p w14:paraId="05D58968" w14:textId="4C7E3442" w:rsidR="001F116F" w:rsidRPr="00B23A80" w:rsidRDefault="001F116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Virtual Briefing Session</w:t>
            </w:r>
          </w:p>
        </w:tc>
        <w:tc>
          <w:tcPr>
            <w:tcW w:w="5940" w:type="dxa"/>
            <w:vAlign w:val="center"/>
          </w:tcPr>
          <w:p w14:paraId="67A9FAA3" w14:textId="6CBAC4AC"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Venue:</w:t>
            </w:r>
            <w:r w:rsidRPr="00B23A80">
              <w:rPr>
                <w:rFonts w:ascii="Arial" w:hAnsi="Arial" w:cs="Arial"/>
                <w:sz w:val="20"/>
                <w:szCs w:val="20"/>
                <w:lang w:eastAsia="en-ZA"/>
              </w:rPr>
              <w:t xml:space="preserve"> Microsoft Team Meeting</w:t>
            </w:r>
          </w:p>
          <w:p w14:paraId="42AAC418" w14:textId="24064967"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Date:</w:t>
            </w:r>
            <w:r w:rsidRPr="00B23A80">
              <w:rPr>
                <w:rFonts w:ascii="Arial" w:hAnsi="Arial" w:cs="Arial"/>
                <w:sz w:val="20"/>
                <w:szCs w:val="20"/>
                <w:lang w:eastAsia="en-ZA"/>
              </w:rPr>
              <w:t xml:space="preserve"> </w:t>
            </w:r>
            <w:r w:rsidR="00162E5C">
              <w:rPr>
                <w:rFonts w:ascii="Arial" w:hAnsi="Arial" w:cs="Arial"/>
                <w:sz w:val="20"/>
                <w:szCs w:val="20"/>
                <w:lang w:eastAsia="en-ZA"/>
              </w:rPr>
              <w:t>2</w:t>
            </w:r>
            <w:r w:rsidR="00FD4F70">
              <w:rPr>
                <w:rFonts w:ascii="Arial" w:hAnsi="Arial" w:cs="Arial"/>
                <w:sz w:val="20"/>
                <w:szCs w:val="20"/>
                <w:lang w:eastAsia="en-ZA"/>
              </w:rPr>
              <w:t>8</w:t>
            </w:r>
            <w:r w:rsidR="00162E5C" w:rsidRPr="00162E5C">
              <w:rPr>
                <w:rFonts w:ascii="Arial" w:hAnsi="Arial" w:cs="Arial"/>
                <w:sz w:val="20"/>
                <w:szCs w:val="20"/>
                <w:vertAlign w:val="superscript"/>
                <w:lang w:eastAsia="en-ZA"/>
              </w:rPr>
              <w:t>th</w:t>
            </w:r>
            <w:r w:rsidR="00162E5C">
              <w:rPr>
                <w:rFonts w:ascii="Arial" w:hAnsi="Arial" w:cs="Arial"/>
                <w:sz w:val="20"/>
                <w:szCs w:val="20"/>
                <w:lang w:eastAsia="en-ZA"/>
              </w:rPr>
              <w:t xml:space="preserve"> October</w:t>
            </w:r>
            <w:r w:rsidRPr="00B23A80">
              <w:rPr>
                <w:rFonts w:ascii="Arial" w:hAnsi="Arial" w:cs="Arial"/>
                <w:sz w:val="20"/>
                <w:szCs w:val="20"/>
                <w:lang w:eastAsia="en-ZA"/>
              </w:rPr>
              <w:t>2022</w:t>
            </w:r>
          </w:p>
          <w:p w14:paraId="0F370B93" w14:textId="77777777" w:rsidR="001F116F" w:rsidRPr="00B23A80" w:rsidRDefault="001F116F" w:rsidP="001F116F">
            <w:pPr>
              <w:spacing w:line="360" w:lineRule="auto"/>
              <w:jc w:val="both"/>
              <w:rPr>
                <w:rFonts w:ascii="Arial" w:hAnsi="Arial" w:cs="Arial"/>
                <w:sz w:val="20"/>
                <w:szCs w:val="20"/>
                <w:lang w:eastAsia="en-ZA"/>
              </w:rPr>
            </w:pPr>
            <w:r w:rsidRPr="00B23A80">
              <w:rPr>
                <w:rFonts w:ascii="Arial" w:hAnsi="Arial" w:cs="Arial"/>
                <w:b/>
                <w:bCs/>
                <w:sz w:val="20"/>
                <w:szCs w:val="20"/>
                <w:lang w:eastAsia="en-ZA"/>
              </w:rPr>
              <w:t>Time:</w:t>
            </w:r>
            <w:r w:rsidRPr="00B23A80">
              <w:rPr>
                <w:rFonts w:ascii="Arial" w:hAnsi="Arial" w:cs="Arial"/>
                <w:sz w:val="20"/>
                <w:szCs w:val="20"/>
                <w:lang w:eastAsia="en-ZA"/>
              </w:rPr>
              <w:t xml:space="preserve"> 11h00-12h00</w:t>
            </w:r>
          </w:p>
          <w:p w14:paraId="6C051D17" w14:textId="0644C27D" w:rsidR="001F116F" w:rsidRPr="00B23A80" w:rsidRDefault="001F116F" w:rsidP="00144CC5">
            <w:pPr>
              <w:spacing w:line="276" w:lineRule="auto"/>
              <w:jc w:val="both"/>
              <w:rPr>
                <w:rFonts w:ascii="Arial" w:hAnsi="Arial" w:cs="Arial"/>
                <w:b/>
                <w:bCs/>
                <w:sz w:val="20"/>
                <w:szCs w:val="20"/>
                <w:lang w:eastAsia="en-ZA"/>
              </w:rPr>
            </w:pPr>
            <w:r w:rsidRPr="00B23A80">
              <w:rPr>
                <w:rFonts w:ascii="Arial" w:hAnsi="Arial" w:cs="Arial"/>
                <w:b/>
                <w:bCs/>
                <w:color w:val="FF0000"/>
                <w:sz w:val="20"/>
                <w:szCs w:val="20"/>
              </w:rPr>
              <w:t xml:space="preserve">Service Providers who wish to be part of the virtual Microsoft Teams briefing session must send an email to </w:t>
            </w:r>
            <w:hyperlink r:id="rId10" w:history="1">
              <w:r w:rsidR="000012EA" w:rsidRPr="006B0473">
                <w:rPr>
                  <w:rStyle w:val="Hyperlink"/>
                  <w:rFonts w:ascii="Arial" w:hAnsi="Arial" w:cs="Arial"/>
                  <w:b/>
                  <w:bCs/>
                  <w:sz w:val="20"/>
                  <w:szCs w:val="20"/>
                </w:rPr>
                <w:t>CharlesS@atns.co.za</w:t>
              </w:r>
            </w:hyperlink>
            <w:r w:rsidRPr="00B23A80">
              <w:rPr>
                <w:rStyle w:val="Hyperlink"/>
                <w:rFonts w:ascii="Arial" w:hAnsi="Arial" w:cs="Arial"/>
                <w:b/>
                <w:bCs/>
                <w:color w:val="auto"/>
                <w:sz w:val="20"/>
                <w:szCs w:val="20"/>
                <w:u w:val="none"/>
              </w:rPr>
              <w:t xml:space="preserve"> </w:t>
            </w:r>
            <w:r w:rsidRPr="00B23A80">
              <w:rPr>
                <w:rFonts w:ascii="Arial" w:hAnsi="Arial" w:cs="Arial"/>
                <w:b/>
                <w:bCs/>
                <w:color w:val="FF0000"/>
                <w:sz w:val="20"/>
                <w:szCs w:val="20"/>
              </w:rPr>
              <w:t xml:space="preserve">to express their interest to do so by no later than </w:t>
            </w:r>
            <w:r w:rsidR="00B076E4">
              <w:rPr>
                <w:rFonts w:ascii="Arial" w:hAnsi="Arial" w:cs="Arial"/>
                <w:b/>
                <w:bCs/>
                <w:color w:val="FF0000"/>
                <w:sz w:val="20"/>
                <w:szCs w:val="20"/>
              </w:rPr>
              <w:t>2</w:t>
            </w:r>
            <w:r w:rsidR="00FD4F70">
              <w:rPr>
                <w:rFonts w:ascii="Arial" w:hAnsi="Arial" w:cs="Arial"/>
                <w:b/>
                <w:bCs/>
                <w:color w:val="FF0000"/>
                <w:sz w:val="20"/>
                <w:szCs w:val="20"/>
              </w:rPr>
              <w:t>7</w:t>
            </w:r>
            <w:r w:rsidR="00B076E4" w:rsidRPr="00B076E4">
              <w:rPr>
                <w:rFonts w:ascii="Arial" w:hAnsi="Arial" w:cs="Arial"/>
                <w:b/>
                <w:bCs/>
                <w:color w:val="FF0000"/>
                <w:sz w:val="20"/>
                <w:szCs w:val="20"/>
                <w:vertAlign w:val="superscript"/>
              </w:rPr>
              <w:t>th</w:t>
            </w:r>
            <w:r w:rsidR="00B076E4">
              <w:rPr>
                <w:rFonts w:ascii="Arial" w:hAnsi="Arial" w:cs="Arial"/>
                <w:b/>
                <w:bCs/>
                <w:color w:val="FF0000"/>
                <w:sz w:val="20"/>
                <w:szCs w:val="20"/>
              </w:rPr>
              <w:t xml:space="preserve"> </w:t>
            </w:r>
            <w:r w:rsidR="00D76672">
              <w:rPr>
                <w:rFonts w:ascii="Arial" w:hAnsi="Arial" w:cs="Arial"/>
                <w:b/>
                <w:bCs/>
                <w:color w:val="FF0000"/>
                <w:sz w:val="20"/>
                <w:szCs w:val="20"/>
              </w:rPr>
              <w:t>October</w:t>
            </w:r>
            <w:r w:rsidR="00B076E4">
              <w:rPr>
                <w:rFonts w:ascii="Arial" w:hAnsi="Arial" w:cs="Arial"/>
                <w:b/>
                <w:bCs/>
                <w:color w:val="FF0000"/>
                <w:sz w:val="20"/>
                <w:szCs w:val="20"/>
              </w:rPr>
              <w:t xml:space="preserve"> </w:t>
            </w:r>
            <w:r w:rsidRPr="00B23A80">
              <w:rPr>
                <w:rFonts w:ascii="Arial" w:hAnsi="Arial" w:cs="Arial"/>
                <w:b/>
                <w:bCs/>
                <w:color w:val="FF0000"/>
                <w:sz w:val="20"/>
                <w:szCs w:val="20"/>
              </w:rPr>
              <w:t>2022 at 15h00 CAT.  A meeting invite link will be shared with service providers who would have shown interest.</w:t>
            </w:r>
          </w:p>
        </w:tc>
      </w:tr>
      <w:tr w:rsidR="00512B60" w:rsidRPr="00B23A80" w14:paraId="2B150C86" w14:textId="77777777" w:rsidTr="00B23A80">
        <w:tc>
          <w:tcPr>
            <w:tcW w:w="3528" w:type="dxa"/>
            <w:vAlign w:val="center"/>
          </w:tcPr>
          <w:p w14:paraId="7FBF3793"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Closing Date and Time:</w:t>
            </w:r>
          </w:p>
        </w:tc>
        <w:tc>
          <w:tcPr>
            <w:tcW w:w="5940" w:type="dxa"/>
            <w:vAlign w:val="center"/>
          </w:tcPr>
          <w:p w14:paraId="65C3FEDB" w14:textId="726544ED" w:rsidR="00512B60" w:rsidRPr="00B23A80" w:rsidRDefault="00D76672" w:rsidP="00144CC5">
            <w:pPr>
              <w:spacing w:line="276" w:lineRule="auto"/>
              <w:jc w:val="both"/>
              <w:rPr>
                <w:rFonts w:ascii="Arial" w:hAnsi="Arial" w:cs="Arial"/>
                <w:b/>
                <w:sz w:val="20"/>
                <w:szCs w:val="20"/>
              </w:rPr>
            </w:pPr>
            <w:r>
              <w:rPr>
                <w:rFonts w:ascii="Arial" w:hAnsi="Arial" w:cs="Arial"/>
                <w:b/>
                <w:sz w:val="20"/>
                <w:szCs w:val="20"/>
              </w:rPr>
              <w:t>04 November</w:t>
            </w:r>
            <w:r w:rsidR="00B15A55" w:rsidRPr="00B23A80">
              <w:rPr>
                <w:rFonts w:ascii="Arial" w:hAnsi="Arial" w:cs="Arial"/>
                <w:b/>
                <w:sz w:val="20"/>
                <w:szCs w:val="20"/>
              </w:rPr>
              <w:t xml:space="preserve"> 2022</w:t>
            </w:r>
            <w:r w:rsidR="00512B60" w:rsidRPr="00B23A80">
              <w:rPr>
                <w:rFonts w:ascii="Arial" w:hAnsi="Arial" w:cs="Arial"/>
                <w:b/>
                <w:sz w:val="20"/>
                <w:szCs w:val="20"/>
              </w:rPr>
              <w:t xml:space="preserve"> @1</w:t>
            </w:r>
            <w:r w:rsidR="001F116F" w:rsidRPr="00B23A80">
              <w:rPr>
                <w:rFonts w:ascii="Arial" w:hAnsi="Arial" w:cs="Arial"/>
                <w:b/>
                <w:sz w:val="20"/>
                <w:szCs w:val="20"/>
              </w:rPr>
              <w:t>2</w:t>
            </w:r>
            <w:r w:rsidR="00512B60" w:rsidRPr="00B23A80">
              <w:rPr>
                <w:rFonts w:ascii="Arial" w:hAnsi="Arial" w:cs="Arial"/>
                <w:b/>
                <w:sz w:val="20"/>
                <w:szCs w:val="20"/>
              </w:rPr>
              <w:t>h00</w:t>
            </w:r>
          </w:p>
        </w:tc>
      </w:tr>
      <w:tr w:rsidR="00411C39" w:rsidRPr="00B23A80" w14:paraId="100F74CC" w14:textId="77777777" w:rsidTr="00B23A80">
        <w:tc>
          <w:tcPr>
            <w:tcW w:w="3528" w:type="dxa"/>
            <w:vAlign w:val="center"/>
          </w:tcPr>
          <w:p w14:paraId="7C49911C" w14:textId="64109524" w:rsidR="00411C39" w:rsidRPr="00B23A80" w:rsidRDefault="00411C39"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Validity Period</w:t>
            </w:r>
          </w:p>
        </w:tc>
        <w:tc>
          <w:tcPr>
            <w:tcW w:w="5940" w:type="dxa"/>
            <w:vAlign w:val="center"/>
          </w:tcPr>
          <w:p w14:paraId="2D50CE84" w14:textId="624FC702" w:rsidR="00411C39" w:rsidRPr="00B23A80" w:rsidRDefault="00CC0D0E" w:rsidP="00144CC5">
            <w:pPr>
              <w:spacing w:line="276" w:lineRule="auto"/>
              <w:jc w:val="both"/>
              <w:rPr>
                <w:rFonts w:ascii="Arial" w:hAnsi="Arial" w:cs="Arial"/>
                <w:b/>
                <w:sz w:val="20"/>
                <w:szCs w:val="20"/>
              </w:rPr>
            </w:pPr>
            <w:r w:rsidRPr="00B23A80">
              <w:rPr>
                <w:rFonts w:ascii="Arial" w:hAnsi="Arial" w:cs="Arial"/>
                <w:b/>
                <w:sz w:val="20"/>
                <w:szCs w:val="20"/>
              </w:rPr>
              <w:t>90 days from the closing date</w:t>
            </w:r>
          </w:p>
        </w:tc>
      </w:tr>
      <w:tr w:rsidR="00512B60" w:rsidRPr="00B23A80" w14:paraId="73290BFE" w14:textId="77777777" w:rsidTr="00B23A80">
        <w:tc>
          <w:tcPr>
            <w:tcW w:w="3528" w:type="dxa"/>
            <w:vAlign w:val="center"/>
          </w:tcPr>
          <w:p w14:paraId="618E38E9" w14:textId="77777777" w:rsidR="00512B60" w:rsidRPr="00B23A80" w:rsidRDefault="00512B60"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Expected delivery date</w:t>
            </w:r>
          </w:p>
        </w:tc>
        <w:tc>
          <w:tcPr>
            <w:tcW w:w="5940" w:type="dxa"/>
            <w:vAlign w:val="center"/>
          </w:tcPr>
          <w:p w14:paraId="282A2062" w14:textId="77777777" w:rsidR="00512B60" w:rsidRPr="00B23A80" w:rsidRDefault="003772E2" w:rsidP="00144CC5">
            <w:pPr>
              <w:spacing w:line="276" w:lineRule="auto"/>
              <w:jc w:val="both"/>
              <w:rPr>
                <w:rFonts w:ascii="Arial" w:hAnsi="Arial" w:cs="Arial"/>
                <w:b/>
                <w:sz w:val="20"/>
                <w:szCs w:val="20"/>
              </w:rPr>
            </w:pPr>
            <w:r w:rsidRPr="00B23A80">
              <w:rPr>
                <w:rFonts w:ascii="Arial" w:hAnsi="Arial" w:cs="Arial"/>
                <w:b/>
                <w:sz w:val="20"/>
                <w:szCs w:val="20"/>
              </w:rPr>
              <w:t>TBC with the successful service provider</w:t>
            </w:r>
          </w:p>
        </w:tc>
      </w:tr>
      <w:tr w:rsidR="00512B60" w:rsidRPr="00B23A80" w14:paraId="080ACE83" w14:textId="77777777" w:rsidTr="00B23A80">
        <w:tc>
          <w:tcPr>
            <w:tcW w:w="3528" w:type="dxa"/>
            <w:vAlign w:val="center"/>
          </w:tcPr>
          <w:p w14:paraId="08BDF88D" w14:textId="77777777" w:rsidR="00512B60" w:rsidRPr="00B23A80" w:rsidRDefault="000A483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Returnable</w:t>
            </w:r>
            <w:r w:rsidR="00512B60" w:rsidRPr="00B23A80">
              <w:rPr>
                <w:rFonts w:ascii="Arial" w:hAnsi="Arial" w:cs="Arial"/>
                <w:b/>
                <w:bCs/>
                <w:sz w:val="20"/>
                <w:szCs w:val="20"/>
              </w:rPr>
              <w:t xml:space="preserve"> Requirements:</w:t>
            </w:r>
          </w:p>
        </w:tc>
        <w:tc>
          <w:tcPr>
            <w:tcW w:w="5940" w:type="dxa"/>
            <w:vAlign w:val="center"/>
          </w:tcPr>
          <w:p w14:paraId="225A12FE" w14:textId="252250D0" w:rsidR="00512B60" w:rsidRPr="00B23A80" w:rsidRDefault="00AC4864"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 xml:space="preserve">SARS </w:t>
            </w:r>
            <w:r w:rsidR="00512B60" w:rsidRPr="00B23A80">
              <w:rPr>
                <w:rFonts w:ascii="Arial" w:hAnsi="Arial" w:cs="Arial"/>
                <w:sz w:val="20"/>
                <w:szCs w:val="20"/>
              </w:rPr>
              <w:t>Tax C</w:t>
            </w:r>
            <w:r w:rsidRPr="00B23A80">
              <w:rPr>
                <w:rFonts w:ascii="Arial" w:hAnsi="Arial" w:cs="Arial"/>
                <w:sz w:val="20"/>
                <w:szCs w:val="20"/>
              </w:rPr>
              <w:t>ompliance</w:t>
            </w:r>
            <w:r w:rsidR="00512B60" w:rsidRPr="00B23A80">
              <w:rPr>
                <w:rFonts w:ascii="Arial" w:hAnsi="Arial" w:cs="Arial"/>
                <w:sz w:val="20"/>
                <w:szCs w:val="20"/>
              </w:rPr>
              <w:t xml:space="preserve"> </w:t>
            </w:r>
            <w:r w:rsidR="00567272" w:rsidRPr="00B23A80">
              <w:rPr>
                <w:rFonts w:ascii="Arial" w:hAnsi="Arial" w:cs="Arial"/>
                <w:sz w:val="20"/>
                <w:szCs w:val="20"/>
              </w:rPr>
              <w:t>P</w:t>
            </w:r>
            <w:r w:rsidRPr="00B23A80">
              <w:rPr>
                <w:rFonts w:ascii="Arial" w:hAnsi="Arial" w:cs="Arial"/>
                <w:sz w:val="20"/>
                <w:szCs w:val="20"/>
              </w:rPr>
              <w:t>in</w:t>
            </w:r>
          </w:p>
          <w:p w14:paraId="7D022E46" w14:textId="523578DD" w:rsidR="009A6962" w:rsidRPr="00B23A80" w:rsidRDefault="009A6962"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B-BBEE Certificate/</w:t>
            </w:r>
            <w:proofErr w:type="gramStart"/>
            <w:r w:rsidRPr="00B23A80">
              <w:rPr>
                <w:rFonts w:ascii="Arial" w:hAnsi="Arial" w:cs="Arial"/>
                <w:sz w:val="20"/>
                <w:szCs w:val="20"/>
              </w:rPr>
              <w:t>Sworn</w:t>
            </w:r>
            <w:r w:rsidR="00900F00" w:rsidRPr="00B23A80">
              <w:rPr>
                <w:rFonts w:ascii="Arial" w:hAnsi="Arial" w:cs="Arial"/>
                <w:sz w:val="20"/>
                <w:szCs w:val="20"/>
              </w:rPr>
              <w:t xml:space="preserve"> </w:t>
            </w:r>
            <w:r w:rsidRPr="00B23A80">
              <w:rPr>
                <w:rFonts w:ascii="Arial" w:hAnsi="Arial" w:cs="Arial"/>
                <w:sz w:val="20"/>
                <w:szCs w:val="20"/>
              </w:rPr>
              <w:t>Affidavit</w:t>
            </w:r>
            <w:proofErr w:type="gramEnd"/>
            <w:r w:rsidRPr="00B23A80">
              <w:rPr>
                <w:rFonts w:ascii="Arial" w:hAnsi="Arial" w:cs="Arial"/>
                <w:sz w:val="20"/>
                <w:szCs w:val="20"/>
              </w:rPr>
              <w:t xml:space="preserve"> by the commissioner of oath.</w:t>
            </w:r>
          </w:p>
          <w:p w14:paraId="6F03E896" w14:textId="2CB9E5AE" w:rsidR="00512B60" w:rsidRPr="00B23A80" w:rsidRDefault="002F572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SBD</w:t>
            </w:r>
            <w:r w:rsidR="000A4838" w:rsidRPr="00B23A80">
              <w:rPr>
                <w:rFonts w:ascii="Arial" w:hAnsi="Arial" w:cs="Arial"/>
                <w:sz w:val="20"/>
                <w:szCs w:val="20"/>
              </w:rPr>
              <w:t xml:space="preserve"> 4</w:t>
            </w:r>
            <w:r w:rsidR="00457D3A" w:rsidRPr="00B23A80">
              <w:rPr>
                <w:rFonts w:ascii="Arial" w:hAnsi="Arial" w:cs="Arial"/>
                <w:sz w:val="20"/>
                <w:szCs w:val="20"/>
              </w:rPr>
              <w:t xml:space="preserve"> </w:t>
            </w:r>
            <w:r w:rsidRPr="00B23A80">
              <w:rPr>
                <w:rFonts w:ascii="Arial" w:hAnsi="Arial" w:cs="Arial"/>
                <w:sz w:val="20"/>
                <w:szCs w:val="20"/>
              </w:rPr>
              <w:t>Forms</w:t>
            </w:r>
          </w:p>
          <w:p w14:paraId="03FEBF1A" w14:textId="6369FFD2" w:rsidR="000A4838" w:rsidRPr="00B23A80" w:rsidRDefault="000A4838"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CK Doc</w:t>
            </w:r>
            <w:r w:rsidR="001F116F" w:rsidRPr="00B23A80">
              <w:rPr>
                <w:rFonts w:ascii="Arial" w:hAnsi="Arial" w:cs="Arial"/>
                <w:sz w:val="20"/>
                <w:szCs w:val="20"/>
              </w:rPr>
              <w:t>uments</w:t>
            </w:r>
          </w:p>
          <w:p w14:paraId="12EF793D" w14:textId="164B5AEA" w:rsidR="00512B60" w:rsidRPr="00B23A80" w:rsidRDefault="003E38BA" w:rsidP="00144CC5">
            <w:pPr>
              <w:pStyle w:val="ListParagraph"/>
              <w:numPr>
                <w:ilvl w:val="0"/>
                <w:numId w:val="1"/>
              </w:numPr>
              <w:spacing w:after="0"/>
              <w:jc w:val="both"/>
              <w:rPr>
                <w:rFonts w:ascii="Arial" w:hAnsi="Arial" w:cs="Arial"/>
                <w:sz w:val="20"/>
                <w:szCs w:val="20"/>
              </w:rPr>
            </w:pPr>
            <w:r w:rsidRPr="00B23A80">
              <w:rPr>
                <w:rFonts w:ascii="Arial" w:hAnsi="Arial" w:cs="Arial"/>
                <w:sz w:val="20"/>
                <w:szCs w:val="20"/>
              </w:rPr>
              <w:t>GCC</w:t>
            </w:r>
          </w:p>
        </w:tc>
      </w:tr>
      <w:tr w:rsidR="00BD58E8" w:rsidRPr="00B23A80" w14:paraId="44AA6627" w14:textId="77777777" w:rsidTr="00B23A80">
        <w:tc>
          <w:tcPr>
            <w:tcW w:w="3528" w:type="dxa"/>
            <w:vAlign w:val="center"/>
          </w:tcPr>
          <w:p w14:paraId="3D2577C7" w14:textId="658802C5" w:rsidR="00BD58E8" w:rsidRPr="00B23A80" w:rsidRDefault="00BD58E8"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Mandatory Requirements</w:t>
            </w:r>
          </w:p>
        </w:tc>
        <w:tc>
          <w:tcPr>
            <w:tcW w:w="5940" w:type="dxa"/>
            <w:vAlign w:val="center"/>
          </w:tcPr>
          <w:p w14:paraId="39200405" w14:textId="37655919" w:rsidR="001F116F" w:rsidRPr="00B23A80" w:rsidRDefault="001F116F" w:rsidP="00144CC5">
            <w:pPr>
              <w:pStyle w:val="ListParagraph"/>
              <w:numPr>
                <w:ilvl w:val="0"/>
                <w:numId w:val="32"/>
              </w:numPr>
              <w:spacing w:after="0"/>
              <w:jc w:val="both"/>
              <w:rPr>
                <w:rFonts w:ascii="Arial" w:hAnsi="Arial" w:cs="Arial"/>
                <w:sz w:val="20"/>
                <w:szCs w:val="20"/>
              </w:rPr>
            </w:pPr>
            <w:r w:rsidRPr="00B23A80">
              <w:rPr>
                <w:rFonts w:ascii="Arial" w:hAnsi="Arial" w:cs="Arial"/>
                <w:sz w:val="20"/>
                <w:szCs w:val="20"/>
              </w:rPr>
              <w:t>Three (3) contactable references (on company letter head)</w:t>
            </w:r>
            <w:r w:rsidR="00B23A80" w:rsidRPr="00B23A80">
              <w:rPr>
                <w:rFonts w:ascii="Arial" w:hAnsi="Arial" w:cs="Arial"/>
                <w:sz w:val="20"/>
                <w:szCs w:val="20"/>
              </w:rPr>
              <w:t xml:space="preserve"> within the past</w:t>
            </w:r>
            <w:r w:rsidR="004A3DC8">
              <w:rPr>
                <w:rFonts w:ascii="Arial" w:hAnsi="Arial" w:cs="Arial"/>
                <w:sz w:val="20"/>
                <w:szCs w:val="20"/>
              </w:rPr>
              <w:t xml:space="preserve"> 6 years</w:t>
            </w:r>
          </w:p>
          <w:p w14:paraId="292A7E60" w14:textId="0398CFF9" w:rsidR="001F116F" w:rsidRPr="004A3DC8" w:rsidRDefault="001F116F" w:rsidP="00144CC5">
            <w:pPr>
              <w:pStyle w:val="ListParagraph"/>
              <w:numPr>
                <w:ilvl w:val="0"/>
                <w:numId w:val="32"/>
              </w:numPr>
              <w:spacing w:after="0"/>
              <w:jc w:val="both"/>
              <w:rPr>
                <w:rFonts w:ascii="Arial" w:hAnsi="Arial" w:cs="Arial"/>
                <w:b/>
                <w:bCs/>
                <w:sz w:val="20"/>
                <w:szCs w:val="20"/>
              </w:rPr>
            </w:pPr>
            <w:r w:rsidRPr="00B23A80">
              <w:rPr>
                <w:rFonts w:ascii="Arial" w:hAnsi="Arial" w:cs="Arial"/>
                <w:sz w:val="20"/>
                <w:szCs w:val="20"/>
              </w:rPr>
              <w:t xml:space="preserve">Company Profile- Profile detailing VSAT experience and </w:t>
            </w:r>
            <w:r w:rsidR="00B23A80" w:rsidRPr="00B23A80">
              <w:rPr>
                <w:rFonts w:ascii="Arial" w:hAnsi="Arial" w:cs="Arial"/>
                <w:sz w:val="20"/>
                <w:szCs w:val="20"/>
              </w:rPr>
              <w:t xml:space="preserve">similar </w:t>
            </w:r>
            <w:r w:rsidRPr="00B23A80">
              <w:rPr>
                <w:rFonts w:ascii="Arial" w:hAnsi="Arial" w:cs="Arial"/>
                <w:sz w:val="20"/>
                <w:szCs w:val="20"/>
              </w:rPr>
              <w:t>works</w:t>
            </w:r>
            <w:r w:rsidR="00B23A80" w:rsidRPr="00B23A80">
              <w:rPr>
                <w:rFonts w:ascii="Arial" w:hAnsi="Arial" w:cs="Arial"/>
                <w:sz w:val="20"/>
                <w:szCs w:val="20"/>
              </w:rPr>
              <w:t xml:space="preserve"> completed.</w:t>
            </w:r>
          </w:p>
          <w:p w14:paraId="186F3AE8" w14:textId="67A7401C" w:rsidR="004A3DC8" w:rsidRPr="004A3DC8" w:rsidRDefault="009C53D6" w:rsidP="00144CC5">
            <w:pPr>
              <w:pStyle w:val="ListParagraph"/>
              <w:numPr>
                <w:ilvl w:val="0"/>
                <w:numId w:val="32"/>
              </w:numPr>
              <w:spacing w:after="0"/>
              <w:jc w:val="both"/>
              <w:rPr>
                <w:rFonts w:ascii="Arial" w:hAnsi="Arial" w:cs="Arial"/>
                <w:sz w:val="20"/>
                <w:szCs w:val="20"/>
              </w:rPr>
            </w:pPr>
            <w:r>
              <w:rPr>
                <w:rFonts w:ascii="Arial" w:hAnsi="Arial" w:cs="Arial"/>
                <w:sz w:val="20"/>
                <w:szCs w:val="20"/>
              </w:rPr>
              <w:t xml:space="preserve">Comply with all </w:t>
            </w:r>
            <w:r w:rsidR="004A3DC8" w:rsidRPr="004A3DC8">
              <w:rPr>
                <w:rFonts w:ascii="Arial" w:hAnsi="Arial" w:cs="Arial"/>
                <w:sz w:val="20"/>
                <w:szCs w:val="20"/>
              </w:rPr>
              <w:t>Volume 2 Mandatory Responses</w:t>
            </w:r>
          </w:p>
          <w:p w14:paraId="6170EFBF" w14:textId="4199DF97" w:rsidR="00AC4864" w:rsidRPr="00B23A80" w:rsidRDefault="00AC4864" w:rsidP="00144CC5">
            <w:pPr>
              <w:jc w:val="both"/>
              <w:rPr>
                <w:rFonts w:ascii="Arial" w:hAnsi="Arial" w:cs="Arial"/>
                <w:b/>
                <w:bCs/>
                <w:sz w:val="20"/>
                <w:szCs w:val="20"/>
              </w:rPr>
            </w:pPr>
            <w:r w:rsidRPr="00B23A80">
              <w:rPr>
                <w:rFonts w:ascii="Arial" w:hAnsi="Arial" w:cs="Arial"/>
                <w:b/>
                <w:bCs/>
                <w:color w:val="FF0000"/>
                <w:sz w:val="20"/>
                <w:szCs w:val="20"/>
              </w:rPr>
              <w:t>NB: Failure to submit all the above-mentioned proof/documents</w:t>
            </w:r>
            <w:r w:rsidR="009C53D6">
              <w:rPr>
                <w:rFonts w:ascii="Arial" w:hAnsi="Arial" w:cs="Arial"/>
                <w:b/>
                <w:bCs/>
                <w:color w:val="FF0000"/>
                <w:sz w:val="20"/>
                <w:szCs w:val="20"/>
              </w:rPr>
              <w:t>/response</w:t>
            </w:r>
            <w:r w:rsidRPr="00B23A80">
              <w:rPr>
                <w:rFonts w:ascii="Arial" w:hAnsi="Arial" w:cs="Arial"/>
                <w:b/>
                <w:bCs/>
                <w:color w:val="FF0000"/>
                <w:sz w:val="20"/>
                <w:szCs w:val="20"/>
              </w:rPr>
              <w:t xml:space="preserve"> of the mandatory requirements shall lead to automatic disqualification.</w:t>
            </w:r>
          </w:p>
        </w:tc>
      </w:tr>
      <w:tr w:rsidR="00512B60" w:rsidRPr="00B23A80" w14:paraId="74DB3806" w14:textId="77777777" w:rsidTr="00B23A80">
        <w:tc>
          <w:tcPr>
            <w:tcW w:w="3528" w:type="dxa"/>
            <w:vAlign w:val="center"/>
          </w:tcPr>
          <w:p w14:paraId="5D0FFCFF" w14:textId="1AA5C8A4" w:rsidR="00512B60" w:rsidRPr="00B23A80" w:rsidRDefault="00404C12"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Quotations can be e-mailed/hand delivered to</w:t>
            </w:r>
          </w:p>
        </w:tc>
        <w:tc>
          <w:tcPr>
            <w:tcW w:w="5940" w:type="dxa"/>
            <w:vAlign w:val="center"/>
          </w:tcPr>
          <w:p w14:paraId="4969A491" w14:textId="70341422" w:rsidR="00512B60" w:rsidRPr="00B23A80" w:rsidRDefault="00A05514" w:rsidP="00144CC5">
            <w:pPr>
              <w:jc w:val="both"/>
              <w:rPr>
                <w:rFonts w:ascii="Arial" w:hAnsi="Arial" w:cs="Arial"/>
                <w:sz w:val="20"/>
                <w:szCs w:val="20"/>
                <w:lang w:val="en-ZA"/>
              </w:rPr>
            </w:pPr>
            <w:hyperlink r:id="rId11" w:history="1">
              <w:r w:rsidR="000012EA" w:rsidRPr="006B0473">
                <w:rPr>
                  <w:rStyle w:val="Hyperlink"/>
                  <w:rFonts w:ascii="Arial" w:hAnsi="Arial" w:cs="Arial"/>
                  <w:sz w:val="20"/>
                  <w:szCs w:val="20"/>
                </w:rPr>
                <w:t>CharlesS@atns.co.za</w:t>
              </w:r>
            </w:hyperlink>
            <w:r w:rsidR="00B23A80">
              <w:rPr>
                <w:rStyle w:val="Hyperlink"/>
                <w:rFonts w:ascii="Arial" w:hAnsi="Arial" w:cs="Arial"/>
                <w:b/>
                <w:bCs/>
                <w:color w:val="auto"/>
                <w:sz w:val="20"/>
                <w:szCs w:val="20"/>
                <w:u w:val="none"/>
              </w:rPr>
              <w:t xml:space="preserve"> OR </w:t>
            </w:r>
            <w:r w:rsidR="00404C12" w:rsidRPr="00B23A80">
              <w:rPr>
                <w:rFonts w:ascii="Arial" w:hAnsi="Arial" w:cs="Arial"/>
                <w:sz w:val="20"/>
                <w:szCs w:val="20"/>
                <w:lang w:val="en-ZA"/>
              </w:rPr>
              <w:t>Eastgate Office park, Block C, South Boulevard Road, Bruma</w:t>
            </w:r>
          </w:p>
        </w:tc>
      </w:tr>
      <w:tr w:rsidR="00512B60" w:rsidRPr="00B23A80" w14:paraId="19B5D10C" w14:textId="77777777" w:rsidTr="00B23A80">
        <w:tc>
          <w:tcPr>
            <w:tcW w:w="3528" w:type="dxa"/>
            <w:vAlign w:val="center"/>
          </w:tcPr>
          <w:p w14:paraId="190126DB" w14:textId="77777777" w:rsidR="00512B60" w:rsidRPr="00B23A80" w:rsidRDefault="00512B60" w:rsidP="00144CC5">
            <w:pPr>
              <w:autoSpaceDE w:val="0"/>
              <w:autoSpaceDN w:val="0"/>
              <w:adjustRightInd w:val="0"/>
              <w:jc w:val="both"/>
              <w:rPr>
                <w:rFonts w:ascii="Arial" w:hAnsi="Arial" w:cs="Arial"/>
                <w:b/>
                <w:bCs/>
                <w:sz w:val="20"/>
                <w:szCs w:val="20"/>
              </w:rPr>
            </w:pPr>
            <w:r w:rsidRPr="00B23A80">
              <w:rPr>
                <w:rFonts w:ascii="Arial" w:hAnsi="Arial" w:cs="Arial"/>
                <w:b/>
                <w:bCs/>
                <w:sz w:val="20"/>
                <w:szCs w:val="20"/>
              </w:rPr>
              <w:t xml:space="preserve">Enquiries </w:t>
            </w:r>
          </w:p>
        </w:tc>
        <w:tc>
          <w:tcPr>
            <w:tcW w:w="5940" w:type="dxa"/>
            <w:vAlign w:val="center"/>
          </w:tcPr>
          <w:p w14:paraId="31620DBD" w14:textId="51B5D8B4" w:rsidR="00512B60" w:rsidRPr="00B23A80" w:rsidRDefault="00833575" w:rsidP="00144CC5">
            <w:pPr>
              <w:jc w:val="both"/>
              <w:rPr>
                <w:rFonts w:ascii="Arial" w:hAnsi="Arial" w:cs="Arial"/>
                <w:b/>
                <w:sz w:val="20"/>
                <w:szCs w:val="20"/>
              </w:rPr>
            </w:pPr>
            <w:r w:rsidRPr="00B23A80">
              <w:rPr>
                <w:rFonts w:ascii="Arial" w:hAnsi="Arial" w:cs="Arial"/>
                <w:b/>
                <w:sz w:val="20"/>
                <w:szCs w:val="20"/>
              </w:rPr>
              <w:t xml:space="preserve">Procurement </w:t>
            </w:r>
            <w:r w:rsidR="00B23A80" w:rsidRPr="00B23A80">
              <w:rPr>
                <w:rFonts w:ascii="Arial" w:hAnsi="Arial" w:cs="Arial"/>
                <w:b/>
                <w:sz w:val="20"/>
                <w:szCs w:val="20"/>
              </w:rPr>
              <w:t>Officer</w:t>
            </w:r>
            <w:r w:rsidR="00512B60" w:rsidRPr="00B23A80">
              <w:rPr>
                <w:rFonts w:ascii="Arial" w:hAnsi="Arial" w:cs="Arial"/>
                <w:b/>
                <w:sz w:val="20"/>
                <w:szCs w:val="20"/>
              </w:rPr>
              <w:t xml:space="preserve">: </w:t>
            </w:r>
            <w:hyperlink r:id="rId12" w:history="1">
              <w:r w:rsidR="009C53D6" w:rsidRPr="00A66C4E">
                <w:rPr>
                  <w:rStyle w:val="Hyperlink"/>
                  <w:rFonts w:ascii="Arial" w:hAnsi="Arial" w:cs="Arial"/>
                  <w:b/>
                  <w:bCs/>
                  <w:sz w:val="20"/>
                  <w:szCs w:val="20"/>
                </w:rPr>
                <w:t>CharlesS@atns.co.za</w:t>
              </w:r>
            </w:hyperlink>
            <w:r w:rsidR="00512B60" w:rsidRPr="00B23A80">
              <w:rPr>
                <w:rFonts w:ascii="Arial" w:hAnsi="Arial" w:cs="Arial"/>
                <w:b/>
                <w:sz w:val="20"/>
                <w:szCs w:val="20"/>
              </w:rPr>
              <w:t>, Tel: 011 607 1</w:t>
            </w:r>
            <w:r w:rsidR="00B23A80" w:rsidRPr="00B23A80">
              <w:rPr>
                <w:rFonts w:ascii="Arial" w:hAnsi="Arial" w:cs="Arial"/>
                <w:b/>
                <w:sz w:val="20"/>
                <w:szCs w:val="20"/>
              </w:rPr>
              <w:t>282</w:t>
            </w:r>
          </w:p>
        </w:tc>
      </w:tr>
      <w:tr w:rsidR="00875C4F" w:rsidRPr="00B23A80" w14:paraId="0740F2EC" w14:textId="77777777" w:rsidTr="00086019">
        <w:tc>
          <w:tcPr>
            <w:tcW w:w="9468" w:type="dxa"/>
            <w:gridSpan w:val="2"/>
          </w:tcPr>
          <w:p w14:paraId="717E5238"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r w:rsidRPr="00B23A80">
              <w:rPr>
                <w:rFonts w:ascii="Arial" w:hAnsi="Arial" w:cs="Arial"/>
                <w:b/>
                <w:bCs/>
                <w:sz w:val="20"/>
                <w:szCs w:val="20"/>
              </w:rPr>
              <w:t xml:space="preserve">The ATNS requests your quotation on the goods and/or services listed hereunder and/or on the available RFQ forms. Please furnish all information as requested and return your quotation on the date stipulated. Late and incomplete / missing documentations will invalidate the quotation submitted. Suppliers </w:t>
            </w:r>
            <w:bookmarkStart w:id="3" w:name="_GoBack"/>
            <w:bookmarkEnd w:id="3"/>
            <w:r w:rsidRPr="00B23A80">
              <w:rPr>
                <w:rFonts w:ascii="Arial" w:hAnsi="Arial" w:cs="Arial"/>
                <w:b/>
                <w:bCs/>
                <w:sz w:val="20"/>
                <w:szCs w:val="20"/>
              </w:rPr>
              <w:t xml:space="preserve">which are not registered on the government central supplier database will </w:t>
            </w:r>
            <w:r w:rsidRPr="00B23A80">
              <w:rPr>
                <w:rFonts w:ascii="Arial" w:hAnsi="Arial" w:cs="Arial"/>
                <w:b/>
                <w:bCs/>
                <w:sz w:val="20"/>
                <w:szCs w:val="20"/>
              </w:rPr>
              <w:lastRenderedPageBreak/>
              <w:t>not be considered. ATNS is not obliged to accept the lowest or any submission received. ATNS reserves the rights to accept the whole or any portion of a quotation.</w:t>
            </w:r>
          </w:p>
          <w:p w14:paraId="16252FBF" w14:textId="77777777" w:rsidR="00875C4F" w:rsidRPr="00B23A80" w:rsidRDefault="00875C4F" w:rsidP="00144CC5">
            <w:pPr>
              <w:autoSpaceDE w:val="0"/>
              <w:autoSpaceDN w:val="0"/>
              <w:adjustRightInd w:val="0"/>
              <w:spacing w:line="276" w:lineRule="auto"/>
              <w:jc w:val="both"/>
              <w:rPr>
                <w:rFonts w:ascii="Arial" w:hAnsi="Arial" w:cs="Arial"/>
                <w:b/>
                <w:bCs/>
                <w:sz w:val="20"/>
                <w:szCs w:val="20"/>
              </w:rPr>
            </w:pPr>
          </w:p>
          <w:p w14:paraId="2BA5808A" w14:textId="77777777" w:rsidR="00875C4F" w:rsidRPr="00B23A80" w:rsidRDefault="00875C4F" w:rsidP="00144CC5">
            <w:pPr>
              <w:autoSpaceDE w:val="0"/>
              <w:autoSpaceDN w:val="0"/>
              <w:adjustRightInd w:val="0"/>
              <w:spacing w:line="276" w:lineRule="auto"/>
              <w:jc w:val="both"/>
              <w:rPr>
                <w:rFonts w:ascii="Arial" w:hAnsi="Arial" w:cs="Arial"/>
                <w:sz w:val="20"/>
                <w:szCs w:val="20"/>
              </w:rPr>
            </w:pPr>
            <w:r w:rsidRPr="00B23A80">
              <w:rPr>
                <w:rFonts w:ascii="Arial" w:hAnsi="Arial" w:cs="Arial"/>
                <w:b/>
                <w:bCs/>
                <w:sz w:val="20"/>
                <w:szCs w:val="20"/>
              </w:rPr>
              <w:t xml:space="preserve">This RFQ will be evaluated </w:t>
            </w:r>
            <w:proofErr w:type="gramStart"/>
            <w:r w:rsidRPr="00B23A80">
              <w:rPr>
                <w:rFonts w:ascii="Arial" w:hAnsi="Arial" w:cs="Arial"/>
                <w:b/>
                <w:bCs/>
                <w:sz w:val="20"/>
                <w:szCs w:val="20"/>
              </w:rPr>
              <w:t>on the basis of</w:t>
            </w:r>
            <w:proofErr w:type="gramEnd"/>
            <w:r w:rsidRPr="00B23A80">
              <w:rPr>
                <w:rFonts w:ascii="Arial" w:hAnsi="Arial" w:cs="Arial"/>
                <w:b/>
                <w:bCs/>
                <w:sz w:val="20"/>
                <w:szCs w:val="20"/>
              </w:rPr>
              <w:t xml:space="preserve"> the 80:</w:t>
            </w:r>
            <w:r w:rsidR="009662DD" w:rsidRPr="00B23A80">
              <w:rPr>
                <w:rFonts w:ascii="Arial" w:hAnsi="Arial" w:cs="Arial"/>
                <w:b/>
                <w:bCs/>
                <w:sz w:val="20"/>
                <w:szCs w:val="20"/>
              </w:rPr>
              <w:t>20-point</w:t>
            </w:r>
            <w:r w:rsidRPr="00B23A80">
              <w:rPr>
                <w:rFonts w:ascii="Arial" w:hAnsi="Arial" w:cs="Arial"/>
                <w:b/>
                <w:bCs/>
                <w:sz w:val="20"/>
                <w:szCs w:val="20"/>
              </w:rPr>
              <w:t xml:space="preserve"> system as stipulated in the Preferential Procurement Policy Framework Act (Act number 5 of 2000) &amp; the ATNS’ Procurement Policies and Procedures.</w:t>
            </w:r>
          </w:p>
        </w:tc>
      </w:tr>
    </w:tbl>
    <w:p w14:paraId="43B4994C" w14:textId="6718BACF" w:rsidR="0024405D" w:rsidRPr="00144CC5" w:rsidRDefault="00C525BF" w:rsidP="00144CC5">
      <w:pPr>
        <w:pStyle w:val="Heading1"/>
        <w:numPr>
          <w:ilvl w:val="0"/>
          <w:numId w:val="2"/>
        </w:numPr>
        <w:ind w:left="540" w:hanging="540"/>
        <w:jc w:val="both"/>
        <w:rPr>
          <w:sz w:val="22"/>
          <w:szCs w:val="22"/>
        </w:rPr>
      </w:pPr>
      <w:bookmarkStart w:id="4" w:name="_Toc511209149"/>
      <w:bookmarkStart w:id="5" w:name="_Toc395209385"/>
      <w:r w:rsidRPr="00144CC5">
        <w:rPr>
          <w:sz w:val="22"/>
          <w:szCs w:val="22"/>
        </w:rPr>
        <w:lastRenderedPageBreak/>
        <w:t>INTRODUCTION</w:t>
      </w:r>
      <w:bookmarkEnd w:id="4"/>
    </w:p>
    <w:p w14:paraId="0269C1D2" w14:textId="77777777" w:rsidR="00D5572C" w:rsidRPr="00144CC5" w:rsidRDefault="00D5572C" w:rsidP="00144CC5">
      <w:pPr>
        <w:jc w:val="both"/>
        <w:rPr>
          <w:rFonts w:ascii="Arial" w:hAnsi="Arial" w:cs="Arial"/>
          <w:sz w:val="22"/>
          <w:szCs w:val="22"/>
        </w:rPr>
      </w:pPr>
    </w:p>
    <w:p w14:paraId="2E3D3429"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 xml:space="preserve">ATNS strives for safer airspace by providing orderly, expeditious and efficient management of Air Traffic Management Services. The company operates at 21 aerodromes within South Africa, including OR Tambo, Cape Town and King </w:t>
      </w:r>
      <w:proofErr w:type="spellStart"/>
      <w:r w:rsidRPr="00144CC5">
        <w:rPr>
          <w:rFonts w:ascii="Arial" w:hAnsi="Arial" w:cs="Arial"/>
          <w:sz w:val="22"/>
          <w:szCs w:val="22"/>
        </w:rPr>
        <w:t>Shaka</w:t>
      </w:r>
      <w:proofErr w:type="spellEnd"/>
      <w:r w:rsidRPr="00144CC5">
        <w:rPr>
          <w:rFonts w:ascii="Arial" w:hAnsi="Arial" w:cs="Arial"/>
          <w:sz w:val="22"/>
          <w:szCs w:val="22"/>
        </w:rPr>
        <w:t xml:space="preserve"> International Airports. In order to provide safe air traffic control services ATNS has Communications, Navigation and Surveillance equipment in various sites across South Africa to provide services to airlines. The sites are maintained by ATNS’s own Technicians from all regulated airport while the replacement/installation projects of CNS equipment are planned and managed by engineers at the Head Office in Bruma.</w:t>
      </w:r>
    </w:p>
    <w:p w14:paraId="7D06DC70" w14:textId="77777777" w:rsidR="0024405D" w:rsidRPr="00144CC5" w:rsidRDefault="0024405D" w:rsidP="00144CC5">
      <w:pPr>
        <w:jc w:val="both"/>
        <w:rPr>
          <w:rFonts w:ascii="Arial" w:hAnsi="Arial" w:cs="Arial"/>
          <w:sz w:val="22"/>
          <w:szCs w:val="22"/>
        </w:rPr>
      </w:pPr>
    </w:p>
    <w:p w14:paraId="0B43B9D7" w14:textId="77777777" w:rsidR="0024405D" w:rsidRPr="00144CC5" w:rsidRDefault="0024405D" w:rsidP="00144CC5">
      <w:pPr>
        <w:jc w:val="both"/>
        <w:rPr>
          <w:rFonts w:ascii="Arial" w:hAnsi="Arial" w:cs="Arial"/>
          <w:sz w:val="22"/>
          <w:szCs w:val="22"/>
        </w:rPr>
      </w:pPr>
      <w:r w:rsidRPr="00144CC5">
        <w:rPr>
          <w:rFonts w:ascii="Arial" w:hAnsi="Arial" w:cs="Arial"/>
          <w:sz w:val="22"/>
          <w:szCs w:val="22"/>
        </w:rPr>
        <w:t>Operating in the Southern Region of Africa, ATNS manages ten percent of the world’s airspace and provides services in the African Continent such as Aeronautical Information Services, Satellite Communication for Aviation via VSAT Networks, Surveying and Airspace and Flight Procedure Design. These services extend from Cape to Cairo interconnecting more than 33 states in Africa and Middle East</w:t>
      </w:r>
    </w:p>
    <w:p w14:paraId="403D180A" w14:textId="7967FFB2" w:rsidR="0024405D" w:rsidRPr="00144CC5" w:rsidRDefault="00294C74" w:rsidP="00144CC5">
      <w:pPr>
        <w:pStyle w:val="Heading1"/>
        <w:numPr>
          <w:ilvl w:val="0"/>
          <w:numId w:val="2"/>
        </w:numPr>
        <w:ind w:left="540" w:hanging="540"/>
        <w:jc w:val="both"/>
        <w:rPr>
          <w:sz w:val="22"/>
          <w:szCs w:val="22"/>
        </w:rPr>
      </w:pPr>
      <w:bookmarkStart w:id="6" w:name="_Toc511209151"/>
      <w:r w:rsidRPr="00144CC5">
        <w:rPr>
          <w:sz w:val="22"/>
          <w:szCs w:val="22"/>
        </w:rPr>
        <w:t>SCOPE OF WORK</w:t>
      </w:r>
      <w:bookmarkEnd w:id="6"/>
    </w:p>
    <w:p w14:paraId="46082A50" w14:textId="77777777" w:rsidR="00B23A80" w:rsidRDefault="00B23A80" w:rsidP="00B23A80">
      <w:pPr>
        <w:jc w:val="both"/>
        <w:rPr>
          <w:rFonts w:ascii="Arial" w:hAnsi="Arial" w:cs="Arial"/>
          <w:b/>
          <w:bCs/>
          <w:caps/>
        </w:rPr>
      </w:pPr>
    </w:p>
    <w:p w14:paraId="3E524136" w14:textId="45A42ABB" w:rsidR="00B23A80" w:rsidRPr="00B23A80" w:rsidRDefault="00B23A80" w:rsidP="00B23A80">
      <w:pPr>
        <w:jc w:val="both"/>
        <w:rPr>
          <w:rFonts w:ascii="Arial" w:hAnsi="Arial" w:cs="Arial"/>
          <w:b/>
        </w:rPr>
      </w:pPr>
      <w:r w:rsidRPr="00B23A80">
        <w:rPr>
          <w:rFonts w:ascii="Arial" w:hAnsi="Arial" w:cs="Arial"/>
          <w:b/>
          <w:bCs/>
          <w:caps/>
        </w:rPr>
        <w:t xml:space="preserve">Request for </w:t>
      </w:r>
      <w:r w:rsidRPr="00B23A80">
        <w:rPr>
          <w:rFonts w:ascii="Arial" w:hAnsi="Arial" w:cs="Arial"/>
          <w:b/>
          <w:bCs/>
        </w:rPr>
        <w:t xml:space="preserve">QUOTATION FOR THE </w:t>
      </w:r>
      <w:r w:rsidRPr="00B23A80">
        <w:rPr>
          <w:rFonts w:ascii="Arial" w:hAnsi="Arial" w:cs="Arial"/>
          <w:b/>
        </w:rPr>
        <w:t>APPOINTMENT OF A SERVICE PROVIDER FOR LUANDA VSAT INSTALLATION SERVICES AT THE NEW LUANDA AIRPORT - DR. ANTONIO AGOSTINHO NETO INTERNACIONAL AIRPORT.</w:t>
      </w:r>
    </w:p>
    <w:p w14:paraId="5709141E" w14:textId="424C2BDC" w:rsidR="00AC4864" w:rsidRDefault="00AC4864" w:rsidP="00144CC5">
      <w:pPr>
        <w:jc w:val="both"/>
        <w:rPr>
          <w:rFonts w:ascii="Arial" w:hAnsi="Arial" w:cs="Arial"/>
          <w:sz w:val="22"/>
          <w:szCs w:val="22"/>
        </w:rPr>
      </w:pPr>
    </w:p>
    <w:p w14:paraId="7F3B66DE" w14:textId="646B6361" w:rsidR="00B23A80" w:rsidRDefault="00B23A80" w:rsidP="00144CC5">
      <w:pPr>
        <w:jc w:val="both"/>
        <w:rPr>
          <w:rFonts w:ascii="Arial" w:hAnsi="Arial" w:cs="Arial"/>
        </w:rPr>
      </w:pPr>
      <w:r w:rsidRPr="000012EA">
        <w:rPr>
          <w:rFonts w:ascii="Arial" w:hAnsi="Arial" w:cs="Arial"/>
        </w:rPr>
        <w:t>Installation, testing and commission of SADC/2 and Luanda local VSAT terminals</w:t>
      </w:r>
      <w:r w:rsidR="000012EA">
        <w:rPr>
          <w:rFonts w:ascii="Arial" w:hAnsi="Arial" w:cs="Arial"/>
        </w:rPr>
        <w:t>.</w:t>
      </w:r>
    </w:p>
    <w:p w14:paraId="06D0609A" w14:textId="031697B1" w:rsidR="000012EA" w:rsidRDefault="000012EA" w:rsidP="00144CC5">
      <w:pPr>
        <w:jc w:val="both"/>
        <w:rPr>
          <w:rFonts w:ascii="Arial" w:hAnsi="Arial" w:cs="Arial"/>
        </w:rPr>
      </w:pPr>
    </w:p>
    <w:p w14:paraId="14C60711" w14:textId="69106CA6" w:rsidR="000012EA" w:rsidRPr="000012EA" w:rsidRDefault="000012EA" w:rsidP="00144CC5">
      <w:pPr>
        <w:jc w:val="both"/>
        <w:rPr>
          <w:rFonts w:ascii="Arial" w:hAnsi="Arial" w:cs="Arial"/>
          <w:sz w:val="22"/>
          <w:szCs w:val="22"/>
        </w:rPr>
      </w:pPr>
      <w:r>
        <w:rPr>
          <w:rFonts w:ascii="Arial" w:hAnsi="Arial" w:cs="Arial"/>
        </w:rPr>
        <w:t>NB: Kindly refer to Volume 2 and Volume 3 of this request for quotation for detailed scope of works.</w:t>
      </w:r>
    </w:p>
    <w:p w14:paraId="10D9D1A9" w14:textId="6910993E" w:rsidR="00B45F3F" w:rsidRPr="00B45F3F" w:rsidRDefault="00B45F3F" w:rsidP="00B45F3F">
      <w:pPr>
        <w:pStyle w:val="Heading1"/>
        <w:numPr>
          <w:ilvl w:val="0"/>
          <w:numId w:val="2"/>
        </w:numPr>
        <w:ind w:left="540" w:hanging="540"/>
        <w:jc w:val="both"/>
        <w:rPr>
          <w:caps/>
          <w:sz w:val="22"/>
          <w:szCs w:val="22"/>
        </w:rPr>
      </w:pPr>
      <w:r w:rsidRPr="00B45F3F">
        <w:rPr>
          <w:caps/>
          <w:sz w:val="22"/>
          <w:szCs w:val="22"/>
        </w:rPr>
        <w:t>Pricing</w:t>
      </w:r>
    </w:p>
    <w:p w14:paraId="438BF114" w14:textId="77777777" w:rsidR="00B15A55" w:rsidRPr="00144CC5" w:rsidRDefault="00B15A55" w:rsidP="00144CC5">
      <w:pPr>
        <w:jc w:val="both"/>
        <w:rPr>
          <w:rFonts w:ascii="Arial" w:hAnsi="Arial" w:cs="Arial"/>
          <w:caps/>
          <w:kern w:val="28"/>
          <w:sz w:val="22"/>
          <w:szCs w:val="22"/>
          <w:lang w:val="en-GB"/>
        </w:rPr>
      </w:pPr>
    </w:p>
    <w:p w14:paraId="7556BE56" w14:textId="4872FC85" w:rsidR="00B45F3F" w:rsidRDefault="00B45F3F" w:rsidP="00B45F3F">
      <w:pPr>
        <w:pStyle w:val="Heading1"/>
        <w:numPr>
          <w:ilvl w:val="1"/>
          <w:numId w:val="2"/>
        </w:numPr>
        <w:jc w:val="both"/>
        <w:rPr>
          <w:b w:val="0"/>
          <w:bCs w:val="0"/>
          <w:sz w:val="22"/>
          <w:szCs w:val="22"/>
        </w:rPr>
      </w:pPr>
      <w:r w:rsidRPr="00B45F3F">
        <w:rPr>
          <w:b w:val="0"/>
          <w:bCs w:val="0"/>
          <w:sz w:val="22"/>
          <w:szCs w:val="22"/>
        </w:rPr>
        <w:t>The Pricing will be as per attached A</w:t>
      </w:r>
      <w:r w:rsidR="00303D0D">
        <w:rPr>
          <w:b w:val="0"/>
          <w:bCs w:val="0"/>
          <w:sz w:val="22"/>
          <w:szCs w:val="22"/>
        </w:rPr>
        <w:t>nnexure</w:t>
      </w:r>
      <w:r w:rsidRPr="00B45F3F">
        <w:rPr>
          <w:b w:val="0"/>
          <w:bCs w:val="0"/>
          <w:sz w:val="22"/>
          <w:szCs w:val="22"/>
        </w:rPr>
        <w:t xml:space="preserve"> “</w:t>
      </w:r>
      <w:r w:rsidR="000012EA">
        <w:rPr>
          <w:b w:val="0"/>
          <w:bCs w:val="0"/>
          <w:sz w:val="22"/>
          <w:szCs w:val="22"/>
        </w:rPr>
        <w:t>B</w:t>
      </w:r>
      <w:r w:rsidRPr="00B45F3F">
        <w:rPr>
          <w:b w:val="0"/>
          <w:bCs w:val="0"/>
          <w:sz w:val="22"/>
          <w:szCs w:val="22"/>
        </w:rPr>
        <w:t xml:space="preserve">” (Pricing Schedule) </w:t>
      </w:r>
    </w:p>
    <w:p w14:paraId="0D58EBE6" w14:textId="77777777" w:rsidR="00B45F3F" w:rsidRPr="00B45F3F" w:rsidRDefault="00B45F3F" w:rsidP="00B45F3F"/>
    <w:p w14:paraId="1BD0E267" w14:textId="724699F1" w:rsidR="00B45F3F" w:rsidRDefault="00B45F3F" w:rsidP="00B45F3F">
      <w:pPr>
        <w:pStyle w:val="ListParagraph"/>
        <w:numPr>
          <w:ilvl w:val="0"/>
          <w:numId w:val="35"/>
        </w:numPr>
        <w:jc w:val="both"/>
        <w:rPr>
          <w:rFonts w:ascii="Arial" w:hAnsi="Arial" w:cs="Arial"/>
        </w:rPr>
      </w:pPr>
      <w:r w:rsidRPr="00144CC5">
        <w:rPr>
          <w:rFonts w:ascii="Arial" w:hAnsi="Arial" w:cs="Arial"/>
        </w:rPr>
        <w:t xml:space="preserve">Provide quoted prices which is inclusive of all items (preparation, material, </w:t>
      </w:r>
      <w:proofErr w:type="spellStart"/>
      <w:r w:rsidRPr="00144CC5">
        <w:rPr>
          <w:rFonts w:ascii="Arial" w:hAnsi="Arial" w:cs="Arial"/>
        </w:rPr>
        <w:t>labour</w:t>
      </w:r>
      <w:proofErr w:type="spellEnd"/>
      <w:r w:rsidRPr="00144CC5">
        <w:rPr>
          <w:rFonts w:ascii="Arial" w:hAnsi="Arial" w:cs="Arial"/>
        </w:rPr>
        <w:t xml:space="preserve"> and transport costs). </w:t>
      </w:r>
    </w:p>
    <w:p w14:paraId="198CA711" w14:textId="77777777" w:rsidR="00B45F3F" w:rsidRPr="00144CC5" w:rsidRDefault="00B45F3F" w:rsidP="00B45F3F">
      <w:pPr>
        <w:pStyle w:val="ListParagraph"/>
        <w:jc w:val="both"/>
        <w:rPr>
          <w:rFonts w:ascii="Arial" w:hAnsi="Arial" w:cs="Arial"/>
        </w:rPr>
      </w:pPr>
    </w:p>
    <w:p w14:paraId="71BC1522" w14:textId="6B376838" w:rsidR="00404C12" w:rsidRPr="009C53D6" w:rsidRDefault="00B45F3F" w:rsidP="00144CC5">
      <w:pPr>
        <w:pStyle w:val="ListParagraph"/>
        <w:numPr>
          <w:ilvl w:val="0"/>
          <w:numId w:val="35"/>
        </w:numPr>
        <w:jc w:val="both"/>
        <w:rPr>
          <w:rFonts w:ascii="Arial" w:hAnsi="Arial" w:cs="Arial"/>
        </w:rPr>
      </w:pPr>
      <w:r w:rsidRPr="00144CC5">
        <w:rPr>
          <w:rFonts w:ascii="Arial" w:hAnsi="Arial" w:cs="Arial"/>
        </w:rPr>
        <w:lastRenderedPageBreak/>
        <w:t xml:space="preserve">Provide quoted price which Include VAT and be valid for 60 days from closing date of the quotation. </w:t>
      </w:r>
    </w:p>
    <w:p w14:paraId="5352728A" w14:textId="058D9EE2" w:rsidR="00875C4F" w:rsidRPr="00144CC5" w:rsidRDefault="00875C4F" w:rsidP="00404C12">
      <w:pPr>
        <w:pStyle w:val="Heading1"/>
        <w:numPr>
          <w:ilvl w:val="0"/>
          <w:numId w:val="2"/>
        </w:numPr>
        <w:ind w:left="540" w:hanging="540"/>
        <w:jc w:val="both"/>
        <w:rPr>
          <w:b w:val="0"/>
          <w:bCs w:val="0"/>
          <w:caps/>
          <w:kern w:val="28"/>
          <w:sz w:val="22"/>
          <w:szCs w:val="22"/>
          <w:lang w:val="en-GB"/>
        </w:rPr>
      </w:pPr>
      <w:r w:rsidRPr="00144CC5">
        <w:rPr>
          <w:caps/>
          <w:kern w:val="28"/>
          <w:sz w:val="22"/>
          <w:szCs w:val="22"/>
          <w:lang w:val="en-GB"/>
        </w:rPr>
        <w:t>EVALUATION CRITERIA AND METHODOLOGY</w:t>
      </w:r>
      <w:bookmarkEnd w:id="5"/>
    </w:p>
    <w:p w14:paraId="613C6D47" w14:textId="3120F10A" w:rsidR="00875C4F" w:rsidRPr="00144CC5" w:rsidRDefault="00875C4F" w:rsidP="00144CC5">
      <w:pPr>
        <w:pStyle w:val="Heading1"/>
        <w:spacing w:before="120" w:after="120" w:line="276" w:lineRule="auto"/>
        <w:contextualSpacing/>
        <w:jc w:val="both"/>
        <w:rPr>
          <w:rFonts w:eastAsia="Calibri"/>
          <w:sz w:val="22"/>
          <w:szCs w:val="22"/>
        </w:rPr>
      </w:pPr>
    </w:p>
    <w:p w14:paraId="663924DE" w14:textId="06BC36EB" w:rsidR="00875C4F" w:rsidRDefault="00875C4F" w:rsidP="00144CC5">
      <w:pPr>
        <w:pStyle w:val="Heading1"/>
        <w:numPr>
          <w:ilvl w:val="1"/>
          <w:numId w:val="2"/>
        </w:numPr>
        <w:jc w:val="both"/>
        <w:rPr>
          <w:rFonts w:eastAsia="Calibri"/>
          <w:b w:val="0"/>
          <w:sz w:val="22"/>
          <w:szCs w:val="22"/>
        </w:rPr>
      </w:pPr>
      <w:r w:rsidRPr="00144CC5">
        <w:rPr>
          <w:rFonts w:eastAsia="Calibri"/>
          <w:b w:val="0"/>
          <w:sz w:val="22"/>
          <w:szCs w:val="22"/>
        </w:rPr>
        <w:t>The evaluation of responsive quotations shall be conducted by</w:t>
      </w:r>
      <w:r w:rsidR="000F09EF" w:rsidRPr="00144CC5">
        <w:rPr>
          <w:rFonts w:eastAsia="Calibri"/>
          <w:b w:val="0"/>
          <w:sz w:val="22"/>
          <w:szCs w:val="22"/>
        </w:rPr>
        <w:t xml:space="preserve"> the ATNS </w:t>
      </w:r>
      <w:r w:rsidR="00C06A54" w:rsidRPr="00144CC5">
        <w:rPr>
          <w:rFonts w:eastAsia="Calibri"/>
          <w:b w:val="0"/>
          <w:sz w:val="22"/>
          <w:szCs w:val="22"/>
        </w:rPr>
        <w:t>SCM</w:t>
      </w:r>
      <w:r w:rsidR="00486B06" w:rsidRPr="00144CC5">
        <w:rPr>
          <w:rFonts w:eastAsia="Calibri"/>
          <w:b w:val="0"/>
          <w:sz w:val="22"/>
          <w:szCs w:val="22"/>
        </w:rPr>
        <w:t xml:space="preserve"> and </w:t>
      </w:r>
      <w:r w:rsidR="007C55D0" w:rsidRPr="00144CC5">
        <w:rPr>
          <w:rFonts w:eastAsia="Calibri"/>
          <w:b w:val="0"/>
          <w:sz w:val="22"/>
          <w:szCs w:val="22"/>
        </w:rPr>
        <w:t>Engineering Projects</w:t>
      </w:r>
      <w:r w:rsidR="00DF61E4" w:rsidRPr="00144CC5">
        <w:rPr>
          <w:rFonts w:eastAsia="Calibri"/>
          <w:b w:val="0"/>
          <w:sz w:val="22"/>
          <w:szCs w:val="22"/>
        </w:rPr>
        <w:t xml:space="preserve"> </w:t>
      </w:r>
      <w:r w:rsidRPr="00144CC5">
        <w:rPr>
          <w:rFonts w:eastAsia="Calibri"/>
          <w:b w:val="0"/>
          <w:sz w:val="22"/>
          <w:szCs w:val="22"/>
        </w:rPr>
        <w:t xml:space="preserve">following a </w:t>
      </w:r>
      <w:r w:rsidR="000012EA">
        <w:rPr>
          <w:rFonts w:eastAsia="Calibri"/>
          <w:b w:val="0"/>
          <w:sz w:val="22"/>
          <w:szCs w:val="22"/>
        </w:rPr>
        <w:t>four</w:t>
      </w:r>
      <w:r w:rsidRPr="00144CC5">
        <w:rPr>
          <w:rFonts w:eastAsia="Calibri"/>
          <w:b w:val="0"/>
          <w:sz w:val="22"/>
          <w:szCs w:val="22"/>
        </w:rPr>
        <w:t>-stage process as follows:</w:t>
      </w:r>
    </w:p>
    <w:p w14:paraId="7D937B95" w14:textId="77777777" w:rsidR="000012EA" w:rsidRPr="000012EA" w:rsidRDefault="000012EA" w:rsidP="000012EA"/>
    <w:p w14:paraId="50633EC0" w14:textId="2658879E" w:rsidR="00D636F3" w:rsidRDefault="000012EA" w:rsidP="00144CC5">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t xml:space="preserve">First </w:t>
      </w:r>
      <w:r>
        <w:rPr>
          <w:rFonts w:eastAsia="Calibri"/>
          <w:bCs w:val="0"/>
          <w:sz w:val="22"/>
          <w:szCs w:val="22"/>
          <w:lang w:val="en-ZA"/>
        </w:rPr>
        <w:t>s</w:t>
      </w:r>
      <w:r w:rsidRPr="000012EA">
        <w:rPr>
          <w:rFonts w:eastAsia="Calibri"/>
          <w:bCs w:val="0"/>
          <w:sz w:val="22"/>
          <w:szCs w:val="22"/>
          <w:lang w:val="en-ZA"/>
        </w:rPr>
        <w:t>tage</w:t>
      </w:r>
      <w:r>
        <w:rPr>
          <w:rFonts w:eastAsia="Calibri"/>
          <w:b w:val="0"/>
          <w:sz w:val="22"/>
          <w:szCs w:val="22"/>
          <w:lang w:val="en-ZA"/>
        </w:rPr>
        <w:t>-</w:t>
      </w:r>
      <w:r w:rsidRPr="000012EA">
        <w:rPr>
          <w:rFonts w:eastAsia="Calibri"/>
          <w:b w:val="0"/>
          <w:sz w:val="22"/>
          <w:szCs w:val="22"/>
          <w:lang w:val="en-ZA"/>
        </w:rPr>
        <w:t>bids will be evaluated first for Pre-Qualification Criteria. Only bids that meet Pre-Qualification Criteria requirements will be considered for further evaluation</w:t>
      </w:r>
      <w:r>
        <w:rPr>
          <w:rFonts w:eastAsia="Calibri"/>
          <w:b w:val="0"/>
          <w:sz w:val="22"/>
          <w:szCs w:val="22"/>
          <w:lang w:val="en-ZA"/>
        </w:rPr>
        <w:t>:</w:t>
      </w:r>
    </w:p>
    <w:p w14:paraId="12DCE7FC" w14:textId="7C0956F5"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Stage 1: PRE-QUALIFICATION CRITERIA</w:t>
      </w:r>
    </w:p>
    <w:p w14:paraId="0D5A0252" w14:textId="77777777" w:rsidR="000012EA" w:rsidRPr="000012EA" w:rsidRDefault="000012EA" w:rsidP="000012EA"/>
    <w:p w14:paraId="3FBC58A8" w14:textId="5117CD71" w:rsidR="000012EA" w:rsidRDefault="000012EA" w:rsidP="000012EA">
      <w:pPr>
        <w:pStyle w:val="Heading3"/>
        <w:ind w:left="720" w:firstLine="360"/>
        <w:jc w:val="both"/>
        <w:rPr>
          <w:rFonts w:ascii="Arial" w:hAnsi="Arial"/>
          <w:b/>
          <w:color w:val="auto"/>
          <w:sz w:val="22"/>
          <w:szCs w:val="22"/>
        </w:rPr>
      </w:pPr>
      <w:r w:rsidRPr="000012EA">
        <w:rPr>
          <w:rFonts w:ascii="Arial" w:hAnsi="Arial"/>
          <w:b/>
          <w:color w:val="auto"/>
          <w:sz w:val="22"/>
          <w:szCs w:val="22"/>
        </w:rPr>
        <w:t>B-BBEE compliant suppliers with a level 1 to level 4.</w:t>
      </w:r>
    </w:p>
    <w:p w14:paraId="19315719" w14:textId="77777777" w:rsidR="000012EA" w:rsidRPr="000012EA" w:rsidRDefault="000012EA" w:rsidP="000012EA"/>
    <w:p w14:paraId="37A20205"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 xml:space="preserve">Suppliers not meeting the requirements of the Preferential Procurement requirements (PP) are required to clearly identify any possible teaming arrangement which could be established with South African EME/QSE BBBEE compliant enterprises and which could result in significant Transfer of Technology and Skills development.  Any workable plan to train and promote black businesses or individuals through meaningful participation in this project will be considered </w:t>
      </w:r>
      <w:proofErr w:type="spellStart"/>
      <w:r w:rsidRPr="000012EA">
        <w:rPr>
          <w:rFonts w:ascii="Arial" w:hAnsi="Arial"/>
          <w:color w:val="auto"/>
          <w:sz w:val="22"/>
          <w:szCs w:val="22"/>
        </w:rPr>
        <w:t>favourably</w:t>
      </w:r>
      <w:proofErr w:type="spellEnd"/>
      <w:r w:rsidRPr="000012EA">
        <w:rPr>
          <w:rFonts w:ascii="Arial" w:hAnsi="Arial"/>
          <w:color w:val="auto"/>
          <w:sz w:val="22"/>
          <w:szCs w:val="22"/>
        </w:rPr>
        <w:t xml:space="preserve"> by the Company during the Bid evaluation process.</w:t>
      </w:r>
    </w:p>
    <w:p w14:paraId="5D343D40" w14:textId="77777777" w:rsidR="000012EA" w:rsidRPr="000012EA" w:rsidRDefault="000012EA" w:rsidP="000012EA">
      <w:pPr>
        <w:pStyle w:val="Heading3"/>
        <w:ind w:left="1080"/>
        <w:jc w:val="both"/>
        <w:rPr>
          <w:rFonts w:ascii="Arial" w:hAnsi="Arial"/>
          <w:color w:val="auto"/>
          <w:sz w:val="22"/>
          <w:szCs w:val="22"/>
        </w:rPr>
      </w:pPr>
      <w:r w:rsidRPr="000012EA">
        <w:rPr>
          <w:rFonts w:ascii="Arial" w:hAnsi="Arial"/>
          <w:color w:val="auto"/>
          <w:sz w:val="22"/>
          <w:szCs w:val="22"/>
        </w:rPr>
        <w:t xml:space="preserve">Partnership must be in the form of Joint Ventures/Consortium/Partners Agreement between compliant B-BBEE and non-B-BBEE </w:t>
      </w:r>
      <w:proofErr w:type="spellStart"/>
      <w:r w:rsidRPr="000012EA">
        <w:rPr>
          <w:rFonts w:ascii="Arial" w:hAnsi="Arial"/>
          <w:color w:val="auto"/>
          <w:sz w:val="22"/>
          <w:szCs w:val="22"/>
        </w:rPr>
        <w:t>Organisation</w:t>
      </w:r>
      <w:proofErr w:type="spellEnd"/>
      <w:r w:rsidRPr="000012EA">
        <w:rPr>
          <w:rFonts w:ascii="Arial" w:hAnsi="Arial"/>
          <w:color w:val="auto"/>
          <w:sz w:val="22"/>
          <w:szCs w:val="22"/>
        </w:rPr>
        <w:t xml:space="preserve">/or foreign supplier in order to meet the policy requirements. Failure to submit agreement will result in a disqualification. </w:t>
      </w:r>
    </w:p>
    <w:p w14:paraId="01D5DF3B" w14:textId="77777777" w:rsidR="000012EA" w:rsidRPr="000012EA" w:rsidRDefault="000012EA" w:rsidP="000012EA">
      <w:pPr>
        <w:rPr>
          <w:lang w:val="en-ZA"/>
        </w:rPr>
      </w:pPr>
    </w:p>
    <w:p w14:paraId="4E61DA43" w14:textId="173BD3CC" w:rsidR="00404C12" w:rsidRDefault="000012EA" w:rsidP="00404C12">
      <w:pPr>
        <w:pStyle w:val="Heading1"/>
        <w:numPr>
          <w:ilvl w:val="2"/>
          <w:numId w:val="2"/>
        </w:numPr>
        <w:spacing w:before="120" w:after="120"/>
        <w:jc w:val="both"/>
        <w:rPr>
          <w:rFonts w:eastAsia="Calibri"/>
          <w:b w:val="0"/>
          <w:sz w:val="22"/>
          <w:szCs w:val="22"/>
          <w:lang w:val="en-ZA"/>
        </w:rPr>
      </w:pPr>
      <w:r>
        <w:rPr>
          <w:rFonts w:eastAsia="Calibri"/>
          <w:bCs w:val="0"/>
          <w:sz w:val="22"/>
          <w:szCs w:val="22"/>
          <w:lang w:val="en-ZA"/>
        </w:rPr>
        <w:t xml:space="preserve">Second </w:t>
      </w:r>
      <w:r w:rsidR="00404C12" w:rsidRPr="00404C12">
        <w:rPr>
          <w:rFonts w:eastAsia="Calibri"/>
          <w:bCs w:val="0"/>
          <w:sz w:val="22"/>
          <w:szCs w:val="22"/>
          <w:lang w:val="en-ZA"/>
        </w:rPr>
        <w:t>stage</w:t>
      </w:r>
      <w:r w:rsidR="00404C12" w:rsidRPr="00144CC5">
        <w:rPr>
          <w:rFonts w:eastAsia="Calibri"/>
          <w:b w:val="0"/>
          <w:sz w:val="22"/>
          <w:szCs w:val="22"/>
          <w:lang w:val="en-ZA"/>
        </w:rPr>
        <w:t>-</w:t>
      </w:r>
      <w:r w:rsidR="00404C12">
        <w:rPr>
          <w:rFonts w:eastAsia="Calibri"/>
          <w:b w:val="0"/>
          <w:sz w:val="22"/>
          <w:szCs w:val="22"/>
          <w:lang w:val="en-ZA"/>
        </w:rPr>
        <w:t>Mandatory Requirements</w:t>
      </w:r>
      <w:r w:rsidR="00404C12" w:rsidRPr="00144CC5">
        <w:rPr>
          <w:rFonts w:eastAsia="Calibri"/>
          <w:b w:val="0"/>
          <w:sz w:val="22"/>
          <w:szCs w:val="22"/>
          <w:lang w:val="en-ZA"/>
        </w:rPr>
        <w:t xml:space="preserve"> Evaluation, Bids will be evaluated in terms of the </w:t>
      </w:r>
      <w:r w:rsidR="00404C12">
        <w:rPr>
          <w:rFonts w:eastAsia="Calibri"/>
          <w:b w:val="0"/>
          <w:sz w:val="22"/>
          <w:szCs w:val="22"/>
          <w:lang w:val="en-ZA"/>
        </w:rPr>
        <w:t>set mandatory required. Bidders must comply and submit all the mandatory requirements. Failure to submit all the mandatory requirements will result to automatic disqualification</w:t>
      </w:r>
      <w:r>
        <w:rPr>
          <w:rFonts w:eastAsia="Calibri"/>
          <w:b w:val="0"/>
          <w:sz w:val="22"/>
          <w:szCs w:val="22"/>
          <w:lang w:val="en-ZA"/>
        </w:rPr>
        <w:t>:</w:t>
      </w:r>
    </w:p>
    <w:p w14:paraId="6D38F9C5" w14:textId="0F04F875" w:rsidR="000012EA" w:rsidRPr="000012EA" w:rsidRDefault="000012EA" w:rsidP="000012EA">
      <w:pPr>
        <w:pStyle w:val="Heading2"/>
        <w:ind w:left="1080"/>
        <w:rPr>
          <w:b w:val="0"/>
          <w:bCs w:val="0"/>
          <w:i w:val="0"/>
          <w:iCs w:val="0"/>
          <w:sz w:val="22"/>
          <w:szCs w:val="22"/>
        </w:rPr>
      </w:pPr>
      <w:r w:rsidRPr="000012EA">
        <w:rPr>
          <w:i w:val="0"/>
          <w:iCs w:val="0"/>
          <w:sz w:val="22"/>
          <w:szCs w:val="22"/>
        </w:rPr>
        <w:t xml:space="preserve">Stage 2 MANDATORY REQUIREMENTS- </w:t>
      </w:r>
      <w:r w:rsidRPr="000012EA">
        <w:rPr>
          <w:b w:val="0"/>
          <w:i w:val="0"/>
          <w:iCs w:val="0"/>
          <w:sz w:val="22"/>
          <w:szCs w:val="22"/>
        </w:rPr>
        <w:t>failure to meet all the mandatory requirements shall lead to automatic disqualification:</w:t>
      </w:r>
    </w:p>
    <w:tbl>
      <w:tblPr>
        <w:tblStyle w:val="TableGrid"/>
        <w:tblW w:w="8947" w:type="dxa"/>
        <w:tblInd w:w="894" w:type="dxa"/>
        <w:tblLook w:val="04A0" w:firstRow="1" w:lastRow="0" w:firstColumn="1" w:lastColumn="0" w:noHBand="0" w:noVBand="1"/>
      </w:tblPr>
      <w:tblGrid>
        <w:gridCol w:w="3212"/>
        <w:gridCol w:w="2752"/>
        <w:gridCol w:w="2983"/>
      </w:tblGrid>
      <w:tr w:rsidR="000012EA" w:rsidRPr="000012EA" w14:paraId="0BDEB3E3" w14:textId="77777777" w:rsidTr="000012EA">
        <w:tc>
          <w:tcPr>
            <w:tcW w:w="3212" w:type="dxa"/>
          </w:tcPr>
          <w:p w14:paraId="3DD2F167"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Criteria</w:t>
            </w:r>
          </w:p>
        </w:tc>
        <w:tc>
          <w:tcPr>
            <w:tcW w:w="2752" w:type="dxa"/>
          </w:tcPr>
          <w:p w14:paraId="6083D98D"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Comply</w:t>
            </w:r>
          </w:p>
        </w:tc>
        <w:tc>
          <w:tcPr>
            <w:tcW w:w="2983" w:type="dxa"/>
          </w:tcPr>
          <w:p w14:paraId="3D3DEDF5" w14:textId="77777777" w:rsidR="000012EA" w:rsidRPr="000012EA" w:rsidRDefault="000012EA" w:rsidP="00544587">
            <w:pPr>
              <w:rPr>
                <w:rFonts w:ascii="Arial" w:hAnsi="Arial" w:cs="Arial"/>
                <w:b/>
                <w:bCs/>
                <w:sz w:val="18"/>
                <w:szCs w:val="18"/>
              </w:rPr>
            </w:pPr>
            <w:r w:rsidRPr="000012EA">
              <w:rPr>
                <w:rFonts w:ascii="Arial" w:hAnsi="Arial" w:cs="Arial"/>
                <w:b/>
                <w:bCs/>
                <w:sz w:val="18"/>
                <w:szCs w:val="18"/>
              </w:rPr>
              <w:t>Do not Comply</w:t>
            </w:r>
          </w:p>
        </w:tc>
      </w:tr>
      <w:tr w:rsidR="000012EA" w:rsidRPr="000012EA" w14:paraId="0BF2033E" w14:textId="77777777" w:rsidTr="000012EA">
        <w:tc>
          <w:tcPr>
            <w:tcW w:w="3212" w:type="dxa"/>
          </w:tcPr>
          <w:p w14:paraId="5D314810" w14:textId="3679E9D5" w:rsidR="000012EA" w:rsidRPr="009C53D6" w:rsidRDefault="009C53D6" w:rsidP="009C53D6">
            <w:pPr>
              <w:jc w:val="both"/>
              <w:rPr>
                <w:rFonts w:ascii="Arial" w:hAnsi="Arial" w:cs="Arial"/>
                <w:sz w:val="20"/>
                <w:szCs w:val="20"/>
              </w:rPr>
            </w:pPr>
            <w:r w:rsidRPr="009C53D6">
              <w:rPr>
                <w:rFonts w:ascii="Arial" w:hAnsi="Arial" w:cs="Arial"/>
                <w:sz w:val="20"/>
                <w:szCs w:val="20"/>
              </w:rPr>
              <w:t>Three (3) contactable references (on company letter head) within the past 6 years</w:t>
            </w:r>
            <w:r>
              <w:rPr>
                <w:rFonts w:ascii="Arial" w:hAnsi="Arial" w:cs="Arial"/>
                <w:sz w:val="20"/>
                <w:szCs w:val="20"/>
              </w:rPr>
              <w:t xml:space="preserve"> </w:t>
            </w:r>
            <w:r w:rsidR="000012EA" w:rsidRPr="009C53D6">
              <w:rPr>
                <w:rFonts w:ascii="Arial" w:hAnsi="Arial" w:cs="Arial"/>
                <w:b/>
                <w:bCs/>
                <w:sz w:val="18"/>
                <w:szCs w:val="18"/>
              </w:rPr>
              <w:t>(Mandatory)</w:t>
            </w:r>
          </w:p>
        </w:tc>
        <w:tc>
          <w:tcPr>
            <w:tcW w:w="2752" w:type="dxa"/>
          </w:tcPr>
          <w:p w14:paraId="46A67B5C" w14:textId="77777777" w:rsidR="000012EA" w:rsidRPr="000012EA" w:rsidRDefault="000012EA" w:rsidP="00544587">
            <w:pPr>
              <w:rPr>
                <w:rFonts w:ascii="Arial" w:hAnsi="Arial" w:cs="Arial"/>
                <w:sz w:val="18"/>
                <w:szCs w:val="18"/>
              </w:rPr>
            </w:pPr>
          </w:p>
        </w:tc>
        <w:tc>
          <w:tcPr>
            <w:tcW w:w="2983" w:type="dxa"/>
          </w:tcPr>
          <w:p w14:paraId="7BD74153" w14:textId="77777777" w:rsidR="000012EA" w:rsidRPr="000012EA" w:rsidRDefault="000012EA" w:rsidP="00544587">
            <w:pPr>
              <w:rPr>
                <w:rFonts w:ascii="Arial" w:hAnsi="Arial" w:cs="Arial"/>
                <w:sz w:val="18"/>
                <w:szCs w:val="18"/>
              </w:rPr>
            </w:pPr>
          </w:p>
        </w:tc>
      </w:tr>
      <w:tr w:rsidR="000012EA" w:rsidRPr="000012EA" w14:paraId="265F402E" w14:textId="77777777" w:rsidTr="000012EA">
        <w:tc>
          <w:tcPr>
            <w:tcW w:w="3212" w:type="dxa"/>
          </w:tcPr>
          <w:p w14:paraId="4051F01E" w14:textId="5E656A84" w:rsidR="009C53D6" w:rsidRPr="009C53D6" w:rsidRDefault="009C53D6" w:rsidP="009C53D6">
            <w:pPr>
              <w:jc w:val="both"/>
              <w:rPr>
                <w:rFonts w:ascii="Arial" w:hAnsi="Arial" w:cs="Arial"/>
                <w:b/>
                <w:bCs/>
                <w:sz w:val="20"/>
                <w:szCs w:val="20"/>
              </w:rPr>
            </w:pPr>
            <w:r w:rsidRPr="009C53D6">
              <w:rPr>
                <w:rFonts w:ascii="Arial" w:hAnsi="Arial" w:cs="Arial"/>
                <w:sz w:val="20"/>
                <w:szCs w:val="20"/>
              </w:rPr>
              <w:t>Company Profile- Profile detailing VSAT experience and</w:t>
            </w:r>
            <w:r>
              <w:rPr>
                <w:rFonts w:ascii="Arial" w:hAnsi="Arial" w:cs="Arial"/>
                <w:sz w:val="20"/>
                <w:szCs w:val="20"/>
              </w:rPr>
              <w:t>/or</w:t>
            </w:r>
            <w:r w:rsidRPr="009C53D6">
              <w:rPr>
                <w:rFonts w:ascii="Arial" w:hAnsi="Arial" w:cs="Arial"/>
                <w:sz w:val="20"/>
                <w:szCs w:val="20"/>
              </w:rPr>
              <w:t xml:space="preserve"> similar works completed.</w:t>
            </w:r>
          </w:p>
          <w:p w14:paraId="5E731F30" w14:textId="3B8D8C73" w:rsidR="000012EA" w:rsidRPr="000012EA" w:rsidRDefault="000012EA" w:rsidP="000012EA">
            <w:pPr>
              <w:jc w:val="both"/>
              <w:rPr>
                <w:rFonts w:ascii="Arial" w:hAnsi="Arial" w:cs="Arial"/>
                <w:b/>
                <w:bCs/>
                <w:sz w:val="20"/>
                <w:szCs w:val="20"/>
              </w:rPr>
            </w:pPr>
          </w:p>
        </w:tc>
        <w:tc>
          <w:tcPr>
            <w:tcW w:w="2752" w:type="dxa"/>
          </w:tcPr>
          <w:p w14:paraId="01806116" w14:textId="77777777" w:rsidR="000012EA" w:rsidRPr="000012EA" w:rsidRDefault="000012EA" w:rsidP="00544587">
            <w:pPr>
              <w:rPr>
                <w:rFonts w:ascii="Arial" w:hAnsi="Arial" w:cs="Arial"/>
                <w:sz w:val="18"/>
                <w:szCs w:val="18"/>
              </w:rPr>
            </w:pPr>
          </w:p>
        </w:tc>
        <w:tc>
          <w:tcPr>
            <w:tcW w:w="2983" w:type="dxa"/>
          </w:tcPr>
          <w:p w14:paraId="35194B01" w14:textId="77777777" w:rsidR="000012EA" w:rsidRPr="000012EA" w:rsidRDefault="000012EA" w:rsidP="00544587">
            <w:pPr>
              <w:rPr>
                <w:rFonts w:ascii="Arial" w:hAnsi="Arial" w:cs="Arial"/>
                <w:sz w:val="18"/>
                <w:szCs w:val="18"/>
              </w:rPr>
            </w:pPr>
          </w:p>
        </w:tc>
      </w:tr>
      <w:tr w:rsidR="00E8143F" w:rsidRPr="000012EA" w14:paraId="723A9576" w14:textId="77777777" w:rsidTr="000012EA">
        <w:tc>
          <w:tcPr>
            <w:tcW w:w="3212" w:type="dxa"/>
          </w:tcPr>
          <w:p w14:paraId="2DC14A10" w14:textId="1F0899A6" w:rsidR="00E8143F" w:rsidRPr="000012EA" w:rsidRDefault="009C53D6" w:rsidP="000012EA">
            <w:pPr>
              <w:jc w:val="both"/>
              <w:rPr>
                <w:rFonts w:ascii="Arial" w:hAnsi="Arial" w:cs="Arial"/>
                <w:sz w:val="20"/>
                <w:szCs w:val="20"/>
              </w:rPr>
            </w:pPr>
            <w:r>
              <w:rPr>
                <w:rFonts w:ascii="Arial" w:hAnsi="Arial" w:cs="Arial"/>
                <w:sz w:val="20"/>
                <w:szCs w:val="20"/>
              </w:rPr>
              <w:t xml:space="preserve">Response to ALL </w:t>
            </w:r>
            <w:r w:rsidR="00E8143F" w:rsidRPr="00E8143F">
              <w:rPr>
                <w:rFonts w:ascii="Arial" w:hAnsi="Arial" w:cs="Arial"/>
                <w:sz w:val="20"/>
                <w:szCs w:val="20"/>
              </w:rPr>
              <w:t>Volume 2 Mandatory Responses</w:t>
            </w:r>
          </w:p>
        </w:tc>
        <w:tc>
          <w:tcPr>
            <w:tcW w:w="2752" w:type="dxa"/>
          </w:tcPr>
          <w:p w14:paraId="6B431DE7" w14:textId="77777777" w:rsidR="00E8143F" w:rsidRPr="000012EA" w:rsidRDefault="00E8143F" w:rsidP="00544587">
            <w:pPr>
              <w:rPr>
                <w:rFonts w:ascii="Arial" w:hAnsi="Arial" w:cs="Arial"/>
                <w:sz w:val="18"/>
                <w:szCs w:val="18"/>
              </w:rPr>
            </w:pPr>
          </w:p>
        </w:tc>
        <w:tc>
          <w:tcPr>
            <w:tcW w:w="2983" w:type="dxa"/>
          </w:tcPr>
          <w:p w14:paraId="08DF1BCF" w14:textId="77777777" w:rsidR="00E8143F" w:rsidRPr="000012EA" w:rsidRDefault="00E8143F" w:rsidP="00544587">
            <w:pPr>
              <w:rPr>
                <w:rFonts w:ascii="Arial" w:hAnsi="Arial" w:cs="Arial"/>
                <w:sz w:val="18"/>
                <w:szCs w:val="18"/>
              </w:rPr>
            </w:pPr>
          </w:p>
        </w:tc>
      </w:tr>
    </w:tbl>
    <w:p w14:paraId="2BEBE857" w14:textId="77777777" w:rsidR="000012EA" w:rsidRPr="000012EA" w:rsidRDefault="000012EA" w:rsidP="000012EA">
      <w:pPr>
        <w:rPr>
          <w:lang w:val="en-ZA"/>
        </w:rPr>
      </w:pPr>
    </w:p>
    <w:p w14:paraId="231C5582" w14:textId="65651975" w:rsidR="000012EA" w:rsidRPr="007C4D68" w:rsidRDefault="000012EA" w:rsidP="000012EA">
      <w:pPr>
        <w:pStyle w:val="Heading1"/>
        <w:numPr>
          <w:ilvl w:val="2"/>
          <w:numId w:val="2"/>
        </w:numPr>
        <w:spacing w:before="120" w:after="120"/>
        <w:jc w:val="both"/>
        <w:rPr>
          <w:rFonts w:eastAsia="Calibri"/>
          <w:b w:val="0"/>
          <w:sz w:val="22"/>
          <w:szCs w:val="22"/>
          <w:lang w:val="en-ZA"/>
        </w:rPr>
      </w:pPr>
      <w:r w:rsidRPr="000012EA">
        <w:rPr>
          <w:rFonts w:eastAsia="Calibri"/>
          <w:bCs w:val="0"/>
          <w:sz w:val="22"/>
          <w:szCs w:val="22"/>
          <w:lang w:val="en-ZA"/>
        </w:rPr>
        <w:lastRenderedPageBreak/>
        <w:t>Third stage</w:t>
      </w:r>
      <w:r>
        <w:rPr>
          <w:rFonts w:eastAsia="Calibri"/>
          <w:bCs w:val="0"/>
          <w:sz w:val="22"/>
          <w:szCs w:val="22"/>
          <w:lang w:val="en-ZA"/>
        </w:rPr>
        <w:t>-</w:t>
      </w:r>
      <w:r w:rsidRPr="000012EA">
        <w:rPr>
          <w:rFonts w:eastAsia="Calibri"/>
          <w:b w:val="0"/>
          <w:sz w:val="22"/>
          <w:szCs w:val="22"/>
          <w:lang w:val="en-ZA"/>
        </w:rPr>
        <w:t xml:space="preserve">bids will be evaluated for functionality of which (100 points) shall be awarded for functionality. Bids will be considered further if it achieves the minimum prescribed qualifying score for functionality. Bids that failed to achieve the minimum qualifying score of </w:t>
      </w:r>
      <w:r>
        <w:rPr>
          <w:rFonts w:eastAsia="Calibri"/>
          <w:b w:val="0"/>
          <w:sz w:val="22"/>
          <w:szCs w:val="22"/>
          <w:lang w:val="en-ZA"/>
        </w:rPr>
        <w:t>8</w:t>
      </w:r>
      <w:r w:rsidRPr="000012EA">
        <w:rPr>
          <w:rFonts w:eastAsia="Calibri"/>
          <w:b w:val="0"/>
          <w:sz w:val="22"/>
          <w:szCs w:val="22"/>
          <w:lang w:val="en-ZA"/>
        </w:rPr>
        <w:t>0% for functionality will be disqualified for further evaluation.</w:t>
      </w:r>
    </w:p>
    <w:p w14:paraId="27ED2E2A" w14:textId="77777777" w:rsidR="000012EA" w:rsidRPr="007C4D68" w:rsidRDefault="000012EA" w:rsidP="007C4D68">
      <w:pPr>
        <w:pStyle w:val="BodyText"/>
        <w:spacing w:before="120" w:after="120"/>
        <w:ind w:left="1080"/>
        <w:rPr>
          <w:rFonts w:cs="Arial"/>
          <w:sz w:val="22"/>
          <w:szCs w:val="22"/>
        </w:rPr>
      </w:pPr>
      <w:r w:rsidRPr="007C4D68">
        <w:rPr>
          <w:rFonts w:cs="Arial"/>
          <w:sz w:val="22"/>
          <w:szCs w:val="22"/>
        </w:rPr>
        <w:t>During this stage Bid response documentation will be evaluated against compliance to the Technical Specifications. The Functionality Evaluation is sub-divided into the following steps:</w:t>
      </w:r>
    </w:p>
    <w:tbl>
      <w:tblPr>
        <w:tblStyle w:val="TableGrid211"/>
        <w:tblpPr w:leftFromText="180" w:rightFromText="180" w:vertAnchor="text" w:horzAnchor="page" w:tblpX="2841" w:tblpY="256"/>
        <w:tblW w:w="0" w:type="auto"/>
        <w:tblLook w:val="04A0" w:firstRow="1" w:lastRow="0" w:firstColumn="1" w:lastColumn="0" w:noHBand="0" w:noVBand="1"/>
      </w:tblPr>
      <w:tblGrid>
        <w:gridCol w:w="4303"/>
        <w:gridCol w:w="4469"/>
      </w:tblGrid>
      <w:tr w:rsidR="007C4D68" w:rsidRPr="007C4D68" w14:paraId="135CA34B" w14:textId="77777777" w:rsidTr="007C4D68">
        <w:trPr>
          <w:trHeight w:val="413"/>
        </w:trPr>
        <w:tc>
          <w:tcPr>
            <w:tcW w:w="4303" w:type="dxa"/>
            <w:shd w:val="clear" w:color="auto" w:fill="808080"/>
          </w:tcPr>
          <w:p w14:paraId="1BA29BEF" w14:textId="77777777" w:rsidR="007C4D68" w:rsidRPr="007C4D68" w:rsidRDefault="007C4D68" w:rsidP="007C4D68">
            <w:pPr>
              <w:rPr>
                <w:b/>
                <w:sz w:val="20"/>
                <w:szCs w:val="20"/>
              </w:rPr>
            </w:pPr>
            <w:r w:rsidRPr="007C4D68">
              <w:rPr>
                <w:b/>
                <w:sz w:val="20"/>
                <w:szCs w:val="20"/>
              </w:rPr>
              <w:t>SECTION.</w:t>
            </w:r>
          </w:p>
        </w:tc>
        <w:tc>
          <w:tcPr>
            <w:tcW w:w="4469" w:type="dxa"/>
            <w:shd w:val="clear" w:color="auto" w:fill="808080"/>
          </w:tcPr>
          <w:p w14:paraId="4844D2ED" w14:textId="77777777" w:rsidR="007C4D68" w:rsidRPr="007C4D68" w:rsidRDefault="007C4D68" w:rsidP="007C4D68">
            <w:pPr>
              <w:rPr>
                <w:b/>
                <w:sz w:val="20"/>
                <w:szCs w:val="20"/>
              </w:rPr>
            </w:pPr>
            <w:r w:rsidRPr="007C4D68">
              <w:rPr>
                <w:b/>
                <w:sz w:val="20"/>
                <w:szCs w:val="20"/>
              </w:rPr>
              <w:t>WEIGHT</w:t>
            </w:r>
          </w:p>
        </w:tc>
      </w:tr>
      <w:tr w:rsidR="007C4D68" w:rsidRPr="007C4D68" w14:paraId="788496B7" w14:textId="77777777" w:rsidTr="007C4D68">
        <w:tc>
          <w:tcPr>
            <w:tcW w:w="4303" w:type="dxa"/>
          </w:tcPr>
          <w:p w14:paraId="63F13BE0" w14:textId="175CA0E6" w:rsidR="007C4D68" w:rsidRPr="007C4D68" w:rsidRDefault="007C4D68" w:rsidP="007C4D68">
            <w:pPr>
              <w:rPr>
                <w:sz w:val="20"/>
                <w:szCs w:val="20"/>
              </w:rPr>
            </w:pPr>
            <w:r w:rsidRPr="007C4D68">
              <w:rPr>
                <w:sz w:val="20"/>
                <w:szCs w:val="20"/>
              </w:rPr>
              <w:t>Demonstrated ability and capability in undertaking similar projects</w:t>
            </w:r>
          </w:p>
        </w:tc>
        <w:tc>
          <w:tcPr>
            <w:tcW w:w="4469" w:type="dxa"/>
          </w:tcPr>
          <w:p w14:paraId="3892F317" w14:textId="0CDE4E96" w:rsidR="007C4D68" w:rsidRPr="007C4D68" w:rsidRDefault="007C4D68" w:rsidP="007C4D68">
            <w:pPr>
              <w:rPr>
                <w:sz w:val="20"/>
                <w:szCs w:val="20"/>
              </w:rPr>
            </w:pPr>
            <w:r w:rsidRPr="007C4D68">
              <w:rPr>
                <w:sz w:val="20"/>
                <w:szCs w:val="20"/>
              </w:rPr>
              <w:t>30%</w:t>
            </w:r>
          </w:p>
        </w:tc>
      </w:tr>
      <w:tr w:rsidR="007C4D68" w:rsidRPr="007C4D68" w14:paraId="08FEC4FB" w14:textId="77777777" w:rsidTr="007C4D68">
        <w:trPr>
          <w:trHeight w:val="373"/>
        </w:trPr>
        <w:tc>
          <w:tcPr>
            <w:tcW w:w="4303" w:type="dxa"/>
          </w:tcPr>
          <w:p w14:paraId="1196D0C3" w14:textId="51B92ED0" w:rsidR="007C4D68" w:rsidRPr="007C4D68" w:rsidRDefault="007C4D68" w:rsidP="007C4D68">
            <w:pPr>
              <w:rPr>
                <w:sz w:val="20"/>
                <w:szCs w:val="20"/>
              </w:rPr>
            </w:pPr>
            <w:r w:rsidRPr="007C4D68">
              <w:rPr>
                <w:sz w:val="20"/>
                <w:szCs w:val="20"/>
              </w:rPr>
              <w:t>Demonstrated experience in undertaking similar projects</w:t>
            </w:r>
          </w:p>
        </w:tc>
        <w:tc>
          <w:tcPr>
            <w:tcW w:w="4469" w:type="dxa"/>
          </w:tcPr>
          <w:p w14:paraId="61D37A11" w14:textId="2AB29F5F" w:rsidR="007C4D68" w:rsidRPr="007C4D68" w:rsidRDefault="007C4D68" w:rsidP="007C4D68">
            <w:pPr>
              <w:rPr>
                <w:sz w:val="20"/>
                <w:szCs w:val="20"/>
              </w:rPr>
            </w:pPr>
            <w:r w:rsidRPr="007C4D68">
              <w:rPr>
                <w:sz w:val="20"/>
                <w:szCs w:val="20"/>
              </w:rPr>
              <w:t>30%</w:t>
            </w:r>
          </w:p>
        </w:tc>
      </w:tr>
      <w:tr w:rsidR="007C4D68" w:rsidRPr="007C4D68" w14:paraId="18C826C2" w14:textId="77777777" w:rsidTr="007C4D68">
        <w:trPr>
          <w:trHeight w:val="213"/>
        </w:trPr>
        <w:tc>
          <w:tcPr>
            <w:tcW w:w="4303" w:type="dxa"/>
          </w:tcPr>
          <w:p w14:paraId="30D78CC1" w14:textId="6B000EA4" w:rsidR="007C4D68" w:rsidRPr="007C4D68" w:rsidRDefault="007C4D68" w:rsidP="007C4D68">
            <w:pPr>
              <w:rPr>
                <w:sz w:val="20"/>
                <w:szCs w:val="20"/>
              </w:rPr>
            </w:pPr>
            <w:r w:rsidRPr="007C4D68">
              <w:rPr>
                <w:sz w:val="20"/>
                <w:szCs w:val="20"/>
              </w:rPr>
              <w:t>Work Breakdown Structure</w:t>
            </w:r>
          </w:p>
        </w:tc>
        <w:tc>
          <w:tcPr>
            <w:tcW w:w="4469" w:type="dxa"/>
          </w:tcPr>
          <w:p w14:paraId="583F8B19" w14:textId="0021ECCE" w:rsidR="007C4D68" w:rsidRPr="007C4D68" w:rsidRDefault="007C4D68" w:rsidP="007C4D68">
            <w:pPr>
              <w:rPr>
                <w:sz w:val="20"/>
                <w:szCs w:val="20"/>
              </w:rPr>
            </w:pPr>
            <w:r w:rsidRPr="007C4D68">
              <w:rPr>
                <w:sz w:val="20"/>
                <w:szCs w:val="20"/>
              </w:rPr>
              <w:t>10%</w:t>
            </w:r>
          </w:p>
        </w:tc>
      </w:tr>
      <w:tr w:rsidR="007C4D68" w:rsidRPr="007C4D68" w14:paraId="2EBF7EE3" w14:textId="77777777" w:rsidTr="007C4D68">
        <w:trPr>
          <w:trHeight w:val="263"/>
        </w:trPr>
        <w:tc>
          <w:tcPr>
            <w:tcW w:w="4303" w:type="dxa"/>
          </w:tcPr>
          <w:p w14:paraId="5B920E4A" w14:textId="06AEC15B" w:rsidR="007C4D68" w:rsidRPr="007C4D68" w:rsidRDefault="007C4D68" w:rsidP="007C4D68">
            <w:pPr>
              <w:rPr>
                <w:sz w:val="20"/>
                <w:szCs w:val="20"/>
              </w:rPr>
            </w:pPr>
            <w:r w:rsidRPr="007C4D68">
              <w:rPr>
                <w:sz w:val="20"/>
                <w:szCs w:val="20"/>
              </w:rPr>
              <w:t>Installation Transitioning &amp; Commissioning</w:t>
            </w:r>
          </w:p>
        </w:tc>
        <w:tc>
          <w:tcPr>
            <w:tcW w:w="4469" w:type="dxa"/>
          </w:tcPr>
          <w:p w14:paraId="0D3B15C9" w14:textId="167E5439" w:rsidR="007C4D68" w:rsidRPr="007C4D68" w:rsidRDefault="007C4D68" w:rsidP="007C4D68">
            <w:pPr>
              <w:rPr>
                <w:sz w:val="20"/>
                <w:szCs w:val="20"/>
              </w:rPr>
            </w:pPr>
            <w:r w:rsidRPr="007C4D68">
              <w:rPr>
                <w:sz w:val="20"/>
                <w:szCs w:val="20"/>
              </w:rPr>
              <w:t>10</w:t>
            </w:r>
            <w:r>
              <w:rPr>
                <w:sz w:val="20"/>
                <w:szCs w:val="20"/>
              </w:rPr>
              <w:t>%</w:t>
            </w:r>
          </w:p>
        </w:tc>
      </w:tr>
      <w:tr w:rsidR="007C4D68" w:rsidRPr="007C4D68" w14:paraId="1C936EF6" w14:textId="77777777" w:rsidTr="007C4D68">
        <w:trPr>
          <w:trHeight w:val="313"/>
        </w:trPr>
        <w:tc>
          <w:tcPr>
            <w:tcW w:w="4303" w:type="dxa"/>
          </w:tcPr>
          <w:p w14:paraId="416161FD" w14:textId="02316C9E" w:rsidR="007C4D68" w:rsidRPr="007C4D68" w:rsidRDefault="007C4D68" w:rsidP="007C4D68">
            <w:pPr>
              <w:rPr>
                <w:sz w:val="20"/>
                <w:szCs w:val="20"/>
              </w:rPr>
            </w:pPr>
            <w:r w:rsidRPr="007C4D68">
              <w:rPr>
                <w:sz w:val="20"/>
                <w:szCs w:val="20"/>
              </w:rPr>
              <w:t>Test and Evaluation Plans</w:t>
            </w:r>
          </w:p>
        </w:tc>
        <w:tc>
          <w:tcPr>
            <w:tcW w:w="4469" w:type="dxa"/>
          </w:tcPr>
          <w:p w14:paraId="4FF8F31D" w14:textId="0771D020" w:rsidR="007C4D68" w:rsidRPr="007C4D68" w:rsidRDefault="007C4D68" w:rsidP="007C4D68">
            <w:pPr>
              <w:rPr>
                <w:sz w:val="20"/>
                <w:szCs w:val="20"/>
              </w:rPr>
            </w:pPr>
            <w:r>
              <w:rPr>
                <w:sz w:val="20"/>
                <w:szCs w:val="20"/>
              </w:rPr>
              <w:t>10%</w:t>
            </w:r>
          </w:p>
        </w:tc>
      </w:tr>
      <w:tr w:rsidR="007C4D68" w:rsidRPr="007C4D68" w14:paraId="1B3AB00F" w14:textId="77777777" w:rsidTr="007C4D68">
        <w:trPr>
          <w:trHeight w:val="349"/>
        </w:trPr>
        <w:tc>
          <w:tcPr>
            <w:tcW w:w="4303" w:type="dxa"/>
          </w:tcPr>
          <w:p w14:paraId="398B2843" w14:textId="3593CB9D" w:rsidR="007C4D68" w:rsidRPr="007C4D68" w:rsidRDefault="00E8143F" w:rsidP="007C4D68">
            <w:pPr>
              <w:rPr>
                <w:sz w:val="20"/>
                <w:szCs w:val="20"/>
              </w:rPr>
            </w:pPr>
            <w:r>
              <w:rPr>
                <w:sz w:val="20"/>
                <w:szCs w:val="20"/>
              </w:rPr>
              <w:t>Quality and Risk Management Plans</w:t>
            </w:r>
          </w:p>
        </w:tc>
        <w:tc>
          <w:tcPr>
            <w:tcW w:w="4469" w:type="dxa"/>
          </w:tcPr>
          <w:p w14:paraId="2A946D87" w14:textId="5185DB1D" w:rsidR="007C4D68" w:rsidRPr="007C4D68" w:rsidRDefault="007C4D68" w:rsidP="007C4D68">
            <w:pPr>
              <w:rPr>
                <w:sz w:val="20"/>
                <w:szCs w:val="20"/>
              </w:rPr>
            </w:pPr>
            <w:r>
              <w:rPr>
                <w:sz w:val="20"/>
                <w:szCs w:val="20"/>
              </w:rPr>
              <w:t>10%</w:t>
            </w:r>
          </w:p>
        </w:tc>
      </w:tr>
      <w:tr w:rsidR="007C4D68" w:rsidRPr="007C4D68" w14:paraId="79501B5B" w14:textId="77777777" w:rsidTr="007C4D68">
        <w:tc>
          <w:tcPr>
            <w:tcW w:w="4303" w:type="dxa"/>
          </w:tcPr>
          <w:p w14:paraId="5183B0CD" w14:textId="77777777" w:rsidR="007C4D68" w:rsidRPr="007C4D68" w:rsidRDefault="007C4D68" w:rsidP="007C4D68">
            <w:pPr>
              <w:rPr>
                <w:sz w:val="20"/>
                <w:szCs w:val="20"/>
              </w:rPr>
            </w:pPr>
            <w:r w:rsidRPr="007C4D68">
              <w:rPr>
                <w:b/>
                <w:sz w:val="20"/>
                <w:szCs w:val="20"/>
              </w:rPr>
              <w:t>Total</w:t>
            </w:r>
          </w:p>
        </w:tc>
        <w:tc>
          <w:tcPr>
            <w:tcW w:w="4469" w:type="dxa"/>
          </w:tcPr>
          <w:p w14:paraId="44227786" w14:textId="77777777" w:rsidR="007C4D68" w:rsidRPr="007C4D68" w:rsidRDefault="007C4D68" w:rsidP="007C4D68">
            <w:pPr>
              <w:rPr>
                <w:sz w:val="20"/>
                <w:szCs w:val="20"/>
              </w:rPr>
            </w:pPr>
            <w:r w:rsidRPr="007C4D68">
              <w:rPr>
                <w:b/>
                <w:sz w:val="20"/>
                <w:szCs w:val="20"/>
              </w:rPr>
              <w:t xml:space="preserve"> 100%</w:t>
            </w:r>
          </w:p>
        </w:tc>
      </w:tr>
      <w:tr w:rsidR="007C4D68" w:rsidRPr="007C4D68" w14:paraId="5A789CBF" w14:textId="77777777" w:rsidTr="007C4D68">
        <w:tc>
          <w:tcPr>
            <w:tcW w:w="4303" w:type="dxa"/>
            <w:shd w:val="clear" w:color="auto" w:fill="FF0000"/>
          </w:tcPr>
          <w:p w14:paraId="11365D6F" w14:textId="77777777" w:rsidR="007C4D68" w:rsidRPr="007C4D68" w:rsidRDefault="007C4D68" w:rsidP="007C4D68">
            <w:pPr>
              <w:rPr>
                <w:b/>
                <w:sz w:val="20"/>
                <w:szCs w:val="20"/>
              </w:rPr>
            </w:pPr>
            <w:r w:rsidRPr="007C4D68">
              <w:rPr>
                <w:b/>
                <w:sz w:val="20"/>
                <w:szCs w:val="20"/>
              </w:rPr>
              <w:t xml:space="preserve">Overall Threshold </w:t>
            </w:r>
          </w:p>
        </w:tc>
        <w:tc>
          <w:tcPr>
            <w:tcW w:w="4469" w:type="dxa"/>
            <w:shd w:val="clear" w:color="auto" w:fill="FF0000"/>
          </w:tcPr>
          <w:p w14:paraId="6DAB2A09" w14:textId="3ACE7C25" w:rsidR="007C4D68" w:rsidRPr="007C4D68" w:rsidRDefault="007C4D68" w:rsidP="007C4D68">
            <w:pPr>
              <w:rPr>
                <w:b/>
                <w:sz w:val="20"/>
                <w:szCs w:val="20"/>
              </w:rPr>
            </w:pPr>
            <w:r w:rsidRPr="007C4D68">
              <w:rPr>
                <w:b/>
                <w:sz w:val="20"/>
                <w:szCs w:val="20"/>
              </w:rPr>
              <w:t xml:space="preserve"> </w:t>
            </w:r>
            <w:r>
              <w:rPr>
                <w:b/>
                <w:sz w:val="20"/>
                <w:szCs w:val="20"/>
              </w:rPr>
              <w:t>8</w:t>
            </w:r>
            <w:r w:rsidRPr="007C4D68">
              <w:rPr>
                <w:b/>
                <w:sz w:val="20"/>
                <w:szCs w:val="20"/>
              </w:rPr>
              <w:t>0%</w:t>
            </w:r>
          </w:p>
        </w:tc>
      </w:tr>
    </w:tbl>
    <w:p w14:paraId="279311C2" w14:textId="230FB966" w:rsidR="00875C4F" w:rsidRPr="00144CC5" w:rsidRDefault="000012EA" w:rsidP="00144CC5">
      <w:pPr>
        <w:pStyle w:val="Heading1"/>
        <w:numPr>
          <w:ilvl w:val="2"/>
          <w:numId w:val="2"/>
        </w:numPr>
        <w:spacing w:before="120" w:after="120"/>
        <w:jc w:val="both"/>
        <w:rPr>
          <w:sz w:val="22"/>
          <w:szCs w:val="22"/>
        </w:rPr>
      </w:pPr>
      <w:r>
        <w:rPr>
          <w:rFonts w:eastAsia="Calibri"/>
          <w:bCs w:val="0"/>
          <w:sz w:val="22"/>
          <w:szCs w:val="22"/>
          <w:lang w:val="en-ZA"/>
        </w:rPr>
        <w:t xml:space="preserve">Fourth </w:t>
      </w:r>
      <w:r w:rsidR="00404C12" w:rsidRPr="00404C12">
        <w:rPr>
          <w:rFonts w:eastAsia="Calibri"/>
          <w:bCs w:val="0"/>
          <w:sz w:val="22"/>
          <w:szCs w:val="22"/>
          <w:lang w:val="en-ZA"/>
        </w:rPr>
        <w:t>stage</w:t>
      </w:r>
      <w:r w:rsidR="003E10AB" w:rsidRPr="00144CC5">
        <w:rPr>
          <w:rFonts w:eastAsia="Calibri"/>
          <w:b w:val="0"/>
          <w:sz w:val="22"/>
          <w:szCs w:val="22"/>
          <w:lang w:val="en-ZA"/>
        </w:rPr>
        <w:t>- Price/B-BBEE Evaluation, Bids will be evaluated in terms of the 80/20 preference point system, where a maximum of 80 points are allocated for price and a maximum of 20 points are allocated in respect of the level of B-BBEE contribution of the Tenderer.</w:t>
      </w:r>
    </w:p>
    <w:p w14:paraId="501CFA98" w14:textId="77777777" w:rsidR="00875C4F" w:rsidRPr="00144CC5" w:rsidRDefault="00875C4F" w:rsidP="00144CC5">
      <w:pPr>
        <w:pStyle w:val="Heading1"/>
        <w:numPr>
          <w:ilvl w:val="2"/>
          <w:numId w:val="2"/>
        </w:numPr>
        <w:jc w:val="both"/>
        <w:rPr>
          <w:b w:val="0"/>
          <w:sz w:val="22"/>
          <w:szCs w:val="22"/>
        </w:rPr>
      </w:pPr>
      <w:r w:rsidRPr="00144CC5">
        <w:rPr>
          <w:b w:val="0"/>
          <w:sz w:val="22"/>
          <w:szCs w:val="22"/>
        </w:rPr>
        <w:t>Points are allocated in terms of the BBBEE Codes of Good Practice guideline as indicated in the table below. Bidders must submit valid BBBEE Certificates which will be verified.</w:t>
      </w:r>
    </w:p>
    <w:p w14:paraId="6B9F1E3C" w14:textId="24AF6DCD" w:rsidR="00386B2D" w:rsidRPr="00144CC5" w:rsidRDefault="00875C4F" w:rsidP="00144CC5">
      <w:pPr>
        <w:pStyle w:val="Heading1"/>
        <w:numPr>
          <w:ilvl w:val="2"/>
          <w:numId w:val="2"/>
        </w:numPr>
        <w:jc w:val="both"/>
        <w:rPr>
          <w:b w:val="0"/>
          <w:sz w:val="22"/>
          <w:szCs w:val="22"/>
        </w:rPr>
      </w:pPr>
      <w:r w:rsidRPr="00144CC5">
        <w:rPr>
          <w:b w:val="0"/>
          <w:color w:val="000000"/>
          <w:sz w:val="22"/>
          <w:szCs w:val="22"/>
          <w:lang w:val="en-ZA"/>
        </w:rPr>
        <w:t xml:space="preserve">Quotations will be evaluated in terms of Preferential Procurement Policy Framework Act using the 80:20 points system. </w:t>
      </w:r>
      <w:r w:rsidRPr="00144CC5">
        <w:rPr>
          <w:b w:val="0"/>
          <w:sz w:val="22"/>
          <w:szCs w:val="22"/>
        </w:rPr>
        <w:t xml:space="preserve">80 points will be awarded for price and 20 points for BEE points claimed. </w:t>
      </w:r>
    </w:p>
    <w:tbl>
      <w:tblPr>
        <w:tblStyle w:val="TableGrid"/>
        <w:tblW w:w="5000" w:type="pct"/>
        <w:tblInd w:w="654" w:type="dxa"/>
        <w:tblLook w:val="04A0" w:firstRow="1" w:lastRow="0" w:firstColumn="1" w:lastColumn="0" w:noHBand="0" w:noVBand="1"/>
      </w:tblPr>
      <w:tblGrid>
        <w:gridCol w:w="5169"/>
        <w:gridCol w:w="3886"/>
      </w:tblGrid>
      <w:tr w:rsidR="00875C4F" w:rsidRPr="00144CC5" w14:paraId="3C9D31A6" w14:textId="77777777" w:rsidTr="007C4D68">
        <w:tc>
          <w:tcPr>
            <w:tcW w:w="2854" w:type="pct"/>
          </w:tcPr>
          <w:p w14:paraId="04108F0E"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price</w:t>
            </w:r>
          </w:p>
        </w:tc>
        <w:tc>
          <w:tcPr>
            <w:tcW w:w="2146" w:type="pct"/>
          </w:tcPr>
          <w:p w14:paraId="0A4CBA8C" w14:textId="77777777" w:rsidR="00875C4F" w:rsidRPr="00144CC5" w:rsidRDefault="00875C4F" w:rsidP="00144CC5">
            <w:pPr>
              <w:jc w:val="both"/>
              <w:rPr>
                <w:rFonts w:ascii="Arial" w:hAnsi="Arial" w:cs="Arial"/>
                <w:b/>
                <w:color w:val="000000"/>
                <w:sz w:val="22"/>
                <w:szCs w:val="22"/>
                <w:lang w:val="en-ZA"/>
              </w:rPr>
            </w:pPr>
            <w:r w:rsidRPr="00144CC5">
              <w:rPr>
                <w:rFonts w:ascii="Arial" w:hAnsi="Arial" w:cs="Arial"/>
                <w:b/>
                <w:color w:val="000000"/>
                <w:sz w:val="22"/>
                <w:szCs w:val="22"/>
                <w:lang w:val="en-ZA"/>
              </w:rPr>
              <w:t>80</w:t>
            </w:r>
          </w:p>
        </w:tc>
      </w:tr>
      <w:tr w:rsidR="00875C4F" w:rsidRPr="00144CC5" w14:paraId="67F7459C" w14:textId="77777777" w:rsidTr="007C4D68">
        <w:tc>
          <w:tcPr>
            <w:tcW w:w="2854" w:type="pct"/>
            <w:vAlign w:val="center"/>
          </w:tcPr>
          <w:p w14:paraId="75868E42"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Points for B-BBEE (Max of 20):</w:t>
            </w:r>
          </w:p>
        </w:tc>
        <w:tc>
          <w:tcPr>
            <w:tcW w:w="2146" w:type="pct"/>
            <w:vAlign w:val="center"/>
          </w:tcPr>
          <w:p w14:paraId="460C7BD4" w14:textId="77777777" w:rsidR="00875C4F" w:rsidRPr="00144CC5" w:rsidRDefault="00875C4F" w:rsidP="00144CC5">
            <w:pPr>
              <w:jc w:val="both"/>
              <w:rPr>
                <w:rFonts w:ascii="Arial" w:hAnsi="Arial" w:cs="Arial"/>
                <w:color w:val="000000"/>
                <w:sz w:val="22"/>
                <w:szCs w:val="22"/>
                <w:lang w:val="en-ZA"/>
              </w:rPr>
            </w:pPr>
          </w:p>
        </w:tc>
      </w:tr>
      <w:tr w:rsidR="00875C4F" w:rsidRPr="00144CC5" w14:paraId="595170E6" w14:textId="77777777" w:rsidTr="007C4D68">
        <w:tc>
          <w:tcPr>
            <w:tcW w:w="2854" w:type="pct"/>
            <w:vAlign w:val="center"/>
          </w:tcPr>
          <w:p w14:paraId="14366A7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b/>
                <w:bCs/>
                <w:color w:val="000000"/>
                <w:sz w:val="22"/>
                <w:szCs w:val="22"/>
              </w:rPr>
              <w:t>B-BBEE status Level of Contributor</w:t>
            </w:r>
          </w:p>
        </w:tc>
        <w:tc>
          <w:tcPr>
            <w:tcW w:w="2146" w:type="pct"/>
            <w:vAlign w:val="center"/>
          </w:tcPr>
          <w:p w14:paraId="069EDCDB"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Number of Points</w:t>
            </w:r>
          </w:p>
          <w:p w14:paraId="178B6293" w14:textId="77777777" w:rsidR="00875C4F" w:rsidRPr="00144CC5" w:rsidRDefault="00875C4F" w:rsidP="00144CC5">
            <w:pPr>
              <w:jc w:val="both"/>
              <w:rPr>
                <w:rFonts w:ascii="Arial" w:hAnsi="Arial" w:cs="Arial"/>
                <w:b/>
                <w:bCs/>
                <w:color w:val="000000"/>
                <w:sz w:val="22"/>
                <w:szCs w:val="22"/>
              </w:rPr>
            </w:pPr>
            <w:r w:rsidRPr="00144CC5">
              <w:rPr>
                <w:rFonts w:ascii="Arial" w:hAnsi="Arial" w:cs="Arial"/>
                <w:b/>
                <w:bCs/>
                <w:color w:val="000000"/>
                <w:sz w:val="22"/>
                <w:szCs w:val="22"/>
              </w:rPr>
              <w:t>(80/20 system)</w:t>
            </w:r>
          </w:p>
        </w:tc>
      </w:tr>
      <w:tr w:rsidR="00875C4F" w:rsidRPr="00144CC5" w14:paraId="7203D7D4" w14:textId="77777777" w:rsidTr="007C4D68">
        <w:tc>
          <w:tcPr>
            <w:tcW w:w="2854" w:type="pct"/>
            <w:vAlign w:val="center"/>
          </w:tcPr>
          <w:p w14:paraId="24651D0B"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1</w:t>
            </w:r>
          </w:p>
        </w:tc>
        <w:tc>
          <w:tcPr>
            <w:tcW w:w="2146" w:type="pct"/>
            <w:vAlign w:val="center"/>
          </w:tcPr>
          <w:p w14:paraId="561801A4"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20</w:t>
            </w:r>
          </w:p>
        </w:tc>
      </w:tr>
      <w:tr w:rsidR="00875C4F" w:rsidRPr="00144CC5" w14:paraId="2EF3BBDB" w14:textId="77777777" w:rsidTr="007C4D68">
        <w:tc>
          <w:tcPr>
            <w:tcW w:w="2854" w:type="pct"/>
            <w:vAlign w:val="center"/>
          </w:tcPr>
          <w:p w14:paraId="187BC565"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2</w:t>
            </w:r>
          </w:p>
        </w:tc>
        <w:tc>
          <w:tcPr>
            <w:tcW w:w="2146" w:type="pct"/>
            <w:vAlign w:val="center"/>
          </w:tcPr>
          <w:p w14:paraId="5F508463"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18</w:t>
            </w:r>
          </w:p>
        </w:tc>
      </w:tr>
      <w:tr w:rsidR="00875C4F" w:rsidRPr="00144CC5" w14:paraId="6662EFB6" w14:textId="77777777" w:rsidTr="007C4D68">
        <w:tc>
          <w:tcPr>
            <w:tcW w:w="2854" w:type="pct"/>
            <w:vAlign w:val="center"/>
          </w:tcPr>
          <w:p w14:paraId="577A9DFE"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3</w:t>
            </w:r>
          </w:p>
        </w:tc>
        <w:tc>
          <w:tcPr>
            <w:tcW w:w="2146" w:type="pct"/>
            <w:vAlign w:val="center"/>
          </w:tcPr>
          <w:p w14:paraId="160C0686"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14</w:t>
            </w:r>
          </w:p>
        </w:tc>
      </w:tr>
      <w:tr w:rsidR="00875C4F" w:rsidRPr="00144CC5" w14:paraId="4DC05905" w14:textId="77777777" w:rsidTr="007C4D68">
        <w:tc>
          <w:tcPr>
            <w:tcW w:w="2854" w:type="pct"/>
            <w:vAlign w:val="center"/>
          </w:tcPr>
          <w:p w14:paraId="7C92F952"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4</w:t>
            </w:r>
          </w:p>
        </w:tc>
        <w:tc>
          <w:tcPr>
            <w:tcW w:w="2146" w:type="pct"/>
            <w:vAlign w:val="center"/>
          </w:tcPr>
          <w:p w14:paraId="2D73C7AF"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12</w:t>
            </w:r>
          </w:p>
        </w:tc>
      </w:tr>
      <w:tr w:rsidR="00875C4F" w:rsidRPr="00144CC5" w14:paraId="00995513" w14:textId="77777777" w:rsidTr="007C4D68">
        <w:tc>
          <w:tcPr>
            <w:tcW w:w="2854" w:type="pct"/>
            <w:vAlign w:val="center"/>
          </w:tcPr>
          <w:p w14:paraId="6723E37D"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5</w:t>
            </w:r>
          </w:p>
        </w:tc>
        <w:tc>
          <w:tcPr>
            <w:tcW w:w="2146" w:type="pct"/>
            <w:vAlign w:val="center"/>
          </w:tcPr>
          <w:p w14:paraId="66DB27F8"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8</w:t>
            </w:r>
          </w:p>
        </w:tc>
      </w:tr>
      <w:tr w:rsidR="00875C4F" w:rsidRPr="00144CC5" w14:paraId="778E60FA" w14:textId="77777777" w:rsidTr="007C4D68">
        <w:tc>
          <w:tcPr>
            <w:tcW w:w="2854" w:type="pct"/>
            <w:vAlign w:val="center"/>
          </w:tcPr>
          <w:p w14:paraId="156176A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6</w:t>
            </w:r>
          </w:p>
        </w:tc>
        <w:tc>
          <w:tcPr>
            <w:tcW w:w="2146" w:type="pct"/>
            <w:vAlign w:val="center"/>
          </w:tcPr>
          <w:p w14:paraId="571263E0"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6</w:t>
            </w:r>
          </w:p>
        </w:tc>
      </w:tr>
      <w:tr w:rsidR="00875C4F" w:rsidRPr="00144CC5" w14:paraId="30BD2846" w14:textId="77777777" w:rsidTr="007C4D68">
        <w:tc>
          <w:tcPr>
            <w:tcW w:w="2854" w:type="pct"/>
            <w:vAlign w:val="center"/>
          </w:tcPr>
          <w:p w14:paraId="2C2B3BD3"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7</w:t>
            </w:r>
          </w:p>
        </w:tc>
        <w:tc>
          <w:tcPr>
            <w:tcW w:w="2146" w:type="pct"/>
            <w:vAlign w:val="center"/>
          </w:tcPr>
          <w:p w14:paraId="11A2E1CD"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4</w:t>
            </w:r>
          </w:p>
        </w:tc>
      </w:tr>
      <w:tr w:rsidR="00875C4F" w:rsidRPr="00144CC5" w14:paraId="18770E86" w14:textId="77777777" w:rsidTr="007C4D68">
        <w:tc>
          <w:tcPr>
            <w:tcW w:w="2854" w:type="pct"/>
            <w:vAlign w:val="center"/>
          </w:tcPr>
          <w:p w14:paraId="63BEE51C"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8</w:t>
            </w:r>
          </w:p>
        </w:tc>
        <w:tc>
          <w:tcPr>
            <w:tcW w:w="2146" w:type="pct"/>
            <w:vAlign w:val="center"/>
          </w:tcPr>
          <w:p w14:paraId="2D6861A7" w14:textId="77777777" w:rsidR="00875C4F" w:rsidRPr="00144CC5" w:rsidRDefault="00875C4F" w:rsidP="00144CC5">
            <w:pPr>
              <w:jc w:val="both"/>
              <w:rPr>
                <w:rFonts w:ascii="Arial" w:hAnsi="Arial" w:cs="Arial"/>
                <w:color w:val="000000"/>
                <w:sz w:val="22"/>
                <w:szCs w:val="22"/>
                <w:lang w:val="en-ZA"/>
              </w:rPr>
            </w:pPr>
            <w:r w:rsidRPr="00144CC5">
              <w:rPr>
                <w:rFonts w:ascii="Arial" w:hAnsi="Arial" w:cs="Arial"/>
                <w:color w:val="000000"/>
                <w:sz w:val="22"/>
                <w:szCs w:val="22"/>
                <w:lang w:val="en-ZA"/>
              </w:rPr>
              <w:t>2</w:t>
            </w:r>
          </w:p>
        </w:tc>
      </w:tr>
      <w:tr w:rsidR="00875C4F" w:rsidRPr="00144CC5" w14:paraId="3615B696" w14:textId="77777777" w:rsidTr="007C4D68">
        <w:tc>
          <w:tcPr>
            <w:tcW w:w="2854" w:type="pct"/>
            <w:vAlign w:val="center"/>
          </w:tcPr>
          <w:p w14:paraId="2A74EFC4" w14:textId="77777777" w:rsidR="00875C4F" w:rsidRPr="00144CC5" w:rsidRDefault="00875C4F" w:rsidP="00144CC5">
            <w:pPr>
              <w:jc w:val="both"/>
              <w:rPr>
                <w:rFonts w:ascii="Arial" w:hAnsi="Arial" w:cs="Arial"/>
                <w:color w:val="000000"/>
                <w:sz w:val="22"/>
                <w:szCs w:val="22"/>
              </w:rPr>
            </w:pPr>
            <w:r w:rsidRPr="00144CC5">
              <w:rPr>
                <w:rFonts w:ascii="Arial" w:hAnsi="Arial" w:cs="Arial"/>
                <w:color w:val="000000"/>
                <w:sz w:val="22"/>
                <w:szCs w:val="22"/>
              </w:rPr>
              <w:t>Non-Compliant contributor</w:t>
            </w:r>
          </w:p>
        </w:tc>
        <w:tc>
          <w:tcPr>
            <w:tcW w:w="2146" w:type="pct"/>
            <w:vAlign w:val="center"/>
          </w:tcPr>
          <w:p w14:paraId="631EF7CF" w14:textId="77777777" w:rsidR="00875C4F" w:rsidRPr="00144CC5" w:rsidRDefault="00875C4F" w:rsidP="00144CC5">
            <w:pPr>
              <w:jc w:val="both"/>
              <w:rPr>
                <w:rFonts w:ascii="Arial" w:hAnsi="Arial" w:cs="Arial"/>
                <w:b/>
                <w:bCs/>
                <w:color w:val="000000"/>
                <w:sz w:val="22"/>
                <w:szCs w:val="22"/>
              </w:rPr>
            </w:pPr>
            <w:r w:rsidRPr="00144CC5">
              <w:rPr>
                <w:rFonts w:ascii="Arial" w:hAnsi="Arial" w:cs="Arial"/>
                <w:color w:val="000000"/>
                <w:sz w:val="22"/>
                <w:szCs w:val="22"/>
                <w:lang w:val="en-ZA"/>
              </w:rPr>
              <w:t>0</w:t>
            </w:r>
          </w:p>
        </w:tc>
      </w:tr>
    </w:tbl>
    <w:p w14:paraId="23769103" w14:textId="77777777" w:rsidR="00404C12" w:rsidRPr="00404C12" w:rsidRDefault="00404C12" w:rsidP="00404C12">
      <w:pPr>
        <w:rPr>
          <w:lang w:val="en-ZA"/>
        </w:rPr>
      </w:pPr>
    </w:p>
    <w:p w14:paraId="7DC57911" w14:textId="08171A94" w:rsidR="00875C4F" w:rsidRPr="00144CC5" w:rsidRDefault="00875C4F" w:rsidP="00144CC5">
      <w:pPr>
        <w:pStyle w:val="Heading1"/>
        <w:numPr>
          <w:ilvl w:val="0"/>
          <w:numId w:val="2"/>
        </w:numPr>
        <w:ind w:left="540" w:hanging="540"/>
        <w:jc w:val="both"/>
        <w:rPr>
          <w:b w:val="0"/>
          <w:sz w:val="22"/>
          <w:szCs w:val="22"/>
          <w:lang w:val="en-ZA"/>
        </w:rPr>
      </w:pPr>
      <w:r w:rsidRPr="00144CC5">
        <w:rPr>
          <w:sz w:val="22"/>
          <w:szCs w:val="22"/>
          <w:lang w:val="en-ZA"/>
        </w:rPr>
        <w:lastRenderedPageBreak/>
        <w:t>SUBMISSION INSTRUCTIONS:</w:t>
      </w:r>
    </w:p>
    <w:p w14:paraId="1BC26B34" w14:textId="77777777" w:rsidR="00875C4F" w:rsidRPr="00144CC5" w:rsidRDefault="00875C4F" w:rsidP="00144CC5">
      <w:pPr>
        <w:jc w:val="both"/>
        <w:rPr>
          <w:rFonts w:ascii="Arial" w:hAnsi="Arial" w:cs="Arial"/>
          <w:sz w:val="22"/>
          <w:szCs w:val="22"/>
          <w:lang w:val="en-ZA"/>
        </w:rPr>
      </w:pPr>
    </w:p>
    <w:p w14:paraId="0C975E45" w14:textId="795E0A46" w:rsidR="00875C4F" w:rsidRPr="00144CC5" w:rsidRDefault="00875C4F" w:rsidP="00144CC5">
      <w:pPr>
        <w:tabs>
          <w:tab w:val="left" w:pos="2520"/>
        </w:tabs>
        <w:jc w:val="both"/>
        <w:rPr>
          <w:rFonts w:ascii="Arial" w:hAnsi="Arial" w:cs="Arial"/>
          <w:sz w:val="22"/>
          <w:szCs w:val="22"/>
        </w:rPr>
      </w:pPr>
      <w:r w:rsidRPr="00144CC5">
        <w:rPr>
          <w:rFonts w:ascii="Arial" w:hAnsi="Arial" w:cs="Arial"/>
          <w:color w:val="000000"/>
          <w:sz w:val="22"/>
          <w:szCs w:val="22"/>
          <w:lang w:val="en-ZA"/>
        </w:rPr>
        <w:t xml:space="preserve">Potential service providers are requested to provide a quotation that addresses all the items listed in the </w:t>
      </w:r>
      <w:r w:rsidR="003E10AB" w:rsidRPr="00144CC5">
        <w:rPr>
          <w:rFonts w:ascii="Arial" w:hAnsi="Arial" w:cs="Arial"/>
          <w:color w:val="000000"/>
          <w:sz w:val="22"/>
          <w:szCs w:val="22"/>
          <w:lang w:val="en-ZA"/>
        </w:rPr>
        <w:t>request for quotation</w:t>
      </w:r>
      <w:r w:rsidRPr="00144CC5">
        <w:rPr>
          <w:rFonts w:ascii="Arial" w:hAnsi="Arial" w:cs="Arial"/>
          <w:color w:val="000000"/>
          <w:sz w:val="22"/>
          <w:szCs w:val="22"/>
          <w:lang w:val="en-ZA"/>
        </w:rPr>
        <w:t xml:space="preserve">. </w:t>
      </w:r>
      <w:r w:rsidR="00716685" w:rsidRPr="00144CC5">
        <w:rPr>
          <w:rFonts w:ascii="Arial" w:hAnsi="Arial" w:cs="Arial"/>
          <w:color w:val="000000"/>
          <w:sz w:val="22"/>
          <w:szCs w:val="22"/>
          <w:lang w:val="en-ZA"/>
        </w:rPr>
        <w:t>(</w:t>
      </w:r>
      <w:r w:rsidR="00716685" w:rsidRPr="00144CC5">
        <w:rPr>
          <w:rFonts w:ascii="Arial" w:hAnsi="Arial" w:cs="Arial"/>
          <w:sz w:val="22"/>
          <w:szCs w:val="22"/>
        </w:rPr>
        <w:t>Failing</w:t>
      </w:r>
      <w:r w:rsidR="00716685" w:rsidRPr="00144CC5">
        <w:rPr>
          <w:rFonts w:ascii="Arial" w:hAnsi="Arial" w:cs="Arial"/>
          <w:color w:val="000000"/>
          <w:sz w:val="22"/>
          <w:szCs w:val="22"/>
          <w:lang w:val="en-ZA"/>
        </w:rPr>
        <w:t xml:space="preserve"> to comply with the instruction will lead to bids being disqualified)</w:t>
      </w:r>
    </w:p>
    <w:p w14:paraId="4AA5B004" w14:textId="515E7114" w:rsidR="00465DC6" w:rsidRPr="00144CC5" w:rsidRDefault="00465DC6" w:rsidP="00144CC5">
      <w:pPr>
        <w:jc w:val="both"/>
        <w:rPr>
          <w:rFonts w:ascii="Arial" w:hAnsi="Arial" w:cs="Arial"/>
          <w:sz w:val="22"/>
          <w:szCs w:val="22"/>
        </w:rPr>
      </w:pPr>
    </w:p>
    <w:p w14:paraId="0116572B" w14:textId="275B3CC6"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Each quotation should also include the following information:</w:t>
      </w:r>
    </w:p>
    <w:p w14:paraId="511ABD40" w14:textId="70D96E9F"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1.1.1.1.</w:t>
      </w:r>
      <w:r w:rsidRPr="00144CC5">
        <w:rPr>
          <w:rFonts w:ascii="Arial" w:hAnsi="Arial" w:cs="Arial"/>
          <w:sz w:val="22"/>
          <w:szCs w:val="22"/>
          <w:lang w:val="en-ZA"/>
        </w:rPr>
        <w:tab/>
        <w:t>The expiration date for the Quotation</w:t>
      </w:r>
      <w:r w:rsidR="00716685" w:rsidRPr="00144CC5">
        <w:rPr>
          <w:rFonts w:ascii="Arial" w:hAnsi="Arial" w:cs="Arial"/>
          <w:sz w:val="22"/>
          <w:szCs w:val="22"/>
          <w:lang w:val="en-ZA"/>
        </w:rPr>
        <w:t>.</w:t>
      </w:r>
    </w:p>
    <w:p w14:paraId="56C56898" w14:textId="3CB9D9A0"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1.1.1.2.</w:t>
      </w:r>
      <w:r w:rsidRPr="00144CC5">
        <w:rPr>
          <w:rFonts w:ascii="Arial" w:hAnsi="Arial" w:cs="Arial"/>
          <w:sz w:val="22"/>
          <w:szCs w:val="22"/>
          <w:lang w:val="en-ZA"/>
        </w:rPr>
        <w:tab/>
        <w:t>Details of the contact person dealing with the quotation.</w:t>
      </w:r>
    </w:p>
    <w:p w14:paraId="3D289A69" w14:textId="77777777" w:rsidR="00D70F3A" w:rsidRPr="00144CC5" w:rsidRDefault="00D70F3A" w:rsidP="00144CC5">
      <w:pPr>
        <w:jc w:val="both"/>
        <w:rPr>
          <w:rFonts w:ascii="Arial" w:hAnsi="Arial" w:cs="Arial"/>
          <w:sz w:val="22"/>
          <w:szCs w:val="22"/>
          <w:lang w:val="en-ZA"/>
        </w:rPr>
      </w:pPr>
    </w:p>
    <w:p w14:paraId="09324B55" w14:textId="77BFD9C8" w:rsidR="00465DC6" w:rsidRPr="00144CC5" w:rsidRDefault="00465DC6" w:rsidP="00144CC5">
      <w:pPr>
        <w:jc w:val="both"/>
        <w:rPr>
          <w:rFonts w:ascii="Arial" w:hAnsi="Arial" w:cs="Arial"/>
          <w:sz w:val="22"/>
          <w:szCs w:val="22"/>
          <w:lang w:val="en-ZA"/>
        </w:rPr>
      </w:pPr>
      <w:r w:rsidRPr="00144CC5">
        <w:rPr>
          <w:rFonts w:ascii="Arial" w:hAnsi="Arial" w:cs="Arial"/>
          <w:sz w:val="22"/>
          <w:szCs w:val="22"/>
          <w:lang w:val="en-ZA"/>
        </w:rPr>
        <w:t>Should it be necessary for a supplier to obtain clarity on any matter arising from or referred to in this RFQ document, please refer your enquiries, in writing, to the contact person(s) listed below. ATNS reserves the right to place responses to such queries on the website.</w:t>
      </w:r>
    </w:p>
    <w:p w14:paraId="208712EA" w14:textId="7396B722" w:rsidR="00217FFA" w:rsidRPr="00144CC5" w:rsidRDefault="00465DC6" w:rsidP="00144CC5">
      <w:pPr>
        <w:ind w:left="720"/>
        <w:jc w:val="both"/>
        <w:rPr>
          <w:rFonts w:ascii="Arial" w:hAnsi="Arial" w:cs="Arial"/>
          <w:b/>
          <w:color w:val="FF0000"/>
          <w:sz w:val="22"/>
          <w:szCs w:val="22"/>
        </w:rPr>
      </w:pPr>
      <w:bookmarkStart w:id="7" w:name="_Toc395209382"/>
      <w:bookmarkStart w:id="8" w:name="_Toc402261775"/>
      <w:r w:rsidRPr="00144CC5">
        <w:rPr>
          <w:rFonts w:ascii="Arial" w:hAnsi="Arial" w:cs="Arial"/>
          <w:iCs/>
          <w:sz w:val="22"/>
          <w:szCs w:val="22"/>
        </w:rPr>
        <w:tab/>
      </w:r>
      <w:bookmarkEnd w:id="7"/>
      <w:bookmarkEnd w:id="8"/>
      <w:r w:rsidR="00217FFA" w:rsidRPr="00144CC5">
        <w:rPr>
          <w:rFonts w:ascii="Arial" w:hAnsi="Arial" w:cs="Arial"/>
          <w:b/>
          <w:color w:val="FF0000"/>
          <w:sz w:val="22"/>
          <w:szCs w:val="22"/>
        </w:rPr>
        <w:t xml:space="preserve"> </w:t>
      </w:r>
    </w:p>
    <w:p w14:paraId="6C16DBA6" w14:textId="7B3691C7" w:rsidR="00465DC6" w:rsidRPr="00144CC5" w:rsidRDefault="00217FFA" w:rsidP="00144CC5">
      <w:pPr>
        <w:pStyle w:val="Heading1"/>
        <w:numPr>
          <w:ilvl w:val="0"/>
          <w:numId w:val="2"/>
        </w:numPr>
        <w:ind w:left="540" w:hanging="540"/>
        <w:jc w:val="both"/>
        <w:rPr>
          <w:iCs/>
          <w:sz w:val="22"/>
          <w:szCs w:val="22"/>
        </w:rPr>
      </w:pPr>
      <w:r w:rsidRPr="00144CC5">
        <w:rPr>
          <w:iCs/>
          <w:sz w:val="22"/>
          <w:szCs w:val="22"/>
        </w:rPr>
        <w:t>SUBMISSION OF QUOTATION</w:t>
      </w:r>
      <w:r w:rsidR="009132AD" w:rsidRPr="00144CC5">
        <w:rPr>
          <w:iCs/>
          <w:sz w:val="22"/>
          <w:szCs w:val="22"/>
        </w:rPr>
        <w:t>-</w:t>
      </w:r>
      <w:r w:rsidRPr="00144CC5">
        <w:rPr>
          <w:color w:val="FF0000"/>
          <w:sz w:val="22"/>
          <w:szCs w:val="22"/>
        </w:rPr>
        <w:t xml:space="preserve">QUOTATIONS </w:t>
      </w:r>
      <w:r w:rsidR="00404C12">
        <w:rPr>
          <w:color w:val="FF0000"/>
          <w:sz w:val="22"/>
          <w:szCs w:val="22"/>
        </w:rPr>
        <w:t>CAN</w:t>
      </w:r>
      <w:r w:rsidRPr="00144CC5">
        <w:rPr>
          <w:color w:val="FF0000"/>
          <w:sz w:val="22"/>
          <w:szCs w:val="22"/>
        </w:rPr>
        <w:t xml:space="preserve"> BE E-MAILED</w:t>
      </w:r>
      <w:r w:rsidR="009132AD" w:rsidRPr="00144CC5">
        <w:rPr>
          <w:color w:val="FF0000"/>
          <w:sz w:val="22"/>
          <w:szCs w:val="22"/>
        </w:rPr>
        <w:t xml:space="preserve"> </w:t>
      </w:r>
      <w:r w:rsidR="00404C12">
        <w:rPr>
          <w:color w:val="FF0000"/>
          <w:sz w:val="22"/>
          <w:szCs w:val="22"/>
        </w:rPr>
        <w:t xml:space="preserve">OR HAND DELIVERED </w:t>
      </w:r>
      <w:r w:rsidR="009132AD" w:rsidRPr="00144CC5">
        <w:rPr>
          <w:color w:val="FF0000"/>
          <w:sz w:val="22"/>
          <w:szCs w:val="22"/>
        </w:rPr>
        <w:t>TO:</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395"/>
      </w:tblGrid>
      <w:tr w:rsidR="00217FFA" w:rsidRPr="00144CC5" w14:paraId="40EDDA73" w14:textId="77777777" w:rsidTr="00050F1D">
        <w:tc>
          <w:tcPr>
            <w:tcW w:w="4536" w:type="dxa"/>
            <w:shd w:val="clear" w:color="auto" w:fill="auto"/>
            <w:vAlign w:val="center"/>
          </w:tcPr>
          <w:p w14:paraId="26031828" w14:textId="0B390F88" w:rsidR="00217FFA" w:rsidRPr="00144CC5" w:rsidRDefault="00217FFA"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 xml:space="preserve">Procurement </w:t>
            </w:r>
            <w:r w:rsidR="00654C03">
              <w:rPr>
                <w:rFonts w:ascii="Arial" w:hAnsi="Arial" w:cs="Arial"/>
                <w:b/>
                <w:caps/>
                <w:sz w:val="22"/>
                <w:szCs w:val="22"/>
                <w:lang w:val="en-ZA"/>
              </w:rPr>
              <w:t>Officer</w:t>
            </w:r>
            <w:r w:rsidRPr="00144CC5">
              <w:rPr>
                <w:rFonts w:ascii="Arial" w:hAnsi="Arial" w:cs="Arial"/>
                <w:b/>
                <w:caps/>
                <w:sz w:val="22"/>
                <w:szCs w:val="22"/>
                <w:lang w:val="en-ZA"/>
              </w:rPr>
              <w:t>:</w:t>
            </w:r>
          </w:p>
        </w:tc>
        <w:tc>
          <w:tcPr>
            <w:tcW w:w="4395" w:type="dxa"/>
            <w:shd w:val="clear" w:color="auto" w:fill="auto"/>
            <w:vAlign w:val="center"/>
          </w:tcPr>
          <w:p w14:paraId="5FC26D74" w14:textId="19BEFB4C" w:rsidR="00217FFA" w:rsidRPr="00144CC5" w:rsidRDefault="000012EA" w:rsidP="00144CC5">
            <w:pPr>
              <w:keepNext/>
              <w:spacing w:before="40" w:after="40"/>
              <w:jc w:val="both"/>
              <w:rPr>
                <w:rFonts w:ascii="Arial" w:hAnsi="Arial" w:cs="Arial"/>
                <w:sz w:val="22"/>
                <w:szCs w:val="22"/>
                <w:lang w:val="en-ZA"/>
              </w:rPr>
            </w:pPr>
            <w:r>
              <w:rPr>
                <w:rFonts w:ascii="Arial" w:hAnsi="Arial" w:cs="Arial"/>
                <w:sz w:val="22"/>
                <w:szCs w:val="22"/>
                <w:lang w:val="en-ZA"/>
              </w:rPr>
              <w:t>Charles Sekgobela</w:t>
            </w:r>
          </w:p>
        </w:tc>
      </w:tr>
      <w:tr w:rsidR="00217FFA" w:rsidRPr="00144CC5" w14:paraId="28DA5B75" w14:textId="77777777" w:rsidTr="00050F1D">
        <w:tc>
          <w:tcPr>
            <w:tcW w:w="4536" w:type="dxa"/>
            <w:shd w:val="clear" w:color="auto" w:fill="auto"/>
            <w:vAlign w:val="center"/>
          </w:tcPr>
          <w:p w14:paraId="7FE24969" w14:textId="3EEEAF53" w:rsidR="00217FFA" w:rsidRPr="00144CC5" w:rsidRDefault="0023345E" w:rsidP="00144CC5">
            <w:pPr>
              <w:keepNext/>
              <w:spacing w:before="40" w:after="40"/>
              <w:jc w:val="both"/>
              <w:rPr>
                <w:rFonts w:ascii="Arial" w:hAnsi="Arial" w:cs="Arial"/>
                <w:b/>
                <w:caps/>
                <w:sz w:val="22"/>
                <w:szCs w:val="22"/>
                <w:lang w:val="en-ZA"/>
              </w:rPr>
            </w:pPr>
            <w:r w:rsidRPr="00144CC5">
              <w:rPr>
                <w:rFonts w:ascii="Arial" w:hAnsi="Arial" w:cs="Arial"/>
                <w:b/>
                <w:caps/>
                <w:sz w:val="22"/>
                <w:szCs w:val="22"/>
                <w:lang w:val="en-ZA"/>
              </w:rPr>
              <w:t>Closing date</w:t>
            </w:r>
          </w:p>
        </w:tc>
        <w:tc>
          <w:tcPr>
            <w:tcW w:w="4395" w:type="dxa"/>
            <w:shd w:val="clear" w:color="auto" w:fill="auto"/>
            <w:vAlign w:val="center"/>
          </w:tcPr>
          <w:p w14:paraId="272746F8" w14:textId="42F5659A" w:rsidR="00217FFA" w:rsidRPr="00144CC5" w:rsidRDefault="00D76672" w:rsidP="00144CC5">
            <w:pPr>
              <w:keepNext/>
              <w:spacing w:before="40" w:after="40"/>
              <w:jc w:val="both"/>
              <w:rPr>
                <w:rFonts w:ascii="Arial" w:hAnsi="Arial" w:cs="Arial"/>
                <w:sz w:val="22"/>
                <w:szCs w:val="22"/>
                <w:lang w:val="en-ZA"/>
              </w:rPr>
            </w:pPr>
            <w:r>
              <w:rPr>
                <w:rFonts w:ascii="Arial" w:hAnsi="Arial" w:cs="Arial"/>
                <w:sz w:val="22"/>
                <w:szCs w:val="22"/>
                <w:lang w:val="en-ZA"/>
              </w:rPr>
              <w:t>04</w:t>
            </w:r>
            <w:r w:rsidRPr="00D76672">
              <w:rPr>
                <w:rFonts w:ascii="Arial" w:hAnsi="Arial" w:cs="Arial"/>
                <w:sz w:val="22"/>
                <w:szCs w:val="22"/>
                <w:vertAlign w:val="superscript"/>
                <w:lang w:val="en-ZA"/>
              </w:rPr>
              <w:t>th</w:t>
            </w:r>
            <w:r>
              <w:rPr>
                <w:rFonts w:ascii="Arial" w:hAnsi="Arial" w:cs="Arial"/>
                <w:sz w:val="22"/>
                <w:szCs w:val="22"/>
                <w:lang w:val="en-ZA"/>
              </w:rPr>
              <w:t xml:space="preserve"> November</w:t>
            </w:r>
            <w:r w:rsidR="000012EA">
              <w:rPr>
                <w:rFonts w:ascii="Arial" w:hAnsi="Arial" w:cs="Arial"/>
                <w:sz w:val="22"/>
                <w:szCs w:val="22"/>
                <w:lang w:val="en-ZA"/>
              </w:rPr>
              <w:t xml:space="preserve"> 2022 @ 12h00</w:t>
            </w:r>
          </w:p>
        </w:tc>
      </w:tr>
      <w:tr w:rsidR="00217FFA" w:rsidRPr="00144CC5" w14:paraId="0A033071" w14:textId="77777777" w:rsidTr="00050F1D">
        <w:tc>
          <w:tcPr>
            <w:tcW w:w="4536" w:type="dxa"/>
            <w:shd w:val="clear" w:color="auto" w:fill="auto"/>
            <w:vAlign w:val="center"/>
          </w:tcPr>
          <w:p w14:paraId="5BF3564B" w14:textId="3C9FB23C" w:rsidR="00217FFA" w:rsidRPr="00144CC5" w:rsidRDefault="000012EA"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 xml:space="preserve">DELIVERY </w:t>
            </w:r>
            <w:r w:rsidR="00217FFA" w:rsidRPr="00144CC5">
              <w:rPr>
                <w:rFonts w:ascii="Arial" w:hAnsi="Arial" w:cs="Arial"/>
                <w:b/>
                <w:caps/>
                <w:sz w:val="22"/>
                <w:szCs w:val="22"/>
                <w:lang w:val="en-ZA"/>
              </w:rPr>
              <w:t>E-mail:</w:t>
            </w:r>
          </w:p>
        </w:tc>
        <w:tc>
          <w:tcPr>
            <w:tcW w:w="4395" w:type="dxa"/>
            <w:shd w:val="clear" w:color="auto" w:fill="auto"/>
            <w:vAlign w:val="center"/>
          </w:tcPr>
          <w:p w14:paraId="21425D54" w14:textId="12DADD51" w:rsidR="00217FFA" w:rsidRPr="00144CC5" w:rsidRDefault="00A05514" w:rsidP="00144CC5">
            <w:pPr>
              <w:keepNext/>
              <w:spacing w:before="40" w:after="40"/>
              <w:jc w:val="both"/>
              <w:rPr>
                <w:rFonts w:ascii="Arial" w:hAnsi="Arial" w:cs="Arial"/>
                <w:sz w:val="22"/>
                <w:szCs w:val="22"/>
                <w:lang w:val="en-ZA"/>
              </w:rPr>
            </w:pPr>
            <w:hyperlink r:id="rId13" w:history="1">
              <w:r w:rsidR="000012EA" w:rsidRPr="006B0473">
                <w:rPr>
                  <w:rStyle w:val="Hyperlink"/>
                  <w:rFonts w:ascii="Arial" w:hAnsi="Arial" w:cs="Arial"/>
                  <w:sz w:val="22"/>
                  <w:szCs w:val="22"/>
                  <w:lang w:val="en-ZA"/>
                </w:rPr>
                <w:t>CharlesS@atns.co.za</w:t>
              </w:r>
            </w:hyperlink>
          </w:p>
        </w:tc>
      </w:tr>
      <w:tr w:rsidR="00404C12" w:rsidRPr="00144CC5" w14:paraId="3ED1F24D" w14:textId="77777777" w:rsidTr="00050F1D">
        <w:tc>
          <w:tcPr>
            <w:tcW w:w="4536" w:type="dxa"/>
            <w:shd w:val="clear" w:color="auto" w:fill="auto"/>
            <w:vAlign w:val="center"/>
          </w:tcPr>
          <w:p w14:paraId="3DC84051" w14:textId="31D66E47" w:rsidR="00404C12" w:rsidRPr="00144CC5" w:rsidRDefault="00404C12" w:rsidP="00144CC5">
            <w:pPr>
              <w:keepNext/>
              <w:spacing w:before="40" w:after="40"/>
              <w:jc w:val="both"/>
              <w:rPr>
                <w:rFonts w:ascii="Arial" w:hAnsi="Arial" w:cs="Arial"/>
                <w:b/>
                <w:caps/>
                <w:sz w:val="22"/>
                <w:szCs w:val="22"/>
                <w:lang w:val="en-ZA"/>
              </w:rPr>
            </w:pPr>
            <w:r>
              <w:rPr>
                <w:rFonts w:ascii="Arial" w:hAnsi="Arial" w:cs="Arial"/>
                <w:b/>
                <w:caps/>
                <w:sz w:val="22"/>
                <w:szCs w:val="22"/>
                <w:lang w:val="en-ZA"/>
              </w:rPr>
              <w:t>DELIVERY ADDRESS:</w:t>
            </w:r>
          </w:p>
        </w:tc>
        <w:tc>
          <w:tcPr>
            <w:tcW w:w="4395" w:type="dxa"/>
            <w:shd w:val="clear" w:color="auto" w:fill="auto"/>
            <w:vAlign w:val="center"/>
          </w:tcPr>
          <w:p w14:paraId="465826B6" w14:textId="661AC1ED" w:rsidR="00404C12" w:rsidRPr="00144CC5" w:rsidRDefault="00404C12" w:rsidP="00144CC5">
            <w:pPr>
              <w:keepNext/>
              <w:spacing w:before="40" w:after="40"/>
              <w:jc w:val="both"/>
              <w:rPr>
                <w:rFonts w:ascii="Arial" w:hAnsi="Arial" w:cs="Arial"/>
                <w:sz w:val="22"/>
                <w:szCs w:val="22"/>
              </w:rPr>
            </w:pPr>
            <w:r w:rsidRPr="00D2401F">
              <w:rPr>
                <w:rFonts w:ascii="Arial" w:hAnsi="Arial" w:cs="Arial"/>
                <w:sz w:val="20"/>
                <w:szCs w:val="20"/>
                <w:lang w:val="en-ZA"/>
              </w:rPr>
              <w:t>Eastgate Office</w:t>
            </w:r>
            <w:r>
              <w:rPr>
                <w:rFonts w:ascii="Arial" w:hAnsi="Arial" w:cs="Arial"/>
                <w:sz w:val="20"/>
                <w:szCs w:val="20"/>
                <w:lang w:val="en-ZA"/>
              </w:rPr>
              <w:t xml:space="preserve"> </w:t>
            </w:r>
            <w:r w:rsidRPr="00D2401F">
              <w:rPr>
                <w:rFonts w:ascii="Arial" w:hAnsi="Arial" w:cs="Arial"/>
                <w:sz w:val="20"/>
                <w:szCs w:val="20"/>
                <w:lang w:val="en-ZA"/>
              </w:rPr>
              <w:t>park, Block C,</w:t>
            </w:r>
            <w:r>
              <w:rPr>
                <w:rFonts w:ascii="Arial" w:hAnsi="Arial" w:cs="Arial"/>
                <w:sz w:val="20"/>
                <w:szCs w:val="20"/>
                <w:lang w:val="en-ZA"/>
              </w:rPr>
              <w:t xml:space="preserve"> </w:t>
            </w:r>
            <w:r w:rsidRPr="00D2401F">
              <w:rPr>
                <w:rFonts w:ascii="Arial" w:hAnsi="Arial" w:cs="Arial"/>
                <w:sz w:val="20"/>
                <w:szCs w:val="20"/>
                <w:lang w:val="en-ZA"/>
              </w:rPr>
              <w:t>South Boulevard Road, Bruma</w:t>
            </w:r>
          </w:p>
        </w:tc>
      </w:tr>
    </w:tbl>
    <w:p w14:paraId="6B8258BF" w14:textId="713A040C" w:rsidR="008B1847" w:rsidRPr="00144CC5" w:rsidRDefault="008B1847" w:rsidP="00144CC5">
      <w:pPr>
        <w:tabs>
          <w:tab w:val="left" w:pos="5325"/>
        </w:tabs>
        <w:jc w:val="both"/>
        <w:rPr>
          <w:rFonts w:ascii="Arial" w:hAnsi="Arial" w:cs="Arial"/>
          <w:sz w:val="22"/>
          <w:szCs w:val="22"/>
        </w:rPr>
      </w:pPr>
    </w:p>
    <w:sectPr w:rsidR="008B1847" w:rsidRPr="00144CC5" w:rsidSect="0098671E">
      <w:headerReference w:type="default" r:id="rId14"/>
      <w:footerReference w:type="default" r:id="rId15"/>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012B7" w14:textId="77777777" w:rsidR="00A05514" w:rsidRDefault="00A05514" w:rsidP="0098671E">
      <w:r>
        <w:separator/>
      </w:r>
    </w:p>
  </w:endnote>
  <w:endnote w:type="continuationSeparator" w:id="0">
    <w:p w14:paraId="4664229C" w14:textId="77777777" w:rsidR="00A05514" w:rsidRDefault="00A05514"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2845"/>
      <w:gridCol w:w="3260"/>
    </w:tblGrid>
    <w:tr w:rsidR="00E703FC" w:rsidRPr="001B65B5" w14:paraId="32DC1A0F" w14:textId="77777777" w:rsidTr="009F20AD">
      <w:trPr>
        <w:trHeight w:hRule="exact" w:val="294"/>
      </w:trPr>
      <w:tc>
        <w:tcPr>
          <w:tcW w:w="4106" w:type="dxa"/>
          <w:tcBorders>
            <w:bottom w:val="single" w:sz="4" w:space="0" w:color="auto"/>
          </w:tcBorders>
          <w:vAlign w:val="center"/>
        </w:tcPr>
        <w:p w14:paraId="28EC6760" w14:textId="493DE1F1" w:rsidR="00E703FC" w:rsidRPr="00B23A80" w:rsidRDefault="00B23A80" w:rsidP="003E38BA">
          <w:pPr>
            <w:pStyle w:val="Footer"/>
            <w:tabs>
              <w:tab w:val="clear" w:pos="8640"/>
              <w:tab w:val="left" w:pos="360"/>
              <w:tab w:val="right" w:pos="6946"/>
            </w:tabs>
            <w:ind w:right="344"/>
            <w:jc w:val="center"/>
            <w:rPr>
              <w:rFonts w:ascii="Arial" w:hAnsi="Arial" w:cs="Arial"/>
              <w:bCs/>
              <w:sz w:val="20"/>
              <w:szCs w:val="20"/>
            </w:rPr>
          </w:pPr>
          <w:r w:rsidRPr="00B23A80">
            <w:rPr>
              <w:rFonts w:ascii="Arial" w:hAnsi="Arial" w:cs="Arial"/>
              <w:sz w:val="20"/>
              <w:szCs w:val="20"/>
            </w:rPr>
            <w:t>ATNS-</w:t>
          </w:r>
          <w:r w:rsidR="009C53D6">
            <w:rPr>
              <w:rFonts w:ascii="Arial" w:hAnsi="Arial" w:cs="Arial"/>
              <w:sz w:val="20"/>
              <w:szCs w:val="20"/>
            </w:rPr>
            <w:t>CS</w:t>
          </w:r>
          <w:r w:rsidRPr="00B23A80">
            <w:rPr>
              <w:rFonts w:ascii="Arial" w:hAnsi="Arial" w:cs="Arial"/>
              <w:sz w:val="20"/>
              <w:szCs w:val="20"/>
            </w:rPr>
            <w:t>- LUANDA VSAT-</w:t>
          </w:r>
          <w:r w:rsidR="00D76672">
            <w:rPr>
              <w:rFonts w:ascii="Arial" w:hAnsi="Arial" w:cs="Arial"/>
              <w:sz w:val="20"/>
              <w:szCs w:val="20"/>
            </w:rPr>
            <w:t>2</w:t>
          </w:r>
          <w:r w:rsidR="00FD4F70">
            <w:rPr>
              <w:rFonts w:ascii="Arial" w:hAnsi="Arial" w:cs="Arial"/>
              <w:sz w:val="20"/>
              <w:szCs w:val="20"/>
            </w:rPr>
            <w:t>1</w:t>
          </w:r>
          <w:r w:rsidR="00162E5C">
            <w:rPr>
              <w:rFonts w:ascii="Arial" w:hAnsi="Arial" w:cs="Arial"/>
              <w:sz w:val="20"/>
              <w:szCs w:val="20"/>
            </w:rPr>
            <w:t>10</w:t>
          </w:r>
          <w:r w:rsidRPr="00B23A80">
            <w:rPr>
              <w:rFonts w:ascii="Arial" w:hAnsi="Arial" w:cs="Arial"/>
              <w:sz w:val="20"/>
              <w:szCs w:val="20"/>
            </w:rPr>
            <w:t>22</w:t>
          </w:r>
        </w:p>
      </w:tc>
      <w:tc>
        <w:tcPr>
          <w:tcW w:w="2845" w:type="dxa"/>
          <w:tcBorders>
            <w:bottom w:val="single" w:sz="4" w:space="0" w:color="auto"/>
          </w:tcBorders>
          <w:vAlign w:val="center"/>
        </w:tcPr>
        <w:p w14:paraId="1046A552"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r w:rsidRPr="001B65B5">
            <w:rPr>
              <w:rFonts w:ascii="Arial" w:hAnsi="Arial" w:cs="Arial"/>
              <w:sz w:val="14"/>
              <w:szCs w:val="14"/>
            </w:rPr>
            <w:t xml:space="preserve">Page </w:t>
          </w:r>
          <w:r w:rsidRPr="001B65B5">
            <w:rPr>
              <w:rFonts w:ascii="Arial" w:hAnsi="Arial" w:cs="Arial"/>
              <w:sz w:val="14"/>
              <w:szCs w:val="14"/>
            </w:rPr>
            <w:fldChar w:fldCharType="begin"/>
          </w:r>
          <w:r w:rsidRPr="001B65B5">
            <w:rPr>
              <w:rFonts w:ascii="Arial" w:hAnsi="Arial" w:cs="Arial"/>
              <w:sz w:val="14"/>
              <w:szCs w:val="14"/>
            </w:rPr>
            <w:instrText xml:space="preserve"> PAGE </w:instrText>
          </w:r>
          <w:r w:rsidRPr="001B65B5">
            <w:rPr>
              <w:rFonts w:ascii="Arial" w:hAnsi="Arial" w:cs="Arial"/>
              <w:sz w:val="14"/>
              <w:szCs w:val="14"/>
            </w:rPr>
            <w:fldChar w:fldCharType="separate"/>
          </w:r>
          <w:r w:rsidRPr="001B65B5">
            <w:rPr>
              <w:rFonts w:ascii="Arial" w:hAnsi="Arial" w:cs="Arial"/>
              <w:sz w:val="14"/>
              <w:szCs w:val="14"/>
            </w:rPr>
            <w:t>7</w:t>
          </w:r>
          <w:r w:rsidRPr="001B65B5">
            <w:rPr>
              <w:rFonts w:ascii="Arial" w:hAnsi="Arial" w:cs="Arial"/>
              <w:sz w:val="14"/>
              <w:szCs w:val="14"/>
            </w:rPr>
            <w:fldChar w:fldCharType="end"/>
          </w:r>
          <w:r w:rsidRPr="001B65B5">
            <w:rPr>
              <w:rFonts w:ascii="Arial" w:hAnsi="Arial" w:cs="Arial"/>
              <w:sz w:val="14"/>
              <w:szCs w:val="14"/>
            </w:rPr>
            <w:t xml:space="preserve"> of </w:t>
          </w:r>
          <w:r w:rsidRPr="001B65B5">
            <w:rPr>
              <w:rFonts w:ascii="Arial" w:hAnsi="Arial" w:cs="Arial"/>
              <w:sz w:val="14"/>
              <w:szCs w:val="14"/>
            </w:rPr>
            <w:fldChar w:fldCharType="begin"/>
          </w:r>
          <w:r w:rsidRPr="001B65B5">
            <w:rPr>
              <w:rFonts w:ascii="Arial" w:hAnsi="Arial" w:cs="Arial"/>
              <w:sz w:val="14"/>
              <w:szCs w:val="14"/>
            </w:rPr>
            <w:instrText xml:space="preserve"> NUMPAGES  </w:instrText>
          </w:r>
          <w:r w:rsidRPr="001B65B5">
            <w:rPr>
              <w:rFonts w:ascii="Arial" w:hAnsi="Arial" w:cs="Arial"/>
              <w:sz w:val="14"/>
              <w:szCs w:val="14"/>
            </w:rPr>
            <w:fldChar w:fldCharType="separate"/>
          </w:r>
          <w:r w:rsidRPr="001B65B5">
            <w:rPr>
              <w:rFonts w:ascii="Arial" w:hAnsi="Arial" w:cs="Arial"/>
              <w:sz w:val="14"/>
              <w:szCs w:val="14"/>
            </w:rPr>
            <w:t>7</w:t>
          </w:r>
          <w:r w:rsidRPr="001B65B5">
            <w:rPr>
              <w:rFonts w:ascii="Arial" w:hAnsi="Arial" w:cs="Arial"/>
              <w:sz w:val="14"/>
              <w:szCs w:val="14"/>
            </w:rPr>
            <w:fldChar w:fldCharType="end"/>
          </w:r>
        </w:p>
      </w:tc>
      <w:tc>
        <w:tcPr>
          <w:tcW w:w="3260" w:type="dxa"/>
          <w:tcBorders>
            <w:bottom w:val="single" w:sz="4" w:space="0" w:color="auto"/>
          </w:tcBorders>
          <w:vAlign w:val="center"/>
        </w:tcPr>
        <w:p w14:paraId="0140ED4B" w14:textId="4DC40EB6" w:rsidR="00E703FC" w:rsidRPr="009A1D9A" w:rsidRDefault="00D76672" w:rsidP="00C806AD">
          <w:pPr>
            <w:pStyle w:val="Footer"/>
            <w:tabs>
              <w:tab w:val="clear" w:pos="8640"/>
              <w:tab w:val="left" w:pos="360"/>
              <w:tab w:val="right" w:pos="6946"/>
            </w:tabs>
            <w:ind w:right="344"/>
            <w:jc w:val="center"/>
            <w:rPr>
              <w:rFonts w:ascii="Arial" w:hAnsi="Arial" w:cs="Arial"/>
              <w:sz w:val="14"/>
              <w:szCs w:val="14"/>
            </w:rPr>
          </w:pPr>
          <w:r>
            <w:rPr>
              <w:rFonts w:ascii="Arial" w:hAnsi="Arial" w:cs="Arial"/>
              <w:sz w:val="20"/>
              <w:szCs w:val="20"/>
            </w:rPr>
            <w:t>2</w:t>
          </w:r>
          <w:r w:rsidR="00FD4F70">
            <w:rPr>
              <w:rFonts w:ascii="Arial" w:hAnsi="Arial" w:cs="Arial"/>
              <w:sz w:val="20"/>
              <w:szCs w:val="20"/>
            </w:rPr>
            <w:t>1</w:t>
          </w:r>
          <w:r w:rsidR="00162E5C">
            <w:rPr>
              <w:rFonts w:ascii="Arial" w:hAnsi="Arial" w:cs="Arial"/>
              <w:sz w:val="20"/>
              <w:szCs w:val="20"/>
            </w:rPr>
            <w:t xml:space="preserve"> October</w:t>
          </w:r>
          <w:r w:rsidR="00B23A80" w:rsidRPr="00B23A80">
            <w:rPr>
              <w:rFonts w:ascii="Arial" w:hAnsi="Arial" w:cs="Arial"/>
              <w:sz w:val="20"/>
              <w:szCs w:val="20"/>
            </w:rPr>
            <w:t xml:space="preserve"> 2022</w:t>
          </w:r>
        </w:p>
      </w:tc>
    </w:tr>
  </w:tbl>
  <w:p w14:paraId="40E073B0" w14:textId="77777777" w:rsidR="00E703FC" w:rsidRPr="001B65B5" w:rsidRDefault="00E703FC" w:rsidP="001B65B5">
    <w:pPr>
      <w:pStyle w:val="Footer"/>
      <w:tabs>
        <w:tab w:val="clear" w:pos="8640"/>
        <w:tab w:val="left" w:pos="360"/>
        <w:tab w:val="right" w:pos="6946"/>
      </w:tabs>
      <w:ind w:right="344"/>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4D2B8" w14:textId="77777777" w:rsidR="00A05514" w:rsidRDefault="00A05514" w:rsidP="0098671E">
      <w:r>
        <w:separator/>
      </w:r>
    </w:p>
  </w:footnote>
  <w:footnote w:type="continuationSeparator" w:id="0">
    <w:p w14:paraId="2465338A" w14:textId="77777777" w:rsidR="00A05514" w:rsidRDefault="00A05514"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3E4F" w14:textId="77777777" w:rsidR="00E703FC" w:rsidRDefault="00E703FC" w:rsidP="00856A42">
    <w:pPr>
      <w:pStyle w:val="Header"/>
      <w:spacing w:before="240"/>
    </w:pPr>
    <w:r>
      <w:rPr>
        <w:noProof/>
      </w:rPr>
      <w:drawing>
        <wp:anchor distT="0" distB="0" distL="114300" distR="114300" simplePos="0" relativeHeight="251658240" behindDoc="0" locked="0" layoutInCell="1" allowOverlap="1" wp14:anchorId="03A51449" wp14:editId="6F07E465">
          <wp:simplePos x="0" y="0"/>
          <wp:positionH relativeFrom="page">
            <wp:align>left</wp:align>
          </wp:positionH>
          <wp:positionV relativeFrom="page">
            <wp:align>top</wp:align>
          </wp:positionV>
          <wp:extent cx="7560000" cy="1524783"/>
          <wp:effectExtent l="0" t="0" r="9525" b="0"/>
          <wp:wrapNone/>
          <wp:docPr id="5" name="Picture 5"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w16sdtdh="http://schemas.microsoft.com/office/word/2020/wordml/sdtdatahash" xmlns:oel="http://schemas.microsoft.com/office/2019/extlst"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BF3"/>
    <w:multiLevelType w:val="hybridMultilevel"/>
    <w:tmpl w:val="D8DE570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A25286"/>
    <w:multiLevelType w:val="multilevel"/>
    <w:tmpl w:val="96547C6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2F7899"/>
    <w:multiLevelType w:val="hybridMultilevel"/>
    <w:tmpl w:val="952ADA8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A033614"/>
    <w:multiLevelType w:val="hybridMultilevel"/>
    <w:tmpl w:val="726281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B975C5C"/>
    <w:multiLevelType w:val="hybridMultilevel"/>
    <w:tmpl w:val="EA544E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EE3373"/>
    <w:multiLevelType w:val="hybridMultilevel"/>
    <w:tmpl w:val="41FCB72A"/>
    <w:lvl w:ilvl="0" w:tplc="AEC0964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F2E1B3F"/>
    <w:multiLevelType w:val="hybridMultilevel"/>
    <w:tmpl w:val="FCB659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23000C"/>
    <w:multiLevelType w:val="hybridMultilevel"/>
    <w:tmpl w:val="D38E6BAA"/>
    <w:lvl w:ilvl="0" w:tplc="1C090001">
      <w:start w:val="1"/>
      <w:numFmt w:val="bullet"/>
      <w:lvlText w:val=""/>
      <w:lvlJc w:val="left"/>
      <w:pPr>
        <w:ind w:left="1130" w:hanging="360"/>
      </w:pPr>
      <w:rPr>
        <w:rFonts w:ascii="Symbol" w:hAnsi="Symbol" w:hint="default"/>
      </w:rPr>
    </w:lvl>
    <w:lvl w:ilvl="1" w:tplc="1C090003">
      <w:start w:val="1"/>
      <w:numFmt w:val="bullet"/>
      <w:lvlText w:val="o"/>
      <w:lvlJc w:val="left"/>
      <w:pPr>
        <w:ind w:left="1850" w:hanging="360"/>
      </w:pPr>
      <w:rPr>
        <w:rFonts w:ascii="Courier New" w:hAnsi="Courier New" w:cs="Courier New" w:hint="default"/>
      </w:rPr>
    </w:lvl>
    <w:lvl w:ilvl="2" w:tplc="1C090005">
      <w:start w:val="1"/>
      <w:numFmt w:val="bullet"/>
      <w:lvlText w:val=""/>
      <w:lvlJc w:val="left"/>
      <w:pPr>
        <w:ind w:left="2570" w:hanging="360"/>
      </w:pPr>
      <w:rPr>
        <w:rFonts w:ascii="Wingdings" w:hAnsi="Wingdings" w:hint="default"/>
      </w:rPr>
    </w:lvl>
    <w:lvl w:ilvl="3" w:tplc="1C090001">
      <w:start w:val="1"/>
      <w:numFmt w:val="bullet"/>
      <w:lvlText w:val=""/>
      <w:lvlJc w:val="left"/>
      <w:pPr>
        <w:ind w:left="3290" w:hanging="360"/>
      </w:pPr>
      <w:rPr>
        <w:rFonts w:ascii="Symbol" w:hAnsi="Symbol" w:hint="default"/>
      </w:rPr>
    </w:lvl>
    <w:lvl w:ilvl="4" w:tplc="1C090003">
      <w:start w:val="1"/>
      <w:numFmt w:val="bullet"/>
      <w:lvlText w:val="o"/>
      <w:lvlJc w:val="left"/>
      <w:pPr>
        <w:ind w:left="4010" w:hanging="360"/>
      </w:pPr>
      <w:rPr>
        <w:rFonts w:ascii="Courier New" w:hAnsi="Courier New" w:cs="Courier New" w:hint="default"/>
      </w:rPr>
    </w:lvl>
    <w:lvl w:ilvl="5" w:tplc="1C090005">
      <w:start w:val="1"/>
      <w:numFmt w:val="bullet"/>
      <w:lvlText w:val=""/>
      <w:lvlJc w:val="left"/>
      <w:pPr>
        <w:ind w:left="4730" w:hanging="360"/>
      </w:pPr>
      <w:rPr>
        <w:rFonts w:ascii="Wingdings" w:hAnsi="Wingdings" w:hint="default"/>
      </w:rPr>
    </w:lvl>
    <w:lvl w:ilvl="6" w:tplc="1C090001">
      <w:start w:val="1"/>
      <w:numFmt w:val="bullet"/>
      <w:lvlText w:val=""/>
      <w:lvlJc w:val="left"/>
      <w:pPr>
        <w:ind w:left="5450" w:hanging="360"/>
      </w:pPr>
      <w:rPr>
        <w:rFonts w:ascii="Symbol" w:hAnsi="Symbol" w:hint="default"/>
      </w:rPr>
    </w:lvl>
    <w:lvl w:ilvl="7" w:tplc="1C090003">
      <w:start w:val="1"/>
      <w:numFmt w:val="bullet"/>
      <w:lvlText w:val="o"/>
      <w:lvlJc w:val="left"/>
      <w:pPr>
        <w:ind w:left="6170" w:hanging="360"/>
      </w:pPr>
      <w:rPr>
        <w:rFonts w:ascii="Courier New" w:hAnsi="Courier New" w:cs="Courier New" w:hint="default"/>
      </w:rPr>
    </w:lvl>
    <w:lvl w:ilvl="8" w:tplc="1C090005">
      <w:start w:val="1"/>
      <w:numFmt w:val="bullet"/>
      <w:lvlText w:val=""/>
      <w:lvlJc w:val="left"/>
      <w:pPr>
        <w:ind w:left="6890" w:hanging="360"/>
      </w:pPr>
      <w:rPr>
        <w:rFonts w:ascii="Wingdings" w:hAnsi="Wingdings" w:hint="default"/>
      </w:rPr>
    </w:lvl>
  </w:abstractNum>
  <w:abstractNum w:abstractNumId="8" w15:restartNumberingAfterBreak="0">
    <w:nsid w:val="127F4447"/>
    <w:multiLevelType w:val="multilevel"/>
    <w:tmpl w:val="0624DF2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4CE469D"/>
    <w:multiLevelType w:val="hybridMultilevel"/>
    <w:tmpl w:val="94921D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17E90051"/>
    <w:multiLevelType w:val="hybridMultilevel"/>
    <w:tmpl w:val="916C66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A1D744A"/>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A86470F"/>
    <w:multiLevelType w:val="hybridMultilevel"/>
    <w:tmpl w:val="92286D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27512EE"/>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5" w15:restartNumberingAfterBreak="0">
    <w:nsid w:val="255B4F4F"/>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260B2437"/>
    <w:multiLevelType w:val="hybridMultilevel"/>
    <w:tmpl w:val="F5FAFF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94730BD"/>
    <w:multiLevelType w:val="hybridMultilevel"/>
    <w:tmpl w:val="161C9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B330087"/>
    <w:multiLevelType w:val="multilevel"/>
    <w:tmpl w:val="AAB6B5CC"/>
    <w:lvl w:ilvl="0">
      <w:start w:val="1"/>
      <w:numFmt w:val="decimal"/>
      <w:pStyle w:val="Head1"/>
      <w:lvlText w:val="%1."/>
      <w:lvlJc w:val="left"/>
      <w:pPr>
        <w:tabs>
          <w:tab w:val="num" w:pos="810"/>
        </w:tabs>
        <w:ind w:left="810" w:hanging="720"/>
      </w:pPr>
      <w:rPr>
        <w:rFonts w:hint="default"/>
        <w:b/>
      </w:rPr>
    </w:lvl>
    <w:lvl w:ilvl="1">
      <w:start w:val="1"/>
      <w:numFmt w:val="decimal"/>
      <w:pStyle w:val="Head2Char"/>
      <w:isLgl/>
      <w:lvlText w:val="%1.%2"/>
      <w:lvlJc w:val="left"/>
      <w:pPr>
        <w:tabs>
          <w:tab w:val="num" w:pos="720"/>
        </w:tabs>
        <w:ind w:left="720" w:hanging="720"/>
      </w:pPr>
      <w:rPr>
        <w:rFonts w:hint="default"/>
      </w:rPr>
    </w:lvl>
    <w:lvl w:ilvl="2">
      <w:start w:val="1"/>
      <w:numFmt w:val="decimal"/>
      <w:pStyle w:val="Head3"/>
      <w:isLgl/>
      <w:lvlText w:val="%1.%2.%3"/>
      <w:lvlJc w:val="left"/>
      <w:pPr>
        <w:tabs>
          <w:tab w:val="num" w:pos="720"/>
        </w:tabs>
        <w:ind w:left="72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9" w15:restartNumberingAfterBreak="0">
    <w:nsid w:val="2FDB2C9A"/>
    <w:multiLevelType w:val="hybridMultilevel"/>
    <w:tmpl w:val="83EEB6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29D6E10"/>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1" w15:restartNumberingAfterBreak="0">
    <w:nsid w:val="35D91320"/>
    <w:multiLevelType w:val="hybridMultilevel"/>
    <w:tmpl w:val="C84CC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D150FC7"/>
    <w:multiLevelType w:val="hybridMultilevel"/>
    <w:tmpl w:val="092AE13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3" w15:restartNumberingAfterBreak="0">
    <w:nsid w:val="4A9B5117"/>
    <w:multiLevelType w:val="hybridMultilevel"/>
    <w:tmpl w:val="53AE92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4D6E3883"/>
    <w:multiLevelType w:val="multilevel"/>
    <w:tmpl w:val="4C5CEA82"/>
    <w:lvl w:ilvl="0">
      <w:start w:val="1"/>
      <w:numFmt w:val="decimal"/>
      <w:lvlText w:val="%1."/>
      <w:lvlJc w:val="left"/>
      <w:pPr>
        <w:ind w:left="360" w:hanging="360"/>
      </w:pPr>
      <w:rPr>
        <w:rFonts w:ascii="Arial" w:hAnsi="Arial" w:cs="Arial" w:hint="default"/>
        <w:b/>
        <w:i w:val="0"/>
      </w:rPr>
    </w:lvl>
    <w:lvl w:ilvl="1">
      <w:start w:val="1"/>
      <w:numFmt w:val="decimal"/>
      <w:isLgl/>
      <w:lvlText w:val="%1.%2."/>
      <w:lvlJc w:val="left"/>
      <w:pPr>
        <w:ind w:left="720" w:hanging="720"/>
      </w:pPr>
    </w:lvl>
    <w:lvl w:ilvl="2">
      <w:start w:val="1"/>
      <w:numFmt w:val="decimal"/>
      <w:isLgl/>
      <w:lvlText w:val="%1.%2.%3."/>
      <w:lvlJc w:val="left"/>
      <w:pPr>
        <w:ind w:left="720" w:hanging="720"/>
      </w:pPr>
      <w:rPr>
        <w:b w:val="0"/>
        <w:color w:val="000000" w:themeColor="text1"/>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25" w15:restartNumberingAfterBreak="0">
    <w:nsid w:val="4DA025D4"/>
    <w:multiLevelType w:val="multilevel"/>
    <w:tmpl w:val="57DAE28E"/>
    <w:lvl w:ilvl="0">
      <w:start w:val="1"/>
      <w:numFmt w:val="decimal"/>
      <w:lvlText w:val="%1."/>
      <w:lvlJc w:val="left"/>
      <w:pPr>
        <w:ind w:left="720" w:hanging="360"/>
      </w:pPr>
      <w:rPr>
        <w:b w:val="0"/>
        <w:bCs w:val="0"/>
      </w:rPr>
    </w:lvl>
    <w:lvl w:ilvl="1">
      <w:start w:val="1"/>
      <w:numFmt w:val="decimal"/>
      <w:isLgl/>
      <w:lvlText w:val="%1.%2."/>
      <w:lvlJc w:val="left"/>
      <w:pPr>
        <w:ind w:left="126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6" w15:restartNumberingAfterBreak="0">
    <w:nsid w:val="55E21014"/>
    <w:multiLevelType w:val="multilevel"/>
    <w:tmpl w:val="2D8E127C"/>
    <w:lvl w:ilvl="0">
      <w:start w:val="1"/>
      <w:numFmt w:val="decimal"/>
      <w:lvlText w:val="%1."/>
      <w:lvlJc w:val="left"/>
      <w:pPr>
        <w:ind w:left="720" w:hanging="720"/>
      </w:pPr>
      <w:rPr>
        <w:rFonts w:hint="default"/>
        <w:b/>
        <w:bCs/>
        <w:sz w:val="20"/>
        <w:szCs w:val="20"/>
      </w:rPr>
    </w:lvl>
    <w:lvl w:ilvl="1">
      <w:start w:val="1"/>
      <w:numFmt w:val="decimal"/>
      <w:isLgl/>
      <w:lvlText w:val="%1.%2."/>
      <w:lvlJc w:val="left"/>
      <w:pPr>
        <w:ind w:left="1080" w:hanging="720"/>
      </w:pPr>
      <w:rPr>
        <w:rFonts w:hint="default"/>
        <w:b/>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76D3FA3"/>
    <w:multiLevelType w:val="hybridMultilevel"/>
    <w:tmpl w:val="403E1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5E8556FC"/>
    <w:multiLevelType w:val="hybridMultilevel"/>
    <w:tmpl w:val="88F47D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5EB64354"/>
    <w:multiLevelType w:val="hybridMultilevel"/>
    <w:tmpl w:val="437EA2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EC7393D"/>
    <w:multiLevelType w:val="multilevel"/>
    <w:tmpl w:val="4208C05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D873434"/>
    <w:multiLevelType w:val="multilevel"/>
    <w:tmpl w:val="DB0CF1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8D7074"/>
    <w:multiLevelType w:val="multilevel"/>
    <w:tmpl w:val="9BDA9D72"/>
    <w:lvl w:ilvl="0">
      <w:start w:val="1"/>
      <w:numFmt w:val="lowerLetter"/>
      <w:lvlText w:val="(%1)"/>
      <w:lvlJc w:val="left"/>
      <w:pPr>
        <w:ind w:left="360" w:hanging="360"/>
      </w:pPr>
      <w:rPr>
        <w:rFonts w:ascii="Arial" w:eastAsiaTheme="minorEastAsia"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A00C6A"/>
    <w:multiLevelType w:val="hybridMultilevel"/>
    <w:tmpl w:val="FAA8C0BE"/>
    <w:lvl w:ilvl="0" w:tplc="1C090001">
      <w:start w:val="1"/>
      <w:numFmt w:val="bullet"/>
      <w:lvlText w:val=""/>
      <w:lvlJc w:val="left"/>
      <w:pPr>
        <w:ind w:left="1490" w:hanging="360"/>
      </w:pPr>
      <w:rPr>
        <w:rFonts w:ascii="Symbol" w:hAnsi="Symbol" w:hint="default"/>
      </w:rPr>
    </w:lvl>
    <w:lvl w:ilvl="1" w:tplc="1C090003" w:tentative="1">
      <w:start w:val="1"/>
      <w:numFmt w:val="bullet"/>
      <w:lvlText w:val="o"/>
      <w:lvlJc w:val="left"/>
      <w:pPr>
        <w:ind w:left="2210" w:hanging="360"/>
      </w:pPr>
      <w:rPr>
        <w:rFonts w:ascii="Courier New" w:hAnsi="Courier New" w:cs="Courier New" w:hint="default"/>
      </w:rPr>
    </w:lvl>
    <w:lvl w:ilvl="2" w:tplc="1C090005" w:tentative="1">
      <w:start w:val="1"/>
      <w:numFmt w:val="bullet"/>
      <w:lvlText w:val=""/>
      <w:lvlJc w:val="left"/>
      <w:pPr>
        <w:ind w:left="2930" w:hanging="360"/>
      </w:pPr>
      <w:rPr>
        <w:rFonts w:ascii="Wingdings" w:hAnsi="Wingdings" w:hint="default"/>
      </w:rPr>
    </w:lvl>
    <w:lvl w:ilvl="3" w:tplc="1C090001" w:tentative="1">
      <w:start w:val="1"/>
      <w:numFmt w:val="bullet"/>
      <w:lvlText w:val=""/>
      <w:lvlJc w:val="left"/>
      <w:pPr>
        <w:ind w:left="3650" w:hanging="360"/>
      </w:pPr>
      <w:rPr>
        <w:rFonts w:ascii="Symbol" w:hAnsi="Symbol" w:hint="default"/>
      </w:rPr>
    </w:lvl>
    <w:lvl w:ilvl="4" w:tplc="1C090003" w:tentative="1">
      <w:start w:val="1"/>
      <w:numFmt w:val="bullet"/>
      <w:lvlText w:val="o"/>
      <w:lvlJc w:val="left"/>
      <w:pPr>
        <w:ind w:left="4370" w:hanging="360"/>
      </w:pPr>
      <w:rPr>
        <w:rFonts w:ascii="Courier New" w:hAnsi="Courier New" w:cs="Courier New" w:hint="default"/>
      </w:rPr>
    </w:lvl>
    <w:lvl w:ilvl="5" w:tplc="1C090005" w:tentative="1">
      <w:start w:val="1"/>
      <w:numFmt w:val="bullet"/>
      <w:lvlText w:val=""/>
      <w:lvlJc w:val="left"/>
      <w:pPr>
        <w:ind w:left="5090" w:hanging="360"/>
      </w:pPr>
      <w:rPr>
        <w:rFonts w:ascii="Wingdings" w:hAnsi="Wingdings" w:hint="default"/>
      </w:rPr>
    </w:lvl>
    <w:lvl w:ilvl="6" w:tplc="1C090001" w:tentative="1">
      <w:start w:val="1"/>
      <w:numFmt w:val="bullet"/>
      <w:lvlText w:val=""/>
      <w:lvlJc w:val="left"/>
      <w:pPr>
        <w:ind w:left="5810" w:hanging="360"/>
      </w:pPr>
      <w:rPr>
        <w:rFonts w:ascii="Symbol" w:hAnsi="Symbol" w:hint="default"/>
      </w:rPr>
    </w:lvl>
    <w:lvl w:ilvl="7" w:tplc="1C090003" w:tentative="1">
      <w:start w:val="1"/>
      <w:numFmt w:val="bullet"/>
      <w:lvlText w:val="o"/>
      <w:lvlJc w:val="left"/>
      <w:pPr>
        <w:ind w:left="6530" w:hanging="360"/>
      </w:pPr>
      <w:rPr>
        <w:rFonts w:ascii="Courier New" w:hAnsi="Courier New" w:cs="Courier New" w:hint="default"/>
      </w:rPr>
    </w:lvl>
    <w:lvl w:ilvl="8" w:tplc="1C090005" w:tentative="1">
      <w:start w:val="1"/>
      <w:numFmt w:val="bullet"/>
      <w:lvlText w:val=""/>
      <w:lvlJc w:val="left"/>
      <w:pPr>
        <w:ind w:left="7250" w:hanging="360"/>
      </w:pPr>
      <w:rPr>
        <w:rFonts w:ascii="Wingdings" w:hAnsi="Wingdings" w:hint="default"/>
      </w:rPr>
    </w:lvl>
  </w:abstractNum>
  <w:abstractNum w:abstractNumId="35" w15:restartNumberingAfterBreak="0">
    <w:nsid w:val="78DF5624"/>
    <w:multiLevelType w:val="hybridMultilevel"/>
    <w:tmpl w:val="5C56D496"/>
    <w:lvl w:ilvl="0" w:tplc="C00658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AAA0BA8"/>
    <w:multiLevelType w:val="hybridMultilevel"/>
    <w:tmpl w:val="503EC40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7"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38" w15:restartNumberingAfterBreak="0">
    <w:nsid w:val="7D532852"/>
    <w:multiLevelType w:val="hybridMultilevel"/>
    <w:tmpl w:val="525C1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F0C3FC4"/>
    <w:multiLevelType w:val="multilevel"/>
    <w:tmpl w:val="5D76F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26"/>
  </w:num>
  <w:num w:numId="3">
    <w:abstractNumId w:val="18"/>
  </w:num>
  <w:num w:numId="4">
    <w:abstractNumId w:val="33"/>
  </w:num>
  <w:num w:numId="5">
    <w:abstractNumId w:val="28"/>
  </w:num>
  <w:num w:numId="6">
    <w:abstractNumId w:val="9"/>
  </w:num>
  <w:num w:numId="7">
    <w:abstractNumId w:val="4"/>
  </w:num>
  <w:num w:numId="8">
    <w:abstractNumId w:val="39"/>
  </w:num>
  <w:num w:numId="9">
    <w:abstractNumId w:val="16"/>
  </w:num>
  <w:num w:numId="10">
    <w:abstractNumId w:val="0"/>
  </w:num>
  <w:num w:numId="11">
    <w:abstractNumId w:val="13"/>
  </w:num>
  <w:num w:numId="12">
    <w:abstractNumId w:val="38"/>
  </w:num>
  <w:num w:numId="13">
    <w:abstractNumId w:val="37"/>
  </w:num>
  <w:num w:numId="14">
    <w:abstractNumId w:val="3"/>
  </w:num>
  <w:num w:numId="15">
    <w:abstractNumId w:val="36"/>
  </w:num>
  <w:num w:numId="16">
    <w:abstractNumId w:val="8"/>
  </w:num>
  <w:num w:numId="17">
    <w:abstractNumId w:val="2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5"/>
  </w:num>
  <w:num w:numId="21">
    <w:abstractNumId w:val="1"/>
  </w:num>
  <w:num w:numId="22">
    <w:abstractNumId w:val="35"/>
  </w:num>
  <w:num w:numId="23">
    <w:abstractNumId w:val="11"/>
  </w:num>
  <w:num w:numId="24">
    <w:abstractNumId w:val="10"/>
  </w:num>
  <w:num w:numId="25">
    <w:abstractNumId w:val="2"/>
  </w:num>
  <w:num w:numId="26">
    <w:abstractNumId w:val="6"/>
  </w:num>
  <w:num w:numId="27">
    <w:abstractNumId w:val="21"/>
  </w:num>
  <w:num w:numId="28">
    <w:abstractNumId w:val="19"/>
  </w:num>
  <w:num w:numId="29">
    <w:abstractNumId w:val="22"/>
  </w:num>
  <w:num w:numId="30">
    <w:abstractNumId w:val="7"/>
  </w:num>
  <w:num w:numId="31">
    <w:abstractNumId w:val="30"/>
  </w:num>
  <w:num w:numId="32">
    <w:abstractNumId w:val="15"/>
  </w:num>
  <w:num w:numId="33">
    <w:abstractNumId w:val="31"/>
  </w:num>
  <w:num w:numId="34">
    <w:abstractNumId w:val="34"/>
  </w:num>
  <w:num w:numId="35">
    <w:abstractNumId w:val="17"/>
  </w:num>
  <w:num w:numId="36">
    <w:abstractNumId w:val="12"/>
  </w:num>
  <w:num w:numId="37">
    <w:abstractNumId w:val="29"/>
  </w:num>
  <w:num w:numId="38">
    <w:abstractNumId w:val="25"/>
  </w:num>
  <w:num w:numId="39">
    <w:abstractNumId w:val="20"/>
  </w:num>
  <w:num w:numId="4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1E"/>
    <w:rsid w:val="000012EA"/>
    <w:rsid w:val="00006CBA"/>
    <w:rsid w:val="00024B50"/>
    <w:rsid w:val="0003138B"/>
    <w:rsid w:val="00040175"/>
    <w:rsid w:val="00050F1D"/>
    <w:rsid w:val="000528C7"/>
    <w:rsid w:val="00064FD1"/>
    <w:rsid w:val="00071C7F"/>
    <w:rsid w:val="0007220B"/>
    <w:rsid w:val="000845A1"/>
    <w:rsid w:val="00086019"/>
    <w:rsid w:val="000875B1"/>
    <w:rsid w:val="00097913"/>
    <w:rsid w:val="000A2EE3"/>
    <w:rsid w:val="000A4838"/>
    <w:rsid w:val="000C1770"/>
    <w:rsid w:val="000F09EF"/>
    <w:rsid w:val="000F37BB"/>
    <w:rsid w:val="000F65E8"/>
    <w:rsid w:val="001025C8"/>
    <w:rsid w:val="001039CB"/>
    <w:rsid w:val="00107DA5"/>
    <w:rsid w:val="00111E4F"/>
    <w:rsid w:val="00115C2E"/>
    <w:rsid w:val="001179E3"/>
    <w:rsid w:val="00134750"/>
    <w:rsid w:val="00137B36"/>
    <w:rsid w:val="00144C05"/>
    <w:rsid w:val="00144CC5"/>
    <w:rsid w:val="00147EE6"/>
    <w:rsid w:val="001530D4"/>
    <w:rsid w:val="001626DC"/>
    <w:rsid w:val="00162E5C"/>
    <w:rsid w:val="001703F2"/>
    <w:rsid w:val="0017445A"/>
    <w:rsid w:val="00177085"/>
    <w:rsid w:val="00177C28"/>
    <w:rsid w:val="00196223"/>
    <w:rsid w:val="00197C3F"/>
    <w:rsid w:val="001B425D"/>
    <w:rsid w:val="001B5992"/>
    <w:rsid w:val="001B65B5"/>
    <w:rsid w:val="001C0E6A"/>
    <w:rsid w:val="001C1C25"/>
    <w:rsid w:val="001C5ECC"/>
    <w:rsid w:val="001D1913"/>
    <w:rsid w:val="001D487B"/>
    <w:rsid w:val="001D6EE3"/>
    <w:rsid w:val="001E69EF"/>
    <w:rsid w:val="001F116F"/>
    <w:rsid w:val="0020096C"/>
    <w:rsid w:val="00204301"/>
    <w:rsid w:val="00217FFA"/>
    <w:rsid w:val="0023053D"/>
    <w:rsid w:val="0023345E"/>
    <w:rsid w:val="0024405D"/>
    <w:rsid w:val="002645B6"/>
    <w:rsid w:val="00265BCB"/>
    <w:rsid w:val="002810E7"/>
    <w:rsid w:val="002877A1"/>
    <w:rsid w:val="00294C74"/>
    <w:rsid w:val="002A0F4C"/>
    <w:rsid w:val="002B047E"/>
    <w:rsid w:val="002B233C"/>
    <w:rsid w:val="002B2405"/>
    <w:rsid w:val="002F572A"/>
    <w:rsid w:val="002F63DC"/>
    <w:rsid w:val="00303D0D"/>
    <w:rsid w:val="0032170B"/>
    <w:rsid w:val="00332AE0"/>
    <w:rsid w:val="00350B6D"/>
    <w:rsid w:val="00351FDF"/>
    <w:rsid w:val="00352E96"/>
    <w:rsid w:val="00361E1A"/>
    <w:rsid w:val="00365699"/>
    <w:rsid w:val="003772E2"/>
    <w:rsid w:val="00386B2D"/>
    <w:rsid w:val="00392873"/>
    <w:rsid w:val="00395731"/>
    <w:rsid w:val="00396215"/>
    <w:rsid w:val="003C7337"/>
    <w:rsid w:val="003E10AB"/>
    <w:rsid w:val="003E2F73"/>
    <w:rsid w:val="003E38BA"/>
    <w:rsid w:val="004031CB"/>
    <w:rsid w:val="00404C12"/>
    <w:rsid w:val="0040750A"/>
    <w:rsid w:val="00411C39"/>
    <w:rsid w:val="004237B5"/>
    <w:rsid w:val="00431DFD"/>
    <w:rsid w:val="0045193F"/>
    <w:rsid w:val="00457D3A"/>
    <w:rsid w:val="00465DC6"/>
    <w:rsid w:val="00467238"/>
    <w:rsid w:val="00467302"/>
    <w:rsid w:val="004764DD"/>
    <w:rsid w:val="00481547"/>
    <w:rsid w:val="00482DA0"/>
    <w:rsid w:val="00486B06"/>
    <w:rsid w:val="00495E26"/>
    <w:rsid w:val="00496EDD"/>
    <w:rsid w:val="00497CAB"/>
    <w:rsid w:val="004A3DC8"/>
    <w:rsid w:val="004A6837"/>
    <w:rsid w:val="004D3B96"/>
    <w:rsid w:val="004D66DD"/>
    <w:rsid w:val="005007F6"/>
    <w:rsid w:val="00511E76"/>
    <w:rsid w:val="00512B60"/>
    <w:rsid w:val="005215CD"/>
    <w:rsid w:val="0052657B"/>
    <w:rsid w:val="00532C82"/>
    <w:rsid w:val="00536B13"/>
    <w:rsid w:val="00537327"/>
    <w:rsid w:val="005445CC"/>
    <w:rsid w:val="00544A98"/>
    <w:rsid w:val="00554F4A"/>
    <w:rsid w:val="00560B84"/>
    <w:rsid w:val="00567272"/>
    <w:rsid w:val="00571058"/>
    <w:rsid w:val="0057329F"/>
    <w:rsid w:val="00576A5F"/>
    <w:rsid w:val="005C02BB"/>
    <w:rsid w:val="005D320F"/>
    <w:rsid w:val="005D39BD"/>
    <w:rsid w:val="005D51E4"/>
    <w:rsid w:val="005E068C"/>
    <w:rsid w:val="005F08B3"/>
    <w:rsid w:val="006072EA"/>
    <w:rsid w:val="00614883"/>
    <w:rsid w:val="00636AF6"/>
    <w:rsid w:val="0064172E"/>
    <w:rsid w:val="006452DE"/>
    <w:rsid w:val="00654C03"/>
    <w:rsid w:val="00670556"/>
    <w:rsid w:val="006814DC"/>
    <w:rsid w:val="00687D58"/>
    <w:rsid w:val="00692197"/>
    <w:rsid w:val="00692BBF"/>
    <w:rsid w:val="006B4D97"/>
    <w:rsid w:val="006D0CF0"/>
    <w:rsid w:val="006D3DB2"/>
    <w:rsid w:val="006D5A32"/>
    <w:rsid w:val="006E7221"/>
    <w:rsid w:val="00700B7E"/>
    <w:rsid w:val="007063E8"/>
    <w:rsid w:val="00716685"/>
    <w:rsid w:val="007244F9"/>
    <w:rsid w:val="0073263B"/>
    <w:rsid w:val="007518E7"/>
    <w:rsid w:val="00765A71"/>
    <w:rsid w:val="00771F6F"/>
    <w:rsid w:val="007764F5"/>
    <w:rsid w:val="007832C2"/>
    <w:rsid w:val="007B5CF8"/>
    <w:rsid w:val="007B6575"/>
    <w:rsid w:val="007C4D68"/>
    <w:rsid w:val="007C55D0"/>
    <w:rsid w:val="007E4CAF"/>
    <w:rsid w:val="007F1EC4"/>
    <w:rsid w:val="007F4153"/>
    <w:rsid w:val="00810390"/>
    <w:rsid w:val="0082187B"/>
    <w:rsid w:val="008262D5"/>
    <w:rsid w:val="00827AED"/>
    <w:rsid w:val="00833575"/>
    <w:rsid w:val="00856A42"/>
    <w:rsid w:val="00862E30"/>
    <w:rsid w:val="00875C4F"/>
    <w:rsid w:val="00886BB3"/>
    <w:rsid w:val="0089223F"/>
    <w:rsid w:val="008A27FD"/>
    <w:rsid w:val="008B028F"/>
    <w:rsid w:val="008B1847"/>
    <w:rsid w:val="008B5ACE"/>
    <w:rsid w:val="008C46C6"/>
    <w:rsid w:val="008C5C71"/>
    <w:rsid w:val="008C65C0"/>
    <w:rsid w:val="008C6AF7"/>
    <w:rsid w:val="008D2CDA"/>
    <w:rsid w:val="008D750F"/>
    <w:rsid w:val="008E16E4"/>
    <w:rsid w:val="008E19B9"/>
    <w:rsid w:val="008E2AAA"/>
    <w:rsid w:val="008E3AAB"/>
    <w:rsid w:val="008E733D"/>
    <w:rsid w:val="008E7EA8"/>
    <w:rsid w:val="00900F00"/>
    <w:rsid w:val="00901563"/>
    <w:rsid w:val="00911318"/>
    <w:rsid w:val="009132AD"/>
    <w:rsid w:val="009305AD"/>
    <w:rsid w:val="00941D41"/>
    <w:rsid w:val="009662DD"/>
    <w:rsid w:val="00972FCC"/>
    <w:rsid w:val="00983769"/>
    <w:rsid w:val="0098671E"/>
    <w:rsid w:val="00993990"/>
    <w:rsid w:val="009A1D9A"/>
    <w:rsid w:val="009A6962"/>
    <w:rsid w:val="009C53D6"/>
    <w:rsid w:val="009D1DCC"/>
    <w:rsid w:val="009D420C"/>
    <w:rsid w:val="009D552B"/>
    <w:rsid w:val="009F20AD"/>
    <w:rsid w:val="00A01868"/>
    <w:rsid w:val="00A05514"/>
    <w:rsid w:val="00A2490F"/>
    <w:rsid w:val="00A31E45"/>
    <w:rsid w:val="00A3415C"/>
    <w:rsid w:val="00A51A20"/>
    <w:rsid w:val="00A538FD"/>
    <w:rsid w:val="00A57B67"/>
    <w:rsid w:val="00A922C0"/>
    <w:rsid w:val="00A94EBF"/>
    <w:rsid w:val="00AA3AC4"/>
    <w:rsid w:val="00AA500F"/>
    <w:rsid w:val="00AB4803"/>
    <w:rsid w:val="00AB70E9"/>
    <w:rsid w:val="00AC1D20"/>
    <w:rsid w:val="00AC4864"/>
    <w:rsid w:val="00AD48CC"/>
    <w:rsid w:val="00AF1035"/>
    <w:rsid w:val="00B00B93"/>
    <w:rsid w:val="00B06FF4"/>
    <w:rsid w:val="00B076E4"/>
    <w:rsid w:val="00B15A55"/>
    <w:rsid w:val="00B2252A"/>
    <w:rsid w:val="00B23A80"/>
    <w:rsid w:val="00B45F3F"/>
    <w:rsid w:val="00B5299B"/>
    <w:rsid w:val="00B54364"/>
    <w:rsid w:val="00B559C2"/>
    <w:rsid w:val="00B62ED0"/>
    <w:rsid w:val="00B635F4"/>
    <w:rsid w:val="00B65305"/>
    <w:rsid w:val="00B858F7"/>
    <w:rsid w:val="00B9659C"/>
    <w:rsid w:val="00B96D70"/>
    <w:rsid w:val="00BA5538"/>
    <w:rsid w:val="00BC0C5B"/>
    <w:rsid w:val="00BD1B89"/>
    <w:rsid w:val="00BD58E8"/>
    <w:rsid w:val="00BE05C0"/>
    <w:rsid w:val="00BF1CB7"/>
    <w:rsid w:val="00C06A54"/>
    <w:rsid w:val="00C133EE"/>
    <w:rsid w:val="00C344D9"/>
    <w:rsid w:val="00C34DA9"/>
    <w:rsid w:val="00C37069"/>
    <w:rsid w:val="00C47D32"/>
    <w:rsid w:val="00C525BF"/>
    <w:rsid w:val="00C75F47"/>
    <w:rsid w:val="00C806AD"/>
    <w:rsid w:val="00C90751"/>
    <w:rsid w:val="00C95AA6"/>
    <w:rsid w:val="00CB1D92"/>
    <w:rsid w:val="00CC0D0E"/>
    <w:rsid w:val="00CC1606"/>
    <w:rsid w:val="00CC16DB"/>
    <w:rsid w:val="00CC1E3C"/>
    <w:rsid w:val="00CD0FC7"/>
    <w:rsid w:val="00CF3CD7"/>
    <w:rsid w:val="00CF5CF0"/>
    <w:rsid w:val="00D01CD9"/>
    <w:rsid w:val="00D06026"/>
    <w:rsid w:val="00D303C8"/>
    <w:rsid w:val="00D32996"/>
    <w:rsid w:val="00D43C76"/>
    <w:rsid w:val="00D46512"/>
    <w:rsid w:val="00D50969"/>
    <w:rsid w:val="00D50D3E"/>
    <w:rsid w:val="00D52A26"/>
    <w:rsid w:val="00D5572C"/>
    <w:rsid w:val="00D5716E"/>
    <w:rsid w:val="00D636F3"/>
    <w:rsid w:val="00D70F3A"/>
    <w:rsid w:val="00D73CB9"/>
    <w:rsid w:val="00D76672"/>
    <w:rsid w:val="00D903E3"/>
    <w:rsid w:val="00D95AF6"/>
    <w:rsid w:val="00D97458"/>
    <w:rsid w:val="00DA15CD"/>
    <w:rsid w:val="00DB04B8"/>
    <w:rsid w:val="00DB277A"/>
    <w:rsid w:val="00DC66DB"/>
    <w:rsid w:val="00DD461B"/>
    <w:rsid w:val="00DF61E4"/>
    <w:rsid w:val="00DF6E55"/>
    <w:rsid w:val="00E03641"/>
    <w:rsid w:val="00E14DE7"/>
    <w:rsid w:val="00E33327"/>
    <w:rsid w:val="00E33393"/>
    <w:rsid w:val="00E6294D"/>
    <w:rsid w:val="00E63DF5"/>
    <w:rsid w:val="00E6684C"/>
    <w:rsid w:val="00E703FC"/>
    <w:rsid w:val="00E7307A"/>
    <w:rsid w:val="00E7572E"/>
    <w:rsid w:val="00E81312"/>
    <w:rsid w:val="00E8143F"/>
    <w:rsid w:val="00E81D3E"/>
    <w:rsid w:val="00E90A44"/>
    <w:rsid w:val="00E95C86"/>
    <w:rsid w:val="00EA4842"/>
    <w:rsid w:val="00EB07D5"/>
    <w:rsid w:val="00EB0EFC"/>
    <w:rsid w:val="00EE2290"/>
    <w:rsid w:val="00EF09DB"/>
    <w:rsid w:val="00EF6471"/>
    <w:rsid w:val="00F055A1"/>
    <w:rsid w:val="00F33A0E"/>
    <w:rsid w:val="00F4389C"/>
    <w:rsid w:val="00F5413B"/>
    <w:rsid w:val="00F667EF"/>
    <w:rsid w:val="00F7772E"/>
    <w:rsid w:val="00F80280"/>
    <w:rsid w:val="00F82BCA"/>
    <w:rsid w:val="00F832E7"/>
    <w:rsid w:val="00F84C38"/>
    <w:rsid w:val="00F90370"/>
    <w:rsid w:val="00F94D54"/>
    <w:rsid w:val="00F97C50"/>
    <w:rsid w:val="00FA52C9"/>
    <w:rsid w:val="00FA666C"/>
    <w:rsid w:val="00FD4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7FB741"/>
  <w14:defaultImageDpi w14:val="300"/>
  <w15:docId w15:val="{3E2B02DF-397A-441E-ACFB-06B16D66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56727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6727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Heading4"/>
    <w:next w:val="Normal"/>
    <w:link w:val="Heading6Char"/>
    <w:uiPriority w:val="9"/>
    <w:qFormat/>
    <w:rsid w:val="00C75F47"/>
    <w:pPr>
      <w:keepNext w:val="0"/>
      <w:keepLines w:val="0"/>
      <w:numPr>
        <w:ilvl w:val="3"/>
        <w:numId w:val="11"/>
      </w:numPr>
      <w:spacing w:before="0" w:after="120" w:line="360" w:lineRule="auto"/>
      <w:ind w:left="862" w:hanging="862"/>
      <w:outlineLvl w:val="5"/>
    </w:pPr>
    <w:rPr>
      <w:rFonts w:asciiTheme="minorHAnsi" w:eastAsiaTheme="minorHAnsi" w:hAnsiTheme="minorHAnsi" w:cs="Arial"/>
      <w:i w:val="0"/>
      <w:iCs w:val="0"/>
      <w:color w:val="auto"/>
      <w:sz w:val="22"/>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nhideWhenUsed/>
    <w:rsid w:val="0098671E"/>
    <w:pPr>
      <w:tabs>
        <w:tab w:val="center" w:pos="4320"/>
        <w:tab w:val="right" w:pos="8640"/>
      </w:tabs>
    </w:pPr>
  </w:style>
  <w:style w:type="character" w:customStyle="1" w:styleId="FooterChar">
    <w:name w:val="Footer Char"/>
    <w:basedOn w:val="DefaultParagraphFont"/>
    <w:link w:val="Footer"/>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875C4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Grey Bullet List,Grey Bullet Style,Rep Body 2,Table bullet,ARH bullet,Use Case List Paragraph,ARH paragraph,List Paragraph1,Table (List),Indent Paragraph,List Paragraph 1,Figure_name,lp1,List Paragraph-rfp content,lp11,FooterText,numbered"/>
    <w:basedOn w:val="Normal"/>
    <w:link w:val="ListParagraphChar"/>
    <w:uiPriority w:val="34"/>
    <w:qFormat/>
    <w:rsid w:val="00875C4F"/>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875C4F"/>
    <w:rPr>
      <w:color w:val="0000FF" w:themeColor="hyperlink"/>
      <w:u w:val="single"/>
    </w:rPr>
  </w:style>
  <w:style w:type="character" w:styleId="Strong">
    <w:name w:val="Strong"/>
    <w:qFormat/>
    <w:rsid w:val="009662DD"/>
    <w:rPr>
      <w:b/>
      <w:bCs/>
    </w:rPr>
  </w:style>
  <w:style w:type="paragraph" w:styleId="Caption">
    <w:name w:val="caption"/>
    <w:basedOn w:val="Normal"/>
    <w:next w:val="Normal"/>
    <w:unhideWhenUsed/>
    <w:qFormat/>
    <w:rsid w:val="0024405D"/>
    <w:pPr>
      <w:spacing w:after="200"/>
    </w:pPr>
    <w:rPr>
      <w:rFonts w:ascii="Arial" w:eastAsia="Times New Roman" w:hAnsi="Arial" w:cs="Arial"/>
      <w:i/>
      <w:iCs/>
      <w:color w:val="1F497D" w:themeColor="text2"/>
      <w:sz w:val="18"/>
      <w:szCs w:val="18"/>
      <w:lang w:val="en-GB"/>
    </w:rPr>
  </w:style>
  <w:style w:type="character" w:customStyle="1" w:styleId="BalloonTextChar">
    <w:name w:val="Balloon Text Char"/>
    <w:basedOn w:val="DefaultParagraphFont"/>
    <w:link w:val="BalloonText"/>
    <w:semiHidden/>
    <w:rsid w:val="008E2AAA"/>
    <w:rPr>
      <w:rFonts w:ascii="Lucida Grande" w:hAnsi="Lucida Grande"/>
      <w:sz w:val="18"/>
      <w:szCs w:val="18"/>
      <w:lang w:eastAsia="en-US"/>
    </w:rPr>
  </w:style>
  <w:style w:type="table" w:customStyle="1" w:styleId="TableGrid5">
    <w:name w:val="Table Grid5"/>
    <w:basedOn w:val="TableNormal"/>
    <w:next w:val="TableGrid"/>
    <w:uiPriority w:val="39"/>
    <w:rsid w:val="008E2AAA"/>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3E38BA"/>
    <w:pPr>
      <w:keepNext/>
      <w:ind w:left="851"/>
      <w:jc w:val="both"/>
    </w:pPr>
    <w:rPr>
      <w:rFonts w:ascii="Arial" w:eastAsia="Times New Roman" w:hAnsi="Arial"/>
      <w:bCs/>
      <w:sz w:val="20"/>
      <w:szCs w:val="20"/>
      <w:lang w:val="en-ZA"/>
    </w:rPr>
  </w:style>
  <w:style w:type="character" w:customStyle="1" w:styleId="BodyTextChar">
    <w:name w:val="Body Text Char"/>
    <w:basedOn w:val="DefaultParagraphFont"/>
    <w:link w:val="BodyText"/>
    <w:uiPriority w:val="99"/>
    <w:rsid w:val="003E38BA"/>
    <w:rPr>
      <w:rFonts w:ascii="Arial" w:eastAsia="Times New Roman" w:hAnsi="Arial"/>
      <w:bCs/>
      <w:lang w:val="en-ZA" w:eastAsia="en-US"/>
    </w:rPr>
  </w:style>
  <w:style w:type="character" w:customStyle="1" w:styleId="Heading3Char">
    <w:name w:val="Heading 3 Char"/>
    <w:basedOn w:val="DefaultParagraphFont"/>
    <w:link w:val="Heading3"/>
    <w:uiPriority w:val="9"/>
    <w:semiHidden/>
    <w:rsid w:val="0056727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567272"/>
    <w:rPr>
      <w:rFonts w:asciiTheme="majorHAnsi" w:eastAsiaTheme="majorEastAsia" w:hAnsiTheme="majorHAnsi" w:cstheme="majorBidi"/>
      <w:i/>
      <w:iCs/>
      <w:color w:val="365F91" w:themeColor="accent1" w:themeShade="BF"/>
      <w:sz w:val="24"/>
      <w:szCs w:val="24"/>
      <w:lang w:eastAsia="en-US"/>
    </w:rPr>
  </w:style>
  <w:style w:type="character" w:customStyle="1" w:styleId="ListParagraphChar">
    <w:name w:val="List Paragraph Char"/>
    <w:aliases w:val="Grey Bullet List Char,Grey Bullet Style Char,Rep Body 2 Char,Table bullet Char,ARH bullet Char,Use Case List Paragraph Char,ARH paragraph Char,List Paragraph1 Char,Table (List) Char,Indent Paragraph Char,List Paragraph 1 Char"/>
    <w:basedOn w:val="DefaultParagraphFont"/>
    <w:link w:val="ListParagraph"/>
    <w:uiPriority w:val="34"/>
    <w:qFormat/>
    <w:locked/>
    <w:rsid w:val="00567272"/>
    <w:rPr>
      <w:rFonts w:asciiTheme="minorHAnsi" w:hAnsiTheme="minorHAnsi" w:cstheme="minorBidi"/>
      <w:sz w:val="22"/>
      <w:szCs w:val="22"/>
      <w:lang w:eastAsia="en-US"/>
    </w:rPr>
  </w:style>
  <w:style w:type="paragraph" w:customStyle="1" w:styleId="TableText">
    <w:name w:val="Table Text"/>
    <w:basedOn w:val="Normal"/>
    <w:rsid w:val="00567272"/>
    <w:pPr>
      <w:keepLines/>
    </w:pPr>
    <w:rPr>
      <w:rFonts w:ascii="Book Antiqua" w:eastAsia="Times New Roman" w:hAnsi="Book Antiqua"/>
      <w:sz w:val="16"/>
      <w:szCs w:val="20"/>
      <w:lang w:val="en-GB"/>
    </w:rPr>
  </w:style>
  <w:style w:type="paragraph" w:customStyle="1" w:styleId="Default">
    <w:name w:val="Default"/>
    <w:rsid w:val="00567272"/>
    <w:pPr>
      <w:autoSpaceDE w:val="0"/>
      <w:autoSpaceDN w:val="0"/>
      <w:adjustRightInd w:val="0"/>
    </w:pPr>
    <w:rPr>
      <w:rFonts w:ascii="TimesNewRoman" w:eastAsia="MS Mincho" w:hAnsi="TimesNewRoman" w:cs="TimesNewRoman"/>
      <w:lang w:val="en-GB"/>
    </w:rPr>
  </w:style>
  <w:style w:type="paragraph" w:customStyle="1" w:styleId="Head1">
    <w:name w:val="Head1"/>
    <w:basedOn w:val="Normal"/>
    <w:rsid w:val="00567272"/>
    <w:pPr>
      <w:numPr>
        <w:numId w:val="3"/>
      </w:numPr>
      <w:tabs>
        <w:tab w:val="clear" w:pos="810"/>
        <w:tab w:val="num" w:pos="720"/>
      </w:tabs>
      <w:ind w:left="720"/>
      <w:jc w:val="both"/>
    </w:pPr>
    <w:rPr>
      <w:rFonts w:ascii="Arial" w:eastAsia="Times New Roman" w:hAnsi="Arial" w:cs="Arial"/>
      <w:b/>
      <w:lang w:val="en-ZA"/>
    </w:rPr>
  </w:style>
  <w:style w:type="paragraph" w:customStyle="1" w:styleId="Head2Char">
    <w:name w:val="Head2 Char"/>
    <w:basedOn w:val="BodyTextIndent"/>
    <w:rsid w:val="00567272"/>
    <w:pPr>
      <w:numPr>
        <w:ilvl w:val="1"/>
        <w:numId w:val="3"/>
      </w:numPr>
      <w:tabs>
        <w:tab w:val="clear" w:pos="720"/>
        <w:tab w:val="num" w:pos="360"/>
      </w:tabs>
      <w:spacing w:after="0"/>
      <w:ind w:left="360" w:firstLine="0"/>
      <w:jc w:val="both"/>
    </w:pPr>
    <w:rPr>
      <w:rFonts w:ascii="Arial" w:eastAsia="Times New Roman" w:hAnsi="Arial" w:cs="Arial"/>
      <w:b/>
      <w:bCs/>
      <w:lang w:val="en-ZA"/>
    </w:rPr>
  </w:style>
  <w:style w:type="paragraph" w:customStyle="1" w:styleId="Head3">
    <w:name w:val="Head3"/>
    <w:basedOn w:val="Head2Char"/>
    <w:rsid w:val="00567272"/>
    <w:pPr>
      <w:numPr>
        <w:ilvl w:val="2"/>
      </w:numPr>
      <w:tabs>
        <w:tab w:val="clear" w:pos="720"/>
        <w:tab w:val="num" w:pos="360"/>
      </w:tabs>
      <w:ind w:left="360" w:firstLine="0"/>
    </w:pPr>
    <w:rPr>
      <w:lang w:val="en-US"/>
    </w:rPr>
  </w:style>
  <w:style w:type="paragraph" w:customStyle="1" w:styleId="TableColumnHeader">
    <w:name w:val="Table Column Header"/>
    <w:basedOn w:val="Normal"/>
    <w:rsid w:val="00567272"/>
    <w:pPr>
      <w:spacing w:before="120" w:after="170" w:line="260" w:lineRule="atLeast"/>
    </w:pPr>
    <w:rPr>
      <w:rFonts w:eastAsia="Times New Roman"/>
      <w:b/>
      <w:sz w:val="20"/>
      <w:szCs w:val="20"/>
      <w:lang w:val="en-GB"/>
    </w:rPr>
  </w:style>
  <w:style w:type="paragraph" w:customStyle="1" w:styleId="Normal1">
    <w:name w:val="Normal:1"/>
    <w:basedOn w:val="Normal"/>
    <w:rsid w:val="00567272"/>
    <w:rPr>
      <w:rFonts w:ascii="Geneva" w:eastAsia="Times New Roman" w:hAnsi="Geneva"/>
      <w:sz w:val="20"/>
      <w:szCs w:val="20"/>
      <w:lang w:val="en-GB"/>
    </w:rPr>
  </w:style>
  <w:style w:type="paragraph" w:styleId="BodyTextIndent">
    <w:name w:val="Body Text Indent"/>
    <w:basedOn w:val="Normal"/>
    <w:link w:val="BodyTextIndentChar"/>
    <w:uiPriority w:val="99"/>
    <w:semiHidden/>
    <w:unhideWhenUsed/>
    <w:rsid w:val="00567272"/>
    <w:pPr>
      <w:spacing w:after="120"/>
      <w:ind w:left="360"/>
    </w:pPr>
  </w:style>
  <w:style w:type="character" w:customStyle="1" w:styleId="BodyTextIndentChar">
    <w:name w:val="Body Text Indent Char"/>
    <w:basedOn w:val="DefaultParagraphFont"/>
    <w:link w:val="BodyTextIndent"/>
    <w:uiPriority w:val="99"/>
    <w:semiHidden/>
    <w:rsid w:val="00567272"/>
    <w:rPr>
      <w:sz w:val="24"/>
      <w:szCs w:val="24"/>
      <w:lang w:eastAsia="en-US"/>
    </w:rPr>
  </w:style>
  <w:style w:type="character" w:styleId="UnresolvedMention">
    <w:name w:val="Unresolved Mention"/>
    <w:basedOn w:val="DefaultParagraphFont"/>
    <w:uiPriority w:val="99"/>
    <w:rsid w:val="006452DE"/>
    <w:rPr>
      <w:color w:val="605E5C"/>
      <w:shd w:val="clear" w:color="auto" w:fill="E1DFDD"/>
    </w:rPr>
  </w:style>
  <w:style w:type="character" w:customStyle="1" w:styleId="Heading6Char">
    <w:name w:val="Heading 6 Char"/>
    <w:basedOn w:val="DefaultParagraphFont"/>
    <w:link w:val="Heading6"/>
    <w:uiPriority w:val="9"/>
    <w:rsid w:val="00C75F47"/>
    <w:rPr>
      <w:rFonts w:asciiTheme="minorHAnsi" w:eastAsiaTheme="minorHAnsi" w:hAnsiTheme="minorHAnsi" w:cs="Arial"/>
      <w:sz w:val="22"/>
      <w:lang w:val="en-AU" w:eastAsia="en-US"/>
    </w:rPr>
  </w:style>
  <w:style w:type="table" w:customStyle="1" w:styleId="TableGrid1">
    <w:name w:val="Table Grid1"/>
    <w:basedOn w:val="TableNormal"/>
    <w:next w:val="TableGrid"/>
    <w:rsid w:val="00486B06"/>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03FC"/>
    <w:rPr>
      <w:rFonts w:eastAsia="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96C"/>
    <w:rPr>
      <w:sz w:val="16"/>
      <w:szCs w:val="16"/>
    </w:rPr>
  </w:style>
  <w:style w:type="paragraph" w:styleId="CommentText">
    <w:name w:val="annotation text"/>
    <w:basedOn w:val="Normal"/>
    <w:link w:val="CommentTextChar"/>
    <w:uiPriority w:val="99"/>
    <w:semiHidden/>
    <w:unhideWhenUsed/>
    <w:rsid w:val="0020096C"/>
    <w:rPr>
      <w:sz w:val="20"/>
      <w:szCs w:val="20"/>
    </w:rPr>
  </w:style>
  <w:style w:type="character" w:customStyle="1" w:styleId="CommentTextChar">
    <w:name w:val="Comment Text Char"/>
    <w:basedOn w:val="DefaultParagraphFont"/>
    <w:link w:val="CommentText"/>
    <w:uiPriority w:val="99"/>
    <w:semiHidden/>
    <w:rsid w:val="0020096C"/>
    <w:rPr>
      <w:lang w:eastAsia="en-US"/>
    </w:rPr>
  </w:style>
  <w:style w:type="paragraph" w:styleId="CommentSubject">
    <w:name w:val="annotation subject"/>
    <w:basedOn w:val="CommentText"/>
    <w:next w:val="CommentText"/>
    <w:link w:val="CommentSubjectChar"/>
    <w:uiPriority w:val="99"/>
    <w:semiHidden/>
    <w:unhideWhenUsed/>
    <w:rsid w:val="0020096C"/>
    <w:rPr>
      <w:b/>
      <w:bCs/>
    </w:rPr>
  </w:style>
  <w:style w:type="character" w:customStyle="1" w:styleId="CommentSubjectChar">
    <w:name w:val="Comment Subject Char"/>
    <w:basedOn w:val="CommentTextChar"/>
    <w:link w:val="CommentSubject"/>
    <w:uiPriority w:val="99"/>
    <w:semiHidden/>
    <w:rsid w:val="0020096C"/>
    <w:rPr>
      <w:b/>
      <w:bCs/>
      <w:lang w:eastAsia="en-US"/>
    </w:rPr>
  </w:style>
  <w:style w:type="table" w:customStyle="1" w:styleId="TableGrid211">
    <w:name w:val="Table Grid211"/>
    <w:basedOn w:val="TableNormal"/>
    <w:next w:val="TableGrid"/>
    <w:rsid w:val="000012EA"/>
    <w:pPr>
      <w:jc w:val="both"/>
    </w:pPr>
    <w:rPr>
      <w:rFonts w:ascii="Arial" w:eastAsia="Calibri" w:hAnsi="Arial" w:cs="Arial"/>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290">
      <w:bodyDiv w:val="1"/>
      <w:marLeft w:val="0"/>
      <w:marRight w:val="0"/>
      <w:marTop w:val="0"/>
      <w:marBottom w:val="0"/>
      <w:divBdr>
        <w:top w:val="none" w:sz="0" w:space="0" w:color="auto"/>
        <w:left w:val="none" w:sz="0" w:space="0" w:color="auto"/>
        <w:bottom w:val="none" w:sz="0" w:space="0" w:color="auto"/>
        <w:right w:val="none" w:sz="0" w:space="0" w:color="auto"/>
      </w:divBdr>
    </w:div>
    <w:div w:id="753163165">
      <w:bodyDiv w:val="1"/>
      <w:marLeft w:val="0"/>
      <w:marRight w:val="0"/>
      <w:marTop w:val="0"/>
      <w:marBottom w:val="0"/>
      <w:divBdr>
        <w:top w:val="none" w:sz="0" w:space="0" w:color="auto"/>
        <w:left w:val="none" w:sz="0" w:space="0" w:color="auto"/>
        <w:bottom w:val="none" w:sz="0" w:space="0" w:color="auto"/>
        <w:right w:val="none" w:sz="0" w:space="0" w:color="auto"/>
      </w:divBdr>
    </w:div>
    <w:div w:id="953556781">
      <w:bodyDiv w:val="1"/>
      <w:marLeft w:val="0"/>
      <w:marRight w:val="0"/>
      <w:marTop w:val="0"/>
      <w:marBottom w:val="0"/>
      <w:divBdr>
        <w:top w:val="none" w:sz="0" w:space="0" w:color="auto"/>
        <w:left w:val="none" w:sz="0" w:space="0" w:color="auto"/>
        <w:bottom w:val="none" w:sz="0" w:space="0" w:color="auto"/>
        <w:right w:val="none" w:sz="0" w:space="0" w:color="auto"/>
      </w:divBdr>
    </w:div>
    <w:div w:id="1518697221">
      <w:bodyDiv w:val="1"/>
      <w:marLeft w:val="0"/>
      <w:marRight w:val="0"/>
      <w:marTop w:val="0"/>
      <w:marBottom w:val="0"/>
      <w:divBdr>
        <w:top w:val="none" w:sz="0" w:space="0" w:color="auto"/>
        <w:left w:val="none" w:sz="0" w:space="0" w:color="auto"/>
        <w:bottom w:val="none" w:sz="0" w:space="0" w:color="auto"/>
        <w:right w:val="none" w:sz="0" w:space="0" w:color="auto"/>
      </w:divBdr>
    </w:div>
    <w:div w:id="168736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lesS@atns.co.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arlesS@atns.co.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esS@atns.co.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arlesS@atns.co.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06CA3C-FFB8-4883-915E-C5124ED31A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B53BEB-21FE-491D-A645-BC55EDCB5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E751DB-B293-4245-BBF4-D677BFF1E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Charles Sekgobela</cp:lastModifiedBy>
  <cp:revision>2</cp:revision>
  <dcterms:created xsi:type="dcterms:W3CDTF">2022-10-21T03:26:00Z</dcterms:created>
  <dcterms:modified xsi:type="dcterms:W3CDTF">2022-10-21T03:26:00Z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